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AFA" w:rsidRPr="00EE3B34" w:rsidRDefault="00CD2604" w:rsidP="00BC7DEF">
      <w:pPr>
        <w:jc w:val="center"/>
        <w:rPr>
          <w:szCs w:val="26"/>
        </w:rPr>
      </w:pPr>
      <w:r>
        <w:rPr>
          <w:noProof/>
          <w:szCs w:val="26"/>
        </w:rPr>
        <mc:AlternateContent>
          <mc:Choice Requires="wps">
            <w:drawing>
              <wp:anchor distT="0" distB="0" distL="114300" distR="114300" simplePos="0" relativeHeight="251663360" behindDoc="0" locked="0" layoutInCell="1" allowOverlap="1" wp14:anchorId="7276A495" wp14:editId="4C94EB1A">
                <wp:simplePos x="0" y="0"/>
                <wp:positionH relativeFrom="margin">
                  <wp:posOffset>248920</wp:posOffset>
                </wp:positionH>
                <wp:positionV relativeFrom="paragraph">
                  <wp:posOffset>-100330</wp:posOffset>
                </wp:positionV>
                <wp:extent cx="6076950" cy="9215919"/>
                <wp:effectExtent l="19050" t="19050" r="19050" b="23495"/>
                <wp:wrapNone/>
                <wp:docPr id="4" name="Rectangle 4"/>
                <wp:cNvGraphicFramePr/>
                <a:graphic xmlns:a="http://schemas.openxmlformats.org/drawingml/2006/main">
                  <a:graphicData uri="http://schemas.microsoft.com/office/word/2010/wordprocessingShape">
                    <wps:wsp>
                      <wps:cNvSpPr/>
                      <wps:spPr>
                        <a:xfrm>
                          <a:off x="0" y="0"/>
                          <a:ext cx="6076950" cy="9215919"/>
                        </a:xfrm>
                        <a:prstGeom prst="rect">
                          <a:avLst/>
                        </a:prstGeom>
                        <a:noFill/>
                        <a:ln w="28575" cmpd="thickThi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EC6F0" id="Rectangle 4" o:spid="_x0000_s1026" style="position:absolute;margin-left:19.6pt;margin-top:-7.9pt;width:478.5pt;height:725.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" filled="f" strokecolor="black [3200]" strokeweight="2.25pt">
                <v:stroke linestyle="thickThin"/>
                <w10:wrap anchorx="margin"/>
              </v:rect>
            </w:pict>
          </mc:Fallback>
        </mc:AlternateContent>
      </w:r>
      <w:r w:rsidR="00832AFA" w:rsidRPr="00EE3B34">
        <w:rPr>
          <w:szCs w:val="26"/>
        </w:rPr>
        <w:t>UỶ BAN NHÂN DÂN HUYỆN ĐẮK SONG</w:t>
      </w:r>
    </w:p>
    <w:p w:rsidR="00EC3D87" w:rsidRPr="00EE3B34" w:rsidRDefault="00EC3D87" w:rsidP="00EC3D87">
      <w:pPr>
        <w:jc w:val="center"/>
        <w:rPr>
          <w:b/>
          <w:szCs w:val="26"/>
          <w:lang w:val="vi-VN"/>
        </w:rPr>
      </w:pPr>
      <w:r w:rsidRPr="00EE3B34">
        <w:rPr>
          <w:b/>
          <w:szCs w:val="26"/>
          <w:lang w:val="vi-VN"/>
        </w:rPr>
        <w:t>TRƯỜNG TIỂU HỌC TRƯNG VƯƠNG</w:t>
      </w:r>
    </w:p>
    <w:p w:rsidR="00971842" w:rsidRPr="00316747" w:rsidRDefault="00971842" w:rsidP="00EC3D87">
      <w:pPr>
        <w:jc w:val="center"/>
        <w:rPr>
          <w:b/>
          <w:lang w:val="vi-VN"/>
        </w:rPr>
      </w:pPr>
      <w:r w:rsidRPr="00316747">
        <w:rPr>
          <w:b/>
          <w:noProof/>
        </w:rPr>
        <mc:AlternateContent>
          <mc:Choice Requires="wps">
            <w:drawing>
              <wp:anchor distT="0" distB="0" distL="114300" distR="114300" simplePos="0" relativeHeight="251660288" behindDoc="0" locked="1" layoutInCell="1" allowOverlap="1" wp14:anchorId="080C31C5" wp14:editId="56DE0691">
                <wp:simplePos x="0" y="0"/>
                <wp:positionH relativeFrom="margin">
                  <wp:posOffset>2106930</wp:posOffset>
                </wp:positionH>
                <wp:positionV relativeFrom="paragraph">
                  <wp:posOffset>16510</wp:posOffset>
                </wp:positionV>
                <wp:extent cx="1524000" cy="0"/>
                <wp:effectExtent l="0" t="0" r="1270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C353E50"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5.9pt,1.3pt" to="285.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">
                <w10:wrap anchorx="margin"/>
                <w10:anchorlock/>
              </v:line>
            </w:pict>
          </mc:Fallback>
        </mc:AlternateContent>
      </w: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971842">
      <w:pP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F64E9F" w:rsidRPr="00316747" w:rsidRDefault="00F64E9F" w:rsidP="00EC3D87">
      <w:pPr>
        <w:jc w:val="center"/>
        <w:rPr>
          <w:lang w:val="vi-VN"/>
        </w:rPr>
      </w:pPr>
    </w:p>
    <w:p w:rsidR="00F64E9F" w:rsidRPr="00316747" w:rsidRDefault="00F64E9F" w:rsidP="00EC3D87">
      <w:pPr>
        <w:jc w:val="center"/>
        <w:rPr>
          <w:lang w:val="vi-VN"/>
        </w:rPr>
      </w:pPr>
    </w:p>
    <w:p w:rsidR="00EC3D87" w:rsidRPr="00316747" w:rsidRDefault="00EC3D87" w:rsidP="00EC3D87">
      <w:pPr>
        <w:jc w:val="center"/>
        <w:rPr>
          <w:lang w:val="vi-VN"/>
        </w:rPr>
      </w:pPr>
    </w:p>
    <w:p w:rsidR="00EC3D87" w:rsidRPr="00316747" w:rsidRDefault="00EC3D87" w:rsidP="00EC3D87">
      <w:pPr>
        <w:jc w:val="center"/>
        <w:rPr>
          <w:lang w:val="vi-VN"/>
        </w:rPr>
      </w:pPr>
    </w:p>
    <w:p w:rsidR="00F64E9F" w:rsidRPr="00316747" w:rsidRDefault="00EC3D87" w:rsidP="00EC3D87">
      <w:pPr>
        <w:jc w:val="center"/>
        <w:rPr>
          <w:b/>
          <w:sz w:val="40"/>
          <w:szCs w:val="40"/>
          <w:lang w:val="vi-VN"/>
        </w:rPr>
      </w:pPr>
      <w:r w:rsidRPr="00316747">
        <w:rPr>
          <w:b/>
          <w:sz w:val="40"/>
          <w:szCs w:val="40"/>
          <w:lang w:val="vi-VN"/>
        </w:rPr>
        <w:t>BÁO CÁO TỰ ĐÁNH GIÁ</w:t>
      </w:r>
    </w:p>
    <w:p w:rsidR="00F64E9F" w:rsidRPr="00316747" w:rsidRDefault="00F64E9F">
      <w:pPr>
        <w:rPr>
          <w:b/>
          <w:sz w:val="40"/>
          <w:szCs w:val="40"/>
          <w:lang w:val="vi-VN"/>
        </w:rPr>
      </w:pPr>
      <w:r w:rsidRPr="00316747">
        <w:rPr>
          <w:b/>
          <w:noProof/>
          <w:sz w:val="40"/>
          <w:szCs w:val="40"/>
        </w:rPr>
        <mc:AlternateContent>
          <mc:Choice Requires="wps">
            <w:drawing>
              <wp:anchor distT="0" distB="0" distL="114300" distR="114300" simplePos="0" relativeHeight="251659264" behindDoc="0" locked="0" layoutInCell="1" allowOverlap="1" wp14:anchorId="1EAEC4C4" wp14:editId="31BF4FBF">
                <wp:simplePos x="0" y="0"/>
                <wp:positionH relativeFrom="margin">
                  <wp:posOffset>-718185</wp:posOffset>
                </wp:positionH>
                <wp:positionV relativeFrom="paragraph">
                  <wp:posOffset>3698240</wp:posOffset>
                </wp:positionV>
                <wp:extent cx="6896100" cy="292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6100" cy="292100"/>
                        </a:xfrm>
                        <a:prstGeom prst="rect">
                          <a:avLst/>
                        </a:prstGeom>
                        <a:noFill/>
                        <a:ln w="6350">
                          <a:noFill/>
                        </a:ln>
                      </wps:spPr>
                      <wps:txbx>
                        <w:txbxContent>
                          <w:p w:rsidR="005C2D99" w:rsidRPr="00840570" w:rsidRDefault="005C2D99" w:rsidP="00084698">
                            <w:pPr>
                              <w:jc w:val="center"/>
                            </w:pPr>
                            <w:r>
                              <w:t xml:space="preserve">                                  </w:t>
                            </w:r>
                            <w:r w:rsidRPr="00840570">
                              <w:t>ĐẮK NÔNG - 2024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EC4C4" id="_x0000_t202" coordsize="21600,21600" o:spt="202" path="m,l,21600r21600,l21600,xe">
                <v:stroke joinstyle="miter"/>
                <v:path gradientshapeok="t" o:connecttype="rect"/>
              </v:shapetype>
              <v:shape id="Text Box 1" o:spid="_x0000_s1026" type="#_x0000_t202" style="position:absolute;margin-left:-56.55pt;margin-top:291.2pt;width:543pt;height: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" filled="f" stroked="f" strokeweight=".5pt">
                <v:textbox>
                  <w:txbxContent>
                    <w:p w:rsidR="005C2D99" w:rsidRPr="00840570" w:rsidRDefault="005C2D99" w:rsidP="00084698">
                      <w:pPr>
                        <w:jc w:val="center"/>
                      </w:pPr>
                      <w:r>
                        <w:t xml:space="preserve">                                  </w:t>
                      </w:r>
                      <w:r w:rsidRPr="00840570">
                        <w:t>ĐẮK NÔNG - 2024</w:t>
                      </w:r>
                    </w:p>
                  </w:txbxContent>
                </v:textbox>
                <w10:wrap anchorx="margin"/>
              </v:shape>
            </w:pict>
          </mc:Fallback>
        </mc:AlternateContent>
      </w:r>
      <w:r w:rsidRPr="00316747">
        <w:rPr>
          <w:b/>
          <w:sz w:val="40"/>
          <w:szCs w:val="40"/>
          <w:lang w:val="vi-VN"/>
        </w:rPr>
        <w:br w:type="page"/>
      </w:r>
    </w:p>
    <w:p w:rsidR="00F64E9F" w:rsidRPr="00857BF5" w:rsidRDefault="00BC5EF6" w:rsidP="00F64E9F">
      <w:pPr>
        <w:jc w:val="center"/>
        <w:rPr>
          <w:sz w:val="26"/>
          <w:szCs w:val="26"/>
          <w:lang w:val="vi-VN"/>
        </w:rPr>
      </w:pPr>
      <w:r w:rsidRPr="00857BF5">
        <w:rPr>
          <w:sz w:val="26"/>
          <w:szCs w:val="26"/>
          <w:lang w:val="vi-VN"/>
        </w:rPr>
        <w:lastRenderedPageBreak/>
        <w:t>UỶ BAN NHÂN DÂN HUYỆN ĐẮK SONG</w:t>
      </w:r>
    </w:p>
    <w:p w:rsidR="00F64E9F" w:rsidRPr="00857BF5" w:rsidRDefault="00F64E9F" w:rsidP="00F64E9F">
      <w:pPr>
        <w:jc w:val="center"/>
        <w:rPr>
          <w:b/>
          <w:sz w:val="26"/>
          <w:szCs w:val="26"/>
          <w:lang w:val="vi-VN"/>
        </w:rPr>
      </w:pPr>
      <w:r w:rsidRPr="00857BF5">
        <w:rPr>
          <w:b/>
          <w:sz w:val="26"/>
          <w:szCs w:val="26"/>
          <w:lang w:val="vi-VN"/>
        </w:rPr>
        <w:t>TRƯỜNG TIỂU HỌC TRƯNG VƯƠNG</w:t>
      </w:r>
    </w:p>
    <w:p w:rsidR="00F64E9F" w:rsidRPr="00316747" w:rsidRDefault="00251A5C" w:rsidP="00F64E9F">
      <w:pPr>
        <w:jc w:val="center"/>
        <w:rPr>
          <w:b/>
          <w:lang w:val="vi-VN"/>
        </w:rPr>
      </w:pPr>
      <w:r w:rsidRPr="00316747">
        <w:rPr>
          <w:b/>
          <w:noProof/>
        </w:rPr>
        <mc:AlternateContent>
          <mc:Choice Requires="wps">
            <w:drawing>
              <wp:anchor distT="0" distB="0" distL="114300" distR="114300" simplePos="0" relativeHeight="251661312" behindDoc="0" locked="1" layoutInCell="1" allowOverlap="1" wp14:anchorId="1363233D" wp14:editId="5D4B8E43">
                <wp:simplePos x="0" y="0"/>
                <wp:positionH relativeFrom="margin">
                  <wp:posOffset>2057400</wp:posOffset>
                </wp:positionH>
                <wp:positionV relativeFrom="paragraph">
                  <wp:posOffset>19050</wp:posOffset>
                </wp:positionV>
                <wp:extent cx="1672590" cy="0"/>
                <wp:effectExtent l="0" t="0" r="1651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2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AE92145"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2pt,1.5pt" to="29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">
                <w10:wrap anchorx="margin"/>
                <w10:anchorlock/>
              </v:line>
            </w:pict>
          </mc:Fallback>
        </mc:AlternateContent>
      </w:r>
    </w:p>
    <w:p w:rsidR="00F64E9F" w:rsidRPr="00316747" w:rsidRDefault="00F64E9F" w:rsidP="00F64E9F">
      <w:pPr>
        <w:jc w:val="center"/>
        <w:rPr>
          <w:b/>
          <w:lang w:val="vi-VN"/>
        </w:rPr>
      </w:pPr>
    </w:p>
    <w:p w:rsidR="00F64E9F" w:rsidRPr="00316747" w:rsidRDefault="00F64E9F" w:rsidP="00F64E9F">
      <w:pPr>
        <w:jc w:val="center"/>
        <w:rPr>
          <w:b/>
          <w:lang w:val="vi-VN"/>
        </w:rPr>
      </w:pPr>
    </w:p>
    <w:p w:rsidR="00F64E9F" w:rsidRPr="00316747" w:rsidRDefault="00F64E9F" w:rsidP="00F64E9F">
      <w:pPr>
        <w:jc w:val="center"/>
        <w:rPr>
          <w:b/>
          <w:lang w:val="vi-VN"/>
        </w:rPr>
      </w:pPr>
    </w:p>
    <w:p w:rsidR="00F64E9F" w:rsidRPr="00316747" w:rsidRDefault="00F64E9F" w:rsidP="00F64E9F">
      <w:pPr>
        <w:jc w:val="center"/>
        <w:rPr>
          <w:b/>
          <w:lang w:val="vi-VN"/>
        </w:rPr>
      </w:pPr>
    </w:p>
    <w:p w:rsidR="00F64E9F" w:rsidRPr="00316747" w:rsidRDefault="00F64E9F" w:rsidP="00F64E9F">
      <w:pPr>
        <w:jc w:val="center"/>
        <w:rPr>
          <w:b/>
          <w:lang w:val="vi-VN"/>
        </w:rPr>
      </w:pPr>
    </w:p>
    <w:p w:rsidR="00F64E9F" w:rsidRPr="00E2064F" w:rsidRDefault="00F64E9F" w:rsidP="00F64E9F">
      <w:pPr>
        <w:jc w:val="center"/>
        <w:rPr>
          <w:b/>
          <w:sz w:val="52"/>
          <w:szCs w:val="40"/>
          <w:lang w:val="vi-VN"/>
        </w:rPr>
      </w:pPr>
      <w:r w:rsidRPr="00E2064F">
        <w:rPr>
          <w:b/>
          <w:sz w:val="52"/>
          <w:szCs w:val="40"/>
          <w:lang w:val="vi-VN"/>
        </w:rPr>
        <w:t>BÁO CÁO TỰ ĐÁNH GIÁ</w:t>
      </w:r>
    </w:p>
    <w:p w:rsidR="00F64E9F" w:rsidRPr="00316747" w:rsidRDefault="00F64E9F" w:rsidP="00F64E9F">
      <w:pPr>
        <w:jc w:val="center"/>
        <w:rPr>
          <w:b/>
          <w:sz w:val="40"/>
          <w:szCs w:val="40"/>
          <w:lang w:val="vi-VN"/>
        </w:rPr>
      </w:pPr>
    </w:p>
    <w:p w:rsidR="00EC3D87" w:rsidRPr="00316747" w:rsidRDefault="00EC3D87" w:rsidP="00EC3D87">
      <w:pPr>
        <w:jc w:val="center"/>
        <w:rPr>
          <w:b/>
          <w:sz w:val="40"/>
          <w:szCs w:val="40"/>
          <w:lang w:val="vi-VN"/>
        </w:rPr>
      </w:pPr>
    </w:p>
    <w:p w:rsidR="00F64E9F" w:rsidRDefault="00F64E9F" w:rsidP="00EC3D87">
      <w:pPr>
        <w:jc w:val="center"/>
        <w:rPr>
          <w:b/>
          <w:sz w:val="40"/>
          <w:szCs w:val="40"/>
          <w:lang w:val="vi-VN"/>
        </w:rPr>
      </w:pPr>
    </w:p>
    <w:p w:rsidR="00E2064F" w:rsidRDefault="00E2064F" w:rsidP="00EC3D87">
      <w:pPr>
        <w:jc w:val="center"/>
        <w:rPr>
          <w:b/>
          <w:sz w:val="40"/>
          <w:szCs w:val="40"/>
          <w:lang w:val="vi-VN"/>
        </w:rPr>
      </w:pPr>
    </w:p>
    <w:p w:rsidR="00E2064F" w:rsidRDefault="00E2064F" w:rsidP="00EC3D87">
      <w:pPr>
        <w:jc w:val="center"/>
        <w:rPr>
          <w:b/>
          <w:sz w:val="40"/>
          <w:szCs w:val="40"/>
          <w:lang w:val="vi-VN"/>
        </w:rPr>
      </w:pPr>
    </w:p>
    <w:p w:rsidR="00E2064F" w:rsidRDefault="00E2064F" w:rsidP="00EC3D87">
      <w:pPr>
        <w:jc w:val="center"/>
        <w:rPr>
          <w:b/>
          <w:sz w:val="40"/>
          <w:szCs w:val="40"/>
          <w:lang w:val="vi-VN"/>
        </w:rPr>
      </w:pPr>
    </w:p>
    <w:p w:rsidR="00E2064F" w:rsidRDefault="00E2064F" w:rsidP="00EC3D87">
      <w:pPr>
        <w:jc w:val="center"/>
        <w:rPr>
          <w:b/>
          <w:sz w:val="40"/>
          <w:szCs w:val="40"/>
          <w:lang w:val="vi-VN"/>
        </w:rPr>
      </w:pPr>
    </w:p>
    <w:p w:rsidR="00E2064F" w:rsidRDefault="00E2064F" w:rsidP="00EC3D87">
      <w:pPr>
        <w:jc w:val="center"/>
        <w:rPr>
          <w:b/>
          <w:sz w:val="40"/>
          <w:szCs w:val="40"/>
          <w:lang w:val="vi-VN"/>
        </w:rPr>
      </w:pPr>
    </w:p>
    <w:p w:rsidR="00E2064F" w:rsidRDefault="00E2064F" w:rsidP="00EC3D87">
      <w:pPr>
        <w:jc w:val="center"/>
        <w:rPr>
          <w:b/>
          <w:sz w:val="40"/>
          <w:szCs w:val="40"/>
          <w:lang w:val="vi-VN"/>
        </w:rPr>
      </w:pPr>
    </w:p>
    <w:p w:rsidR="00E2064F" w:rsidRDefault="00E2064F" w:rsidP="00EC3D87">
      <w:pPr>
        <w:jc w:val="center"/>
        <w:rPr>
          <w:b/>
          <w:sz w:val="40"/>
          <w:szCs w:val="40"/>
          <w:lang w:val="vi-VN"/>
        </w:rPr>
      </w:pPr>
    </w:p>
    <w:p w:rsidR="00E2064F" w:rsidRDefault="00E2064F" w:rsidP="00EC3D87">
      <w:pPr>
        <w:jc w:val="center"/>
        <w:rPr>
          <w:b/>
          <w:sz w:val="40"/>
          <w:szCs w:val="40"/>
          <w:lang w:val="vi-VN"/>
        </w:rPr>
      </w:pPr>
    </w:p>
    <w:p w:rsidR="00E2064F" w:rsidRDefault="00E2064F" w:rsidP="00EC3D87">
      <w:pPr>
        <w:jc w:val="center"/>
        <w:rPr>
          <w:b/>
          <w:sz w:val="40"/>
          <w:szCs w:val="40"/>
          <w:lang w:val="vi-VN"/>
        </w:rPr>
      </w:pPr>
    </w:p>
    <w:p w:rsidR="00E2064F" w:rsidRDefault="00E2064F" w:rsidP="00EC3D87">
      <w:pPr>
        <w:jc w:val="center"/>
        <w:rPr>
          <w:b/>
          <w:sz w:val="40"/>
          <w:szCs w:val="40"/>
          <w:lang w:val="vi-VN"/>
        </w:rPr>
      </w:pPr>
    </w:p>
    <w:p w:rsidR="00E2064F" w:rsidRDefault="00E2064F" w:rsidP="00EC3D87">
      <w:pPr>
        <w:jc w:val="center"/>
        <w:rPr>
          <w:b/>
          <w:sz w:val="40"/>
          <w:szCs w:val="40"/>
          <w:lang w:val="vi-VN"/>
        </w:rPr>
      </w:pPr>
    </w:p>
    <w:p w:rsidR="00E2064F" w:rsidRDefault="00E2064F" w:rsidP="00EC3D87">
      <w:pPr>
        <w:jc w:val="center"/>
        <w:rPr>
          <w:b/>
          <w:sz w:val="40"/>
          <w:szCs w:val="40"/>
          <w:lang w:val="vi-VN"/>
        </w:rPr>
      </w:pPr>
    </w:p>
    <w:p w:rsidR="00E2064F" w:rsidRDefault="00E2064F" w:rsidP="00EC3D87">
      <w:pPr>
        <w:jc w:val="center"/>
        <w:rPr>
          <w:b/>
          <w:sz w:val="40"/>
          <w:szCs w:val="40"/>
          <w:lang w:val="vi-VN"/>
        </w:rPr>
      </w:pPr>
    </w:p>
    <w:p w:rsidR="00E2064F" w:rsidRDefault="00E2064F" w:rsidP="00EC3D87">
      <w:pPr>
        <w:jc w:val="center"/>
        <w:rPr>
          <w:b/>
          <w:sz w:val="40"/>
          <w:szCs w:val="40"/>
          <w:lang w:val="vi-VN"/>
        </w:rPr>
      </w:pPr>
    </w:p>
    <w:p w:rsidR="00E2064F" w:rsidRDefault="00E2064F" w:rsidP="00EC3D87">
      <w:pPr>
        <w:jc w:val="center"/>
        <w:rPr>
          <w:b/>
          <w:sz w:val="40"/>
          <w:szCs w:val="40"/>
          <w:lang w:val="vi-VN"/>
        </w:rPr>
      </w:pPr>
    </w:p>
    <w:p w:rsidR="00E2064F" w:rsidRDefault="00E2064F" w:rsidP="00EC3D87">
      <w:pPr>
        <w:jc w:val="center"/>
        <w:rPr>
          <w:b/>
          <w:sz w:val="40"/>
          <w:szCs w:val="40"/>
          <w:lang w:val="vi-VN"/>
        </w:rPr>
      </w:pPr>
    </w:p>
    <w:p w:rsidR="00E2064F" w:rsidRDefault="00E2064F" w:rsidP="00EC3D87">
      <w:pPr>
        <w:jc w:val="center"/>
        <w:rPr>
          <w:b/>
          <w:sz w:val="40"/>
          <w:szCs w:val="40"/>
          <w:lang w:val="vi-VN"/>
        </w:rPr>
      </w:pPr>
    </w:p>
    <w:p w:rsidR="00E2064F" w:rsidRDefault="00E2064F" w:rsidP="00EC3D87">
      <w:pPr>
        <w:jc w:val="center"/>
        <w:rPr>
          <w:b/>
          <w:sz w:val="40"/>
          <w:szCs w:val="40"/>
          <w:lang w:val="vi-VN"/>
        </w:rPr>
      </w:pPr>
    </w:p>
    <w:p w:rsidR="00E2064F" w:rsidRDefault="00E2064F" w:rsidP="00EC3D87">
      <w:pPr>
        <w:jc w:val="center"/>
        <w:rPr>
          <w:b/>
          <w:sz w:val="40"/>
          <w:szCs w:val="40"/>
          <w:lang w:val="vi-VN"/>
        </w:rPr>
      </w:pPr>
    </w:p>
    <w:p w:rsidR="00E2064F" w:rsidRDefault="00E2064F" w:rsidP="00EC3D87">
      <w:pPr>
        <w:jc w:val="center"/>
        <w:rPr>
          <w:b/>
          <w:sz w:val="40"/>
          <w:szCs w:val="40"/>
          <w:lang w:val="vi-VN"/>
        </w:rPr>
      </w:pPr>
    </w:p>
    <w:p w:rsidR="00E2064F" w:rsidRDefault="00E2064F" w:rsidP="00EC3D87">
      <w:pPr>
        <w:jc w:val="center"/>
        <w:rPr>
          <w:b/>
          <w:sz w:val="40"/>
          <w:szCs w:val="40"/>
          <w:lang w:val="vi-VN"/>
        </w:rPr>
      </w:pPr>
    </w:p>
    <w:p w:rsidR="00E2064F" w:rsidRPr="00316747" w:rsidRDefault="00E2064F" w:rsidP="00EC3D87">
      <w:pPr>
        <w:jc w:val="center"/>
        <w:rPr>
          <w:b/>
          <w:sz w:val="40"/>
          <w:szCs w:val="40"/>
          <w:lang w:val="vi-VN"/>
        </w:rPr>
      </w:pPr>
    </w:p>
    <w:p w:rsidR="00F64E9F" w:rsidRPr="00316747" w:rsidRDefault="00F64E9F" w:rsidP="00F64E9F">
      <w:pPr>
        <w:tabs>
          <w:tab w:val="left" w:pos="5175"/>
        </w:tabs>
        <w:spacing w:before="120" w:after="120" w:line="320" w:lineRule="exact"/>
        <w:jc w:val="center"/>
        <w:rPr>
          <w:b/>
          <w:bCs/>
          <w:spacing w:val="-6"/>
          <w:lang w:val="nb-NO"/>
        </w:rPr>
      </w:pPr>
      <w:r w:rsidRPr="00316747">
        <w:rPr>
          <w:b/>
          <w:bCs/>
          <w:spacing w:val="-6"/>
          <w:lang w:val="nb-NO"/>
        </w:rPr>
        <w:lastRenderedPageBreak/>
        <w:t>DANH SÁCH VÀ CHỮ KÝ</w:t>
      </w:r>
    </w:p>
    <w:p w:rsidR="00F64E9F" w:rsidRPr="00316747" w:rsidRDefault="00F64E9F" w:rsidP="00F64E9F">
      <w:pPr>
        <w:tabs>
          <w:tab w:val="left" w:pos="5175"/>
        </w:tabs>
        <w:spacing w:before="120" w:after="120" w:line="320" w:lineRule="exact"/>
        <w:jc w:val="center"/>
        <w:rPr>
          <w:b/>
          <w:bCs/>
          <w:spacing w:val="-6"/>
          <w:lang w:val="nb-NO"/>
        </w:rPr>
      </w:pPr>
      <w:r w:rsidRPr="00316747">
        <w:rPr>
          <w:b/>
          <w:bCs/>
          <w:spacing w:val="-6"/>
          <w:lang w:val="nb-NO"/>
        </w:rPr>
        <w:t xml:space="preserve"> THÀNH VIÊN HỘI ĐỒNG </w:t>
      </w:r>
      <w:r w:rsidRPr="00316747">
        <w:rPr>
          <w:b/>
          <w:bCs/>
          <w:lang w:val="nb-NO"/>
        </w:rPr>
        <w:t>TỰ ĐÁNH GIÁ</w:t>
      </w:r>
    </w:p>
    <w:p w:rsidR="00F64E9F" w:rsidRPr="00316747" w:rsidRDefault="00F64E9F" w:rsidP="00F64E9F">
      <w:pPr>
        <w:tabs>
          <w:tab w:val="left" w:pos="5175"/>
        </w:tabs>
        <w:spacing w:before="120" w:after="120" w:line="320" w:lineRule="exact"/>
        <w:jc w:val="center"/>
        <w:rPr>
          <w:b/>
          <w:bCs/>
          <w:spacing w:val="-6"/>
          <w:lang w:val="nb-NO"/>
        </w:rPr>
      </w:pPr>
    </w:p>
    <w:tbl>
      <w:tblPr>
        <w:tblStyle w:val="TableGrid1"/>
        <w:tblW w:w="5000" w:type="pct"/>
        <w:tblLook w:val="01E0" w:firstRow="1" w:lastRow="1" w:firstColumn="1" w:lastColumn="1" w:noHBand="0" w:noVBand="0"/>
      </w:tblPr>
      <w:tblGrid>
        <w:gridCol w:w="715"/>
        <w:gridCol w:w="3059"/>
        <w:gridCol w:w="1981"/>
        <w:gridCol w:w="2791"/>
        <w:gridCol w:w="1760"/>
      </w:tblGrid>
      <w:tr w:rsidR="00F64E9F" w:rsidRPr="00857BF5" w:rsidTr="00E2064F">
        <w:trPr>
          <w:trHeight w:val="941"/>
        </w:trPr>
        <w:tc>
          <w:tcPr>
            <w:tcW w:w="347" w:type="pct"/>
          </w:tcPr>
          <w:p w:rsidR="00F64E9F" w:rsidRPr="00857BF5" w:rsidRDefault="00F64E9F" w:rsidP="00CB368A">
            <w:pPr>
              <w:spacing w:before="120" w:after="120" w:line="320" w:lineRule="exact"/>
              <w:jc w:val="center"/>
              <w:rPr>
                <w:b/>
                <w:bCs/>
                <w:sz w:val="26"/>
                <w:szCs w:val="26"/>
                <w:lang w:val="sv-SE"/>
              </w:rPr>
            </w:pPr>
            <w:r w:rsidRPr="00857BF5">
              <w:rPr>
                <w:b/>
                <w:bCs/>
                <w:sz w:val="26"/>
                <w:szCs w:val="26"/>
                <w:lang w:val="sv-SE"/>
              </w:rPr>
              <w:t>TT</w:t>
            </w:r>
          </w:p>
        </w:tc>
        <w:tc>
          <w:tcPr>
            <w:tcW w:w="1484" w:type="pct"/>
          </w:tcPr>
          <w:p w:rsidR="00F64E9F" w:rsidRPr="00857BF5" w:rsidRDefault="00F64E9F" w:rsidP="00CB368A">
            <w:pPr>
              <w:spacing w:before="120" w:after="120" w:line="320" w:lineRule="exact"/>
              <w:jc w:val="center"/>
              <w:rPr>
                <w:b/>
                <w:bCs/>
                <w:sz w:val="26"/>
                <w:szCs w:val="26"/>
                <w:lang w:val="sv-SE"/>
              </w:rPr>
            </w:pPr>
            <w:r w:rsidRPr="00857BF5">
              <w:rPr>
                <w:b/>
                <w:bCs/>
                <w:sz w:val="26"/>
                <w:szCs w:val="26"/>
                <w:lang w:val="sv-SE"/>
              </w:rPr>
              <w:t>Họ và tên</w:t>
            </w:r>
          </w:p>
        </w:tc>
        <w:tc>
          <w:tcPr>
            <w:tcW w:w="961" w:type="pct"/>
          </w:tcPr>
          <w:p w:rsidR="00F64E9F" w:rsidRPr="00857BF5" w:rsidRDefault="00F64E9F" w:rsidP="00CB368A">
            <w:pPr>
              <w:spacing w:before="120" w:after="120" w:line="320" w:lineRule="exact"/>
              <w:jc w:val="center"/>
              <w:rPr>
                <w:b/>
                <w:bCs/>
                <w:sz w:val="26"/>
                <w:szCs w:val="26"/>
                <w:lang w:val="sv-SE"/>
              </w:rPr>
            </w:pPr>
            <w:r w:rsidRPr="00857BF5">
              <w:rPr>
                <w:b/>
                <w:bCs/>
                <w:sz w:val="26"/>
                <w:szCs w:val="26"/>
                <w:lang w:val="sv-SE"/>
              </w:rPr>
              <w:t>Chức danh, chức vụ</w:t>
            </w:r>
          </w:p>
        </w:tc>
        <w:tc>
          <w:tcPr>
            <w:tcW w:w="1354" w:type="pct"/>
          </w:tcPr>
          <w:p w:rsidR="00F64E9F" w:rsidRPr="00857BF5" w:rsidRDefault="00F64E9F" w:rsidP="00CB368A">
            <w:pPr>
              <w:spacing w:before="120" w:after="120" w:line="320" w:lineRule="exact"/>
              <w:jc w:val="center"/>
              <w:rPr>
                <w:b/>
                <w:bCs/>
                <w:sz w:val="26"/>
                <w:szCs w:val="26"/>
                <w:lang w:val="sv-SE"/>
              </w:rPr>
            </w:pPr>
            <w:r w:rsidRPr="00857BF5">
              <w:rPr>
                <w:b/>
                <w:bCs/>
                <w:sz w:val="26"/>
                <w:szCs w:val="26"/>
                <w:lang w:val="sv-SE"/>
              </w:rPr>
              <w:t>Nhiệm vụ</w:t>
            </w:r>
          </w:p>
        </w:tc>
        <w:tc>
          <w:tcPr>
            <w:tcW w:w="854" w:type="pct"/>
          </w:tcPr>
          <w:p w:rsidR="00F64E9F" w:rsidRPr="00857BF5" w:rsidRDefault="00F64E9F" w:rsidP="00CB368A">
            <w:pPr>
              <w:spacing w:before="120" w:after="120" w:line="320" w:lineRule="exact"/>
              <w:jc w:val="center"/>
              <w:rPr>
                <w:b/>
                <w:bCs/>
                <w:sz w:val="26"/>
                <w:szCs w:val="26"/>
                <w:lang w:val="sv-SE"/>
              </w:rPr>
            </w:pPr>
            <w:r w:rsidRPr="00857BF5">
              <w:rPr>
                <w:b/>
                <w:bCs/>
                <w:sz w:val="26"/>
                <w:szCs w:val="26"/>
                <w:lang w:val="sv-SE"/>
              </w:rPr>
              <w:t>Chữ ký</w:t>
            </w:r>
          </w:p>
        </w:tc>
      </w:tr>
      <w:tr w:rsidR="00E2064F" w:rsidRPr="00857BF5" w:rsidTr="00E2064F">
        <w:trPr>
          <w:trHeight w:val="260"/>
        </w:trPr>
        <w:tc>
          <w:tcPr>
            <w:tcW w:w="347" w:type="pct"/>
          </w:tcPr>
          <w:p w:rsidR="00E2064F" w:rsidRPr="00857BF5" w:rsidRDefault="00E2064F" w:rsidP="00E2064F">
            <w:pPr>
              <w:spacing w:before="120" w:after="120" w:line="320" w:lineRule="exact"/>
              <w:jc w:val="center"/>
              <w:rPr>
                <w:sz w:val="26"/>
                <w:szCs w:val="26"/>
                <w:lang w:val="sv-SE"/>
              </w:rPr>
            </w:pPr>
            <w:r w:rsidRPr="00857BF5">
              <w:rPr>
                <w:sz w:val="26"/>
                <w:szCs w:val="26"/>
                <w:lang w:val="sv-SE"/>
              </w:rPr>
              <w:t>1</w:t>
            </w:r>
          </w:p>
        </w:tc>
        <w:tc>
          <w:tcPr>
            <w:tcW w:w="1484" w:type="pct"/>
          </w:tcPr>
          <w:p w:rsidR="00E2064F" w:rsidRPr="00857BF5" w:rsidRDefault="00E2064F" w:rsidP="00E2064F">
            <w:pPr>
              <w:spacing w:before="120" w:after="120" w:line="320" w:lineRule="exact"/>
              <w:rPr>
                <w:sz w:val="26"/>
                <w:szCs w:val="26"/>
              </w:rPr>
            </w:pPr>
            <w:r w:rsidRPr="00857BF5">
              <w:rPr>
                <w:sz w:val="26"/>
                <w:szCs w:val="26"/>
                <w:lang w:val="sv-SE"/>
              </w:rPr>
              <w:t>Đoàn Trung Quế</w:t>
            </w:r>
          </w:p>
        </w:tc>
        <w:tc>
          <w:tcPr>
            <w:tcW w:w="961" w:type="pct"/>
          </w:tcPr>
          <w:p w:rsidR="00E2064F" w:rsidRPr="00857BF5" w:rsidRDefault="00E2064F" w:rsidP="00E2064F">
            <w:pPr>
              <w:spacing w:before="120" w:after="120" w:line="320" w:lineRule="exact"/>
              <w:rPr>
                <w:sz w:val="26"/>
                <w:szCs w:val="26"/>
                <w:lang w:val="sv-SE"/>
              </w:rPr>
            </w:pPr>
            <w:r w:rsidRPr="00857BF5">
              <w:rPr>
                <w:sz w:val="26"/>
                <w:szCs w:val="26"/>
                <w:lang w:val="sv-SE"/>
              </w:rPr>
              <w:t>Hiệu trưởng</w:t>
            </w:r>
          </w:p>
        </w:tc>
        <w:tc>
          <w:tcPr>
            <w:tcW w:w="1354" w:type="pct"/>
          </w:tcPr>
          <w:p w:rsidR="00E2064F" w:rsidRPr="00857BF5" w:rsidRDefault="00E2064F" w:rsidP="00E2064F">
            <w:pPr>
              <w:spacing w:before="120" w:after="120" w:line="320" w:lineRule="exact"/>
              <w:rPr>
                <w:sz w:val="26"/>
                <w:szCs w:val="26"/>
              </w:rPr>
            </w:pPr>
            <w:r w:rsidRPr="00857BF5">
              <w:rPr>
                <w:sz w:val="26"/>
                <w:szCs w:val="26"/>
                <w:lang w:val="sv-SE"/>
              </w:rPr>
              <w:t>Đánh giá tiêu chuẩn</w:t>
            </w:r>
          </w:p>
        </w:tc>
        <w:tc>
          <w:tcPr>
            <w:tcW w:w="854" w:type="pct"/>
          </w:tcPr>
          <w:p w:rsidR="00E2064F" w:rsidRPr="00857BF5" w:rsidRDefault="00E2064F" w:rsidP="00E2064F">
            <w:pPr>
              <w:spacing w:before="120" w:after="120" w:line="320" w:lineRule="exact"/>
              <w:rPr>
                <w:sz w:val="26"/>
                <w:szCs w:val="26"/>
                <w:lang w:val="sv-SE"/>
              </w:rPr>
            </w:pPr>
          </w:p>
        </w:tc>
      </w:tr>
      <w:tr w:rsidR="00E2064F" w:rsidRPr="00857BF5" w:rsidTr="00E2064F">
        <w:trPr>
          <w:trHeight w:val="290"/>
        </w:trPr>
        <w:tc>
          <w:tcPr>
            <w:tcW w:w="347" w:type="pct"/>
          </w:tcPr>
          <w:p w:rsidR="00E2064F" w:rsidRPr="00857BF5" w:rsidRDefault="00E2064F" w:rsidP="00E2064F">
            <w:pPr>
              <w:spacing w:before="120" w:after="120" w:line="320" w:lineRule="exact"/>
              <w:jc w:val="center"/>
              <w:rPr>
                <w:sz w:val="26"/>
                <w:szCs w:val="26"/>
                <w:lang w:val="sv-SE"/>
              </w:rPr>
            </w:pPr>
            <w:r>
              <w:rPr>
                <w:sz w:val="26"/>
                <w:szCs w:val="26"/>
                <w:lang w:val="sv-SE"/>
              </w:rPr>
              <w:t>2</w:t>
            </w:r>
          </w:p>
        </w:tc>
        <w:tc>
          <w:tcPr>
            <w:tcW w:w="1484" w:type="pct"/>
          </w:tcPr>
          <w:p w:rsidR="00E2064F" w:rsidRPr="00857BF5" w:rsidRDefault="00E2064F" w:rsidP="00E2064F">
            <w:pPr>
              <w:spacing w:before="120" w:after="120" w:line="320" w:lineRule="exact"/>
              <w:rPr>
                <w:sz w:val="26"/>
                <w:szCs w:val="26"/>
              </w:rPr>
            </w:pPr>
            <w:r w:rsidRPr="00857BF5">
              <w:rPr>
                <w:sz w:val="26"/>
                <w:szCs w:val="26"/>
                <w:lang w:val="sv-SE"/>
              </w:rPr>
              <w:t>H - Kim</w:t>
            </w:r>
          </w:p>
        </w:tc>
        <w:tc>
          <w:tcPr>
            <w:tcW w:w="961" w:type="pct"/>
          </w:tcPr>
          <w:p w:rsidR="00E2064F" w:rsidRPr="00857BF5" w:rsidRDefault="00E2064F" w:rsidP="00E2064F">
            <w:pPr>
              <w:spacing w:before="120" w:after="120" w:line="320" w:lineRule="exact"/>
              <w:rPr>
                <w:sz w:val="26"/>
                <w:szCs w:val="26"/>
                <w:lang w:val="sv-SE"/>
              </w:rPr>
            </w:pPr>
            <w:r w:rsidRPr="00857BF5">
              <w:rPr>
                <w:sz w:val="26"/>
                <w:szCs w:val="26"/>
                <w:lang w:val="sv-SE"/>
              </w:rPr>
              <w:t>Phó hiệu trưởng</w:t>
            </w:r>
          </w:p>
        </w:tc>
        <w:tc>
          <w:tcPr>
            <w:tcW w:w="1354" w:type="pct"/>
          </w:tcPr>
          <w:p w:rsidR="00E2064F" w:rsidRPr="00857BF5" w:rsidRDefault="00E2064F" w:rsidP="00E2064F">
            <w:pPr>
              <w:spacing w:before="120" w:after="120" w:line="320" w:lineRule="exact"/>
              <w:rPr>
                <w:sz w:val="26"/>
                <w:szCs w:val="26"/>
              </w:rPr>
            </w:pPr>
            <w:r w:rsidRPr="00857BF5">
              <w:rPr>
                <w:sz w:val="26"/>
                <w:szCs w:val="26"/>
                <w:lang w:val="sv-SE"/>
              </w:rPr>
              <w:t>Đánh giá tiêu chuẩn</w:t>
            </w:r>
          </w:p>
        </w:tc>
        <w:tc>
          <w:tcPr>
            <w:tcW w:w="854" w:type="pct"/>
          </w:tcPr>
          <w:p w:rsidR="00E2064F" w:rsidRPr="00857BF5" w:rsidRDefault="00E2064F" w:rsidP="00E2064F">
            <w:pPr>
              <w:spacing w:before="120" w:after="120" w:line="320" w:lineRule="exact"/>
              <w:rPr>
                <w:sz w:val="26"/>
                <w:szCs w:val="26"/>
                <w:lang w:val="sv-SE"/>
              </w:rPr>
            </w:pPr>
          </w:p>
        </w:tc>
      </w:tr>
      <w:tr w:rsidR="00E2064F" w:rsidRPr="00857BF5" w:rsidTr="00E2064F">
        <w:trPr>
          <w:trHeight w:val="290"/>
        </w:trPr>
        <w:tc>
          <w:tcPr>
            <w:tcW w:w="347" w:type="pct"/>
          </w:tcPr>
          <w:p w:rsidR="00E2064F" w:rsidRPr="00857BF5" w:rsidRDefault="00E2064F" w:rsidP="00E2064F">
            <w:pPr>
              <w:spacing w:before="120" w:after="120" w:line="320" w:lineRule="exact"/>
              <w:jc w:val="center"/>
              <w:rPr>
                <w:sz w:val="26"/>
                <w:szCs w:val="26"/>
                <w:lang w:val="sv-SE"/>
              </w:rPr>
            </w:pPr>
            <w:r>
              <w:rPr>
                <w:sz w:val="26"/>
                <w:szCs w:val="26"/>
                <w:lang w:val="sv-SE"/>
              </w:rPr>
              <w:t>3</w:t>
            </w:r>
          </w:p>
        </w:tc>
        <w:tc>
          <w:tcPr>
            <w:tcW w:w="1484" w:type="pct"/>
          </w:tcPr>
          <w:p w:rsidR="00E2064F" w:rsidRPr="00857BF5" w:rsidRDefault="00E2064F" w:rsidP="00E2064F">
            <w:pPr>
              <w:spacing w:before="120" w:after="120" w:line="320" w:lineRule="exact"/>
              <w:rPr>
                <w:sz w:val="26"/>
                <w:szCs w:val="26"/>
              </w:rPr>
            </w:pPr>
            <w:r w:rsidRPr="00857BF5">
              <w:rPr>
                <w:sz w:val="26"/>
                <w:szCs w:val="26"/>
                <w:lang w:val="sv-SE"/>
              </w:rPr>
              <w:t>Nguyễn Thị Hoài Thương</w:t>
            </w:r>
          </w:p>
        </w:tc>
        <w:tc>
          <w:tcPr>
            <w:tcW w:w="961" w:type="pct"/>
          </w:tcPr>
          <w:p w:rsidR="00E2064F" w:rsidRPr="00857BF5" w:rsidRDefault="00E2064F" w:rsidP="00E2064F">
            <w:pPr>
              <w:spacing w:before="120" w:after="120" w:line="320" w:lineRule="exact"/>
              <w:rPr>
                <w:sz w:val="26"/>
                <w:szCs w:val="26"/>
                <w:lang w:val="sv-SE"/>
              </w:rPr>
            </w:pPr>
            <w:r w:rsidRPr="00857BF5">
              <w:rPr>
                <w:sz w:val="26"/>
                <w:szCs w:val="26"/>
                <w:lang w:val="sv-SE"/>
              </w:rPr>
              <w:t>Giáo viên</w:t>
            </w:r>
          </w:p>
        </w:tc>
        <w:tc>
          <w:tcPr>
            <w:tcW w:w="1354" w:type="pct"/>
          </w:tcPr>
          <w:p w:rsidR="00E2064F" w:rsidRPr="00857BF5" w:rsidRDefault="00E2064F" w:rsidP="00E2064F">
            <w:pPr>
              <w:spacing w:before="120" w:after="120" w:line="320" w:lineRule="exact"/>
              <w:rPr>
                <w:sz w:val="26"/>
                <w:szCs w:val="26"/>
              </w:rPr>
            </w:pPr>
            <w:r w:rsidRPr="00857BF5">
              <w:rPr>
                <w:sz w:val="26"/>
                <w:szCs w:val="26"/>
                <w:lang w:val="sv-SE"/>
              </w:rPr>
              <w:t>Thư ký Hội đồng</w:t>
            </w:r>
          </w:p>
        </w:tc>
        <w:tc>
          <w:tcPr>
            <w:tcW w:w="854" w:type="pct"/>
          </w:tcPr>
          <w:p w:rsidR="00E2064F" w:rsidRPr="00857BF5" w:rsidRDefault="00E2064F" w:rsidP="00E2064F">
            <w:pPr>
              <w:spacing w:before="120" w:after="120" w:line="320" w:lineRule="exact"/>
              <w:rPr>
                <w:sz w:val="26"/>
                <w:szCs w:val="26"/>
                <w:lang w:val="sv-SE"/>
              </w:rPr>
            </w:pPr>
          </w:p>
        </w:tc>
      </w:tr>
      <w:tr w:rsidR="00F64E9F" w:rsidRPr="00857BF5" w:rsidTr="00E2064F">
        <w:trPr>
          <w:trHeight w:val="745"/>
        </w:trPr>
        <w:tc>
          <w:tcPr>
            <w:tcW w:w="347" w:type="pct"/>
          </w:tcPr>
          <w:p w:rsidR="00F64E9F" w:rsidRPr="00857BF5" w:rsidRDefault="00E2064F" w:rsidP="00A808EF">
            <w:pPr>
              <w:spacing w:before="120" w:after="120" w:line="320" w:lineRule="exact"/>
              <w:jc w:val="center"/>
              <w:rPr>
                <w:sz w:val="26"/>
                <w:szCs w:val="26"/>
                <w:lang w:val="sv-SE"/>
              </w:rPr>
            </w:pPr>
            <w:r>
              <w:rPr>
                <w:sz w:val="26"/>
                <w:szCs w:val="26"/>
                <w:lang w:val="sv-SE"/>
              </w:rPr>
              <w:t>4</w:t>
            </w:r>
          </w:p>
        </w:tc>
        <w:tc>
          <w:tcPr>
            <w:tcW w:w="1484" w:type="pct"/>
          </w:tcPr>
          <w:p w:rsidR="00F64E9F" w:rsidRPr="00857BF5" w:rsidRDefault="00F64E9F" w:rsidP="004B1DD2">
            <w:pPr>
              <w:spacing w:before="120" w:after="120" w:line="320" w:lineRule="exact"/>
              <w:rPr>
                <w:sz w:val="26"/>
                <w:szCs w:val="26"/>
              </w:rPr>
            </w:pPr>
            <w:r w:rsidRPr="00857BF5">
              <w:rPr>
                <w:sz w:val="26"/>
                <w:szCs w:val="26"/>
                <w:lang w:val="sv-SE"/>
              </w:rPr>
              <w:t>Đào Thị Hoa</w:t>
            </w:r>
          </w:p>
        </w:tc>
        <w:tc>
          <w:tcPr>
            <w:tcW w:w="961" w:type="pct"/>
          </w:tcPr>
          <w:p w:rsidR="00F64E9F" w:rsidRPr="00857BF5" w:rsidRDefault="00F64E9F" w:rsidP="004B1DD2">
            <w:pPr>
              <w:spacing w:before="120" w:after="120" w:line="320" w:lineRule="exact"/>
              <w:rPr>
                <w:sz w:val="26"/>
                <w:szCs w:val="26"/>
                <w:lang w:val="sv-SE"/>
              </w:rPr>
            </w:pPr>
            <w:r w:rsidRPr="00857BF5">
              <w:rPr>
                <w:sz w:val="26"/>
                <w:szCs w:val="26"/>
                <w:lang w:val="sv-SE"/>
              </w:rPr>
              <w:t>Giáo viên</w:t>
            </w:r>
          </w:p>
        </w:tc>
        <w:tc>
          <w:tcPr>
            <w:tcW w:w="1354" w:type="pct"/>
          </w:tcPr>
          <w:p w:rsidR="00F64E9F" w:rsidRPr="00857BF5" w:rsidRDefault="00F64E9F" w:rsidP="004B1DD2">
            <w:pPr>
              <w:spacing w:before="120" w:after="120" w:line="320" w:lineRule="exact"/>
              <w:rPr>
                <w:sz w:val="26"/>
                <w:szCs w:val="26"/>
              </w:rPr>
            </w:pPr>
            <w:r w:rsidRPr="00857BF5">
              <w:rPr>
                <w:sz w:val="26"/>
                <w:szCs w:val="26"/>
                <w:lang w:val="sv-SE"/>
              </w:rPr>
              <w:t>Tìm kiếm minh chứng</w:t>
            </w:r>
          </w:p>
        </w:tc>
        <w:tc>
          <w:tcPr>
            <w:tcW w:w="854" w:type="pct"/>
          </w:tcPr>
          <w:p w:rsidR="00F64E9F" w:rsidRPr="00857BF5" w:rsidRDefault="00F64E9F" w:rsidP="004B1DD2">
            <w:pPr>
              <w:spacing w:before="120" w:after="120" w:line="320" w:lineRule="exact"/>
              <w:rPr>
                <w:sz w:val="26"/>
                <w:szCs w:val="26"/>
                <w:lang w:val="sv-SE"/>
              </w:rPr>
            </w:pPr>
          </w:p>
        </w:tc>
      </w:tr>
      <w:tr w:rsidR="00F64E9F" w:rsidRPr="00857BF5" w:rsidTr="00E2064F">
        <w:trPr>
          <w:trHeight w:val="745"/>
        </w:trPr>
        <w:tc>
          <w:tcPr>
            <w:tcW w:w="347" w:type="pct"/>
          </w:tcPr>
          <w:p w:rsidR="00F64E9F" w:rsidRPr="00857BF5" w:rsidRDefault="00E2064F" w:rsidP="00A808EF">
            <w:pPr>
              <w:spacing w:before="120" w:after="120" w:line="320" w:lineRule="exact"/>
              <w:jc w:val="center"/>
              <w:rPr>
                <w:sz w:val="26"/>
                <w:szCs w:val="26"/>
                <w:lang w:val="sv-SE"/>
              </w:rPr>
            </w:pPr>
            <w:r>
              <w:rPr>
                <w:sz w:val="26"/>
                <w:szCs w:val="26"/>
                <w:lang w:val="sv-SE"/>
              </w:rPr>
              <w:t>5</w:t>
            </w:r>
          </w:p>
        </w:tc>
        <w:tc>
          <w:tcPr>
            <w:tcW w:w="1484" w:type="pct"/>
          </w:tcPr>
          <w:p w:rsidR="00F64E9F" w:rsidRPr="00857BF5" w:rsidRDefault="00F64E9F" w:rsidP="004B1DD2">
            <w:pPr>
              <w:spacing w:before="120" w:after="120" w:line="320" w:lineRule="exact"/>
              <w:rPr>
                <w:sz w:val="26"/>
                <w:szCs w:val="26"/>
              </w:rPr>
            </w:pPr>
            <w:r w:rsidRPr="00857BF5">
              <w:rPr>
                <w:sz w:val="26"/>
                <w:szCs w:val="26"/>
                <w:lang w:val="sv-SE"/>
              </w:rPr>
              <w:t>Hoàn Mĩ Lệ</w:t>
            </w:r>
          </w:p>
        </w:tc>
        <w:tc>
          <w:tcPr>
            <w:tcW w:w="961" w:type="pct"/>
          </w:tcPr>
          <w:p w:rsidR="00F64E9F" w:rsidRPr="00857BF5" w:rsidRDefault="00F64E9F" w:rsidP="004B1DD2">
            <w:pPr>
              <w:spacing w:before="120" w:after="120" w:line="320" w:lineRule="exact"/>
              <w:rPr>
                <w:sz w:val="26"/>
                <w:szCs w:val="26"/>
                <w:lang w:val="sv-SE"/>
              </w:rPr>
            </w:pPr>
            <w:r w:rsidRPr="00857BF5">
              <w:rPr>
                <w:sz w:val="26"/>
                <w:szCs w:val="26"/>
                <w:lang w:val="sv-SE"/>
              </w:rPr>
              <w:t>Giáo viên</w:t>
            </w:r>
          </w:p>
        </w:tc>
        <w:tc>
          <w:tcPr>
            <w:tcW w:w="1354" w:type="pct"/>
          </w:tcPr>
          <w:p w:rsidR="00F64E9F" w:rsidRPr="00857BF5" w:rsidRDefault="00F64E9F" w:rsidP="004B1DD2">
            <w:pPr>
              <w:spacing w:before="120" w:after="120" w:line="320" w:lineRule="exact"/>
              <w:rPr>
                <w:sz w:val="26"/>
                <w:szCs w:val="26"/>
              </w:rPr>
            </w:pPr>
            <w:r w:rsidRPr="00857BF5">
              <w:rPr>
                <w:sz w:val="26"/>
                <w:szCs w:val="26"/>
                <w:lang w:val="sv-SE"/>
              </w:rPr>
              <w:t>Tìm kiếm minh chứng</w:t>
            </w:r>
          </w:p>
        </w:tc>
        <w:tc>
          <w:tcPr>
            <w:tcW w:w="854" w:type="pct"/>
          </w:tcPr>
          <w:p w:rsidR="00F64E9F" w:rsidRPr="00857BF5" w:rsidRDefault="00F64E9F" w:rsidP="004B1DD2">
            <w:pPr>
              <w:spacing w:before="120" w:after="120" w:line="320" w:lineRule="exact"/>
              <w:rPr>
                <w:sz w:val="26"/>
                <w:szCs w:val="26"/>
                <w:lang w:val="sv-SE"/>
              </w:rPr>
            </w:pPr>
          </w:p>
        </w:tc>
      </w:tr>
      <w:tr w:rsidR="00F64E9F" w:rsidRPr="00857BF5" w:rsidTr="00E2064F">
        <w:trPr>
          <w:trHeight w:val="745"/>
        </w:trPr>
        <w:tc>
          <w:tcPr>
            <w:tcW w:w="347" w:type="pct"/>
          </w:tcPr>
          <w:p w:rsidR="00F64E9F" w:rsidRPr="00857BF5" w:rsidRDefault="00E2064F" w:rsidP="00A808EF">
            <w:pPr>
              <w:spacing w:before="120" w:after="120" w:line="320" w:lineRule="exact"/>
              <w:jc w:val="center"/>
              <w:rPr>
                <w:sz w:val="26"/>
                <w:szCs w:val="26"/>
                <w:lang w:val="sv-SE"/>
              </w:rPr>
            </w:pPr>
            <w:r>
              <w:rPr>
                <w:sz w:val="26"/>
                <w:szCs w:val="26"/>
                <w:lang w:val="sv-SE"/>
              </w:rPr>
              <w:t>6</w:t>
            </w:r>
          </w:p>
        </w:tc>
        <w:tc>
          <w:tcPr>
            <w:tcW w:w="1484" w:type="pct"/>
          </w:tcPr>
          <w:p w:rsidR="00F64E9F" w:rsidRPr="00857BF5" w:rsidRDefault="00F64E9F" w:rsidP="004B1DD2">
            <w:pPr>
              <w:spacing w:before="120" w:after="120" w:line="320" w:lineRule="exact"/>
              <w:rPr>
                <w:sz w:val="26"/>
                <w:szCs w:val="26"/>
              </w:rPr>
            </w:pPr>
            <w:r w:rsidRPr="00857BF5">
              <w:rPr>
                <w:sz w:val="26"/>
                <w:szCs w:val="26"/>
                <w:lang w:val="sv-SE"/>
              </w:rPr>
              <w:t>Phạm Hoàng Thanh Lam</w:t>
            </w:r>
          </w:p>
        </w:tc>
        <w:tc>
          <w:tcPr>
            <w:tcW w:w="961" w:type="pct"/>
          </w:tcPr>
          <w:p w:rsidR="00F64E9F" w:rsidRPr="00857BF5" w:rsidRDefault="00F64E9F" w:rsidP="004B1DD2">
            <w:pPr>
              <w:spacing w:before="120" w:after="120" w:line="320" w:lineRule="exact"/>
              <w:rPr>
                <w:sz w:val="26"/>
                <w:szCs w:val="26"/>
                <w:lang w:val="sv-SE"/>
              </w:rPr>
            </w:pPr>
            <w:r w:rsidRPr="00857BF5">
              <w:rPr>
                <w:sz w:val="26"/>
                <w:szCs w:val="26"/>
                <w:lang w:val="sv-SE"/>
              </w:rPr>
              <w:t>Giáo viên</w:t>
            </w:r>
          </w:p>
        </w:tc>
        <w:tc>
          <w:tcPr>
            <w:tcW w:w="1354" w:type="pct"/>
          </w:tcPr>
          <w:p w:rsidR="00F64E9F" w:rsidRPr="00857BF5" w:rsidRDefault="00F64E9F" w:rsidP="004B1DD2">
            <w:pPr>
              <w:spacing w:before="120" w:after="120" w:line="320" w:lineRule="exact"/>
              <w:rPr>
                <w:sz w:val="26"/>
                <w:szCs w:val="26"/>
              </w:rPr>
            </w:pPr>
            <w:r w:rsidRPr="00857BF5">
              <w:rPr>
                <w:sz w:val="26"/>
                <w:szCs w:val="26"/>
                <w:lang w:val="sv-SE"/>
              </w:rPr>
              <w:t>Tìm kiếm minh chứng</w:t>
            </w:r>
          </w:p>
        </w:tc>
        <w:tc>
          <w:tcPr>
            <w:tcW w:w="854" w:type="pct"/>
          </w:tcPr>
          <w:p w:rsidR="00F64E9F" w:rsidRPr="00857BF5" w:rsidRDefault="00F64E9F" w:rsidP="004B1DD2">
            <w:pPr>
              <w:spacing w:before="120" w:after="120" w:line="320" w:lineRule="exact"/>
              <w:rPr>
                <w:sz w:val="26"/>
                <w:szCs w:val="26"/>
                <w:lang w:val="sv-SE"/>
              </w:rPr>
            </w:pPr>
          </w:p>
        </w:tc>
      </w:tr>
      <w:tr w:rsidR="00F64E9F" w:rsidRPr="00857BF5" w:rsidTr="00E2064F">
        <w:trPr>
          <w:trHeight w:val="745"/>
        </w:trPr>
        <w:tc>
          <w:tcPr>
            <w:tcW w:w="347" w:type="pct"/>
          </w:tcPr>
          <w:p w:rsidR="00F64E9F" w:rsidRPr="00857BF5" w:rsidRDefault="00E2064F" w:rsidP="00A808EF">
            <w:pPr>
              <w:spacing w:before="120" w:after="120" w:line="320" w:lineRule="exact"/>
              <w:jc w:val="center"/>
              <w:rPr>
                <w:sz w:val="26"/>
                <w:szCs w:val="26"/>
                <w:lang w:val="sv-SE"/>
              </w:rPr>
            </w:pPr>
            <w:r>
              <w:rPr>
                <w:sz w:val="26"/>
                <w:szCs w:val="26"/>
                <w:lang w:val="sv-SE"/>
              </w:rPr>
              <w:t>7</w:t>
            </w:r>
          </w:p>
        </w:tc>
        <w:tc>
          <w:tcPr>
            <w:tcW w:w="1484" w:type="pct"/>
          </w:tcPr>
          <w:p w:rsidR="00F64E9F" w:rsidRPr="00857BF5" w:rsidRDefault="00F64E9F" w:rsidP="004B1DD2">
            <w:pPr>
              <w:spacing w:before="120" w:after="120" w:line="320" w:lineRule="exact"/>
              <w:rPr>
                <w:sz w:val="26"/>
                <w:szCs w:val="26"/>
              </w:rPr>
            </w:pPr>
            <w:r w:rsidRPr="00857BF5">
              <w:rPr>
                <w:sz w:val="26"/>
                <w:szCs w:val="26"/>
                <w:lang w:val="sv-SE"/>
              </w:rPr>
              <w:t>Lê Thị Giang</w:t>
            </w:r>
          </w:p>
        </w:tc>
        <w:tc>
          <w:tcPr>
            <w:tcW w:w="961" w:type="pct"/>
          </w:tcPr>
          <w:p w:rsidR="00F64E9F" w:rsidRPr="00857BF5" w:rsidRDefault="00F64E9F" w:rsidP="004B1DD2">
            <w:pPr>
              <w:spacing w:before="120" w:after="120" w:line="320" w:lineRule="exact"/>
              <w:rPr>
                <w:sz w:val="26"/>
                <w:szCs w:val="26"/>
                <w:lang w:val="sv-SE"/>
              </w:rPr>
            </w:pPr>
            <w:r w:rsidRPr="00857BF5">
              <w:rPr>
                <w:sz w:val="26"/>
                <w:szCs w:val="26"/>
                <w:lang w:val="sv-SE"/>
              </w:rPr>
              <w:t>Giáo viên</w:t>
            </w:r>
          </w:p>
        </w:tc>
        <w:tc>
          <w:tcPr>
            <w:tcW w:w="1354" w:type="pct"/>
          </w:tcPr>
          <w:p w:rsidR="00F64E9F" w:rsidRPr="00857BF5" w:rsidRDefault="00F64E9F" w:rsidP="004B1DD2">
            <w:pPr>
              <w:spacing w:before="120" w:after="120" w:line="320" w:lineRule="exact"/>
              <w:rPr>
                <w:sz w:val="26"/>
                <w:szCs w:val="26"/>
              </w:rPr>
            </w:pPr>
            <w:r w:rsidRPr="00857BF5">
              <w:rPr>
                <w:sz w:val="26"/>
                <w:szCs w:val="26"/>
                <w:lang w:val="sv-SE"/>
              </w:rPr>
              <w:t>Tìm kiếm minh chứng</w:t>
            </w:r>
          </w:p>
        </w:tc>
        <w:tc>
          <w:tcPr>
            <w:tcW w:w="854" w:type="pct"/>
          </w:tcPr>
          <w:p w:rsidR="00F64E9F" w:rsidRPr="00857BF5" w:rsidRDefault="00F64E9F" w:rsidP="004B1DD2">
            <w:pPr>
              <w:spacing w:before="120" w:after="120" w:line="320" w:lineRule="exact"/>
              <w:rPr>
                <w:sz w:val="26"/>
                <w:szCs w:val="26"/>
                <w:lang w:val="sv-SE"/>
              </w:rPr>
            </w:pPr>
          </w:p>
        </w:tc>
      </w:tr>
      <w:tr w:rsidR="00F64E9F" w:rsidRPr="00857BF5" w:rsidTr="00E2064F">
        <w:trPr>
          <w:trHeight w:val="745"/>
        </w:trPr>
        <w:tc>
          <w:tcPr>
            <w:tcW w:w="347" w:type="pct"/>
          </w:tcPr>
          <w:p w:rsidR="00F64E9F" w:rsidRPr="00857BF5" w:rsidRDefault="00E2064F" w:rsidP="00A808EF">
            <w:pPr>
              <w:spacing w:before="120" w:after="120" w:line="320" w:lineRule="exact"/>
              <w:jc w:val="center"/>
              <w:rPr>
                <w:sz w:val="26"/>
                <w:szCs w:val="26"/>
                <w:lang w:val="sv-SE"/>
              </w:rPr>
            </w:pPr>
            <w:r>
              <w:rPr>
                <w:sz w:val="26"/>
                <w:szCs w:val="26"/>
                <w:lang w:val="sv-SE"/>
              </w:rPr>
              <w:t>8</w:t>
            </w:r>
          </w:p>
        </w:tc>
        <w:tc>
          <w:tcPr>
            <w:tcW w:w="1484" w:type="pct"/>
          </w:tcPr>
          <w:p w:rsidR="00F64E9F" w:rsidRPr="00857BF5" w:rsidRDefault="00F64E9F" w:rsidP="004B1DD2">
            <w:pPr>
              <w:spacing w:before="120" w:after="120" w:line="320" w:lineRule="exact"/>
              <w:rPr>
                <w:sz w:val="26"/>
                <w:szCs w:val="26"/>
              </w:rPr>
            </w:pPr>
            <w:r w:rsidRPr="00857BF5">
              <w:rPr>
                <w:sz w:val="26"/>
                <w:szCs w:val="26"/>
                <w:lang w:val="sv-SE"/>
              </w:rPr>
              <w:t>Nguyễn Thị Ngọc Anh</w:t>
            </w:r>
          </w:p>
        </w:tc>
        <w:tc>
          <w:tcPr>
            <w:tcW w:w="961" w:type="pct"/>
          </w:tcPr>
          <w:p w:rsidR="00F64E9F" w:rsidRPr="00857BF5" w:rsidRDefault="00F64E9F" w:rsidP="004B1DD2">
            <w:pPr>
              <w:spacing w:before="120" w:after="120" w:line="320" w:lineRule="exact"/>
              <w:rPr>
                <w:sz w:val="26"/>
                <w:szCs w:val="26"/>
                <w:lang w:val="sv-SE"/>
              </w:rPr>
            </w:pPr>
            <w:r w:rsidRPr="00857BF5">
              <w:rPr>
                <w:sz w:val="26"/>
                <w:szCs w:val="26"/>
                <w:lang w:val="sv-SE"/>
              </w:rPr>
              <w:t>Giáo viên</w:t>
            </w:r>
          </w:p>
        </w:tc>
        <w:tc>
          <w:tcPr>
            <w:tcW w:w="1354" w:type="pct"/>
          </w:tcPr>
          <w:p w:rsidR="00F64E9F" w:rsidRPr="00857BF5" w:rsidRDefault="00F64E9F" w:rsidP="004B1DD2">
            <w:pPr>
              <w:spacing w:before="120" w:after="120" w:line="320" w:lineRule="exact"/>
              <w:rPr>
                <w:sz w:val="26"/>
                <w:szCs w:val="26"/>
              </w:rPr>
            </w:pPr>
            <w:r w:rsidRPr="00857BF5">
              <w:rPr>
                <w:sz w:val="26"/>
                <w:szCs w:val="26"/>
                <w:lang w:val="sv-SE"/>
              </w:rPr>
              <w:t>Tìm kiếm minh chứng</w:t>
            </w:r>
          </w:p>
        </w:tc>
        <w:tc>
          <w:tcPr>
            <w:tcW w:w="854" w:type="pct"/>
          </w:tcPr>
          <w:p w:rsidR="00F64E9F" w:rsidRPr="00857BF5" w:rsidRDefault="00F64E9F" w:rsidP="004B1DD2">
            <w:pPr>
              <w:spacing w:before="120" w:after="120" w:line="320" w:lineRule="exact"/>
              <w:rPr>
                <w:sz w:val="26"/>
                <w:szCs w:val="26"/>
                <w:lang w:val="sv-SE"/>
              </w:rPr>
            </w:pPr>
          </w:p>
        </w:tc>
      </w:tr>
      <w:tr w:rsidR="00F64E9F" w:rsidRPr="00857BF5" w:rsidTr="00E2064F">
        <w:trPr>
          <w:trHeight w:val="745"/>
        </w:trPr>
        <w:tc>
          <w:tcPr>
            <w:tcW w:w="347" w:type="pct"/>
          </w:tcPr>
          <w:p w:rsidR="00F64E9F" w:rsidRPr="00857BF5" w:rsidRDefault="00E2064F" w:rsidP="00A808EF">
            <w:pPr>
              <w:spacing w:before="120" w:after="120" w:line="320" w:lineRule="exact"/>
              <w:jc w:val="center"/>
              <w:rPr>
                <w:sz w:val="26"/>
                <w:szCs w:val="26"/>
                <w:lang w:val="sv-SE"/>
              </w:rPr>
            </w:pPr>
            <w:r>
              <w:rPr>
                <w:sz w:val="26"/>
                <w:szCs w:val="26"/>
                <w:lang w:val="sv-SE"/>
              </w:rPr>
              <w:t>9</w:t>
            </w:r>
          </w:p>
        </w:tc>
        <w:tc>
          <w:tcPr>
            <w:tcW w:w="1484" w:type="pct"/>
          </w:tcPr>
          <w:p w:rsidR="00F64E9F" w:rsidRPr="00857BF5" w:rsidRDefault="00F64E9F" w:rsidP="004B1DD2">
            <w:pPr>
              <w:spacing w:before="120" w:after="120" w:line="320" w:lineRule="exact"/>
              <w:rPr>
                <w:sz w:val="26"/>
                <w:szCs w:val="26"/>
              </w:rPr>
            </w:pPr>
            <w:r w:rsidRPr="00857BF5">
              <w:rPr>
                <w:sz w:val="26"/>
                <w:szCs w:val="26"/>
                <w:lang w:val="sv-SE"/>
              </w:rPr>
              <w:t>Phạm Thị Thuý Vân</w:t>
            </w:r>
          </w:p>
        </w:tc>
        <w:tc>
          <w:tcPr>
            <w:tcW w:w="961" w:type="pct"/>
          </w:tcPr>
          <w:p w:rsidR="00F64E9F" w:rsidRPr="00857BF5" w:rsidRDefault="00F64E9F" w:rsidP="004B1DD2">
            <w:pPr>
              <w:spacing w:before="120" w:after="120" w:line="320" w:lineRule="exact"/>
              <w:rPr>
                <w:sz w:val="26"/>
                <w:szCs w:val="26"/>
                <w:lang w:val="sv-SE"/>
              </w:rPr>
            </w:pPr>
            <w:r w:rsidRPr="00857BF5">
              <w:rPr>
                <w:sz w:val="26"/>
                <w:szCs w:val="26"/>
                <w:lang w:val="sv-SE"/>
              </w:rPr>
              <w:t>Giáo viên</w:t>
            </w:r>
          </w:p>
        </w:tc>
        <w:tc>
          <w:tcPr>
            <w:tcW w:w="1354" w:type="pct"/>
          </w:tcPr>
          <w:p w:rsidR="00F64E9F" w:rsidRPr="00857BF5" w:rsidRDefault="00F64E9F" w:rsidP="004B1DD2">
            <w:pPr>
              <w:spacing w:before="120" w:after="120" w:line="320" w:lineRule="exact"/>
              <w:rPr>
                <w:sz w:val="26"/>
                <w:szCs w:val="26"/>
              </w:rPr>
            </w:pPr>
            <w:r w:rsidRPr="00857BF5">
              <w:rPr>
                <w:sz w:val="26"/>
                <w:szCs w:val="26"/>
                <w:lang w:val="sv-SE"/>
              </w:rPr>
              <w:t>Tìm kiếm minh chứng</w:t>
            </w:r>
          </w:p>
        </w:tc>
        <w:tc>
          <w:tcPr>
            <w:tcW w:w="854" w:type="pct"/>
          </w:tcPr>
          <w:p w:rsidR="00F64E9F" w:rsidRPr="00857BF5" w:rsidRDefault="00F64E9F" w:rsidP="004B1DD2">
            <w:pPr>
              <w:spacing w:before="120" w:after="120" w:line="320" w:lineRule="exact"/>
              <w:rPr>
                <w:sz w:val="26"/>
                <w:szCs w:val="26"/>
                <w:lang w:val="sv-SE"/>
              </w:rPr>
            </w:pPr>
          </w:p>
        </w:tc>
      </w:tr>
      <w:tr w:rsidR="00F64E9F" w:rsidRPr="00857BF5" w:rsidTr="00E2064F">
        <w:trPr>
          <w:trHeight w:val="745"/>
        </w:trPr>
        <w:tc>
          <w:tcPr>
            <w:tcW w:w="347" w:type="pct"/>
          </w:tcPr>
          <w:p w:rsidR="00F64E9F" w:rsidRPr="00857BF5" w:rsidRDefault="00E2064F" w:rsidP="00A808EF">
            <w:pPr>
              <w:spacing w:before="120" w:after="120" w:line="320" w:lineRule="exact"/>
              <w:jc w:val="center"/>
              <w:rPr>
                <w:sz w:val="26"/>
                <w:szCs w:val="26"/>
                <w:lang w:val="sv-SE"/>
              </w:rPr>
            </w:pPr>
            <w:r>
              <w:rPr>
                <w:sz w:val="26"/>
                <w:szCs w:val="26"/>
                <w:lang w:val="sv-SE"/>
              </w:rPr>
              <w:t>10</w:t>
            </w:r>
          </w:p>
        </w:tc>
        <w:tc>
          <w:tcPr>
            <w:tcW w:w="1484" w:type="pct"/>
          </w:tcPr>
          <w:p w:rsidR="00F64E9F" w:rsidRPr="00857BF5" w:rsidRDefault="00F64E9F" w:rsidP="004B1DD2">
            <w:pPr>
              <w:spacing w:before="120" w:after="120" w:line="320" w:lineRule="exact"/>
              <w:rPr>
                <w:sz w:val="26"/>
                <w:szCs w:val="26"/>
              </w:rPr>
            </w:pPr>
            <w:r w:rsidRPr="00857BF5">
              <w:rPr>
                <w:sz w:val="26"/>
                <w:szCs w:val="26"/>
                <w:lang w:val="sv-SE"/>
              </w:rPr>
              <w:t>Trần Thị Hồng</w:t>
            </w:r>
          </w:p>
        </w:tc>
        <w:tc>
          <w:tcPr>
            <w:tcW w:w="961" w:type="pct"/>
          </w:tcPr>
          <w:p w:rsidR="00F64E9F" w:rsidRPr="00857BF5" w:rsidRDefault="00F64E9F" w:rsidP="004B1DD2">
            <w:pPr>
              <w:spacing w:before="120" w:after="120" w:line="320" w:lineRule="exact"/>
              <w:rPr>
                <w:sz w:val="26"/>
                <w:szCs w:val="26"/>
                <w:lang w:val="sv-SE"/>
              </w:rPr>
            </w:pPr>
            <w:r w:rsidRPr="00857BF5">
              <w:rPr>
                <w:sz w:val="26"/>
                <w:szCs w:val="26"/>
                <w:lang w:val="sv-SE"/>
              </w:rPr>
              <w:t>Giáo viên</w:t>
            </w:r>
          </w:p>
        </w:tc>
        <w:tc>
          <w:tcPr>
            <w:tcW w:w="1354" w:type="pct"/>
          </w:tcPr>
          <w:p w:rsidR="00F64E9F" w:rsidRPr="00857BF5" w:rsidRDefault="00F64E9F" w:rsidP="004B1DD2">
            <w:pPr>
              <w:spacing w:before="120" w:after="120" w:line="320" w:lineRule="exact"/>
              <w:rPr>
                <w:sz w:val="26"/>
                <w:szCs w:val="26"/>
              </w:rPr>
            </w:pPr>
            <w:r w:rsidRPr="00857BF5">
              <w:rPr>
                <w:sz w:val="26"/>
                <w:szCs w:val="26"/>
                <w:lang w:val="sv-SE"/>
              </w:rPr>
              <w:t>Tìm kiếm minh chứng</w:t>
            </w:r>
          </w:p>
        </w:tc>
        <w:tc>
          <w:tcPr>
            <w:tcW w:w="854" w:type="pct"/>
          </w:tcPr>
          <w:p w:rsidR="00F64E9F" w:rsidRPr="00857BF5" w:rsidRDefault="00F64E9F" w:rsidP="004B1DD2">
            <w:pPr>
              <w:spacing w:before="120" w:after="120" w:line="320" w:lineRule="exact"/>
              <w:rPr>
                <w:sz w:val="26"/>
                <w:szCs w:val="26"/>
                <w:lang w:val="sv-SE"/>
              </w:rPr>
            </w:pPr>
          </w:p>
        </w:tc>
      </w:tr>
      <w:tr w:rsidR="00F64E9F" w:rsidRPr="00857BF5" w:rsidTr="00E2064F">
        <w:trPr>
          <w:trHeight w:val="745"/>
        </w:trPr>
        <w:tc>
          <w:tcPr>
            <w:tcW w:w="347" w:type="pct"/>
          </w:tcPr>
          <w:p w:rsidR="00F64E9F" w:rsidRPr="00857BF5" w:rsidRDefault="00E2064F" w:rsidP="00A808EF">
            <w:pPr>
              <w:spacing w:before="120" w:after="120" w:line="320" w:lineRule="exact"/>
              <w:jc w:val="center"/>
              <w:rPr>
                <w:sz w:val="26"/>
                <w:szCs w:val="26"/>
                <w:lang w:val="sv-SE"/>
              </w:rPr>
            </w:pPr>
            <w:r>
              <w:rPr>
                <w:sz w:val="26"/>
                <w:szCs w:val="26"/>
                <w:lang w:val="sv-SE"/>
              </w:rPr>
              <w:t>11</w:t>
            </w:r>
          </w:p>
        </w:tc>
        <w:tc>
          <w:tcPr>
            <w:tcW w:w="1484" w:type="pct"/>
          </w:tcPr>
          <w:p w:rsidR="00F64E9F" w:rsidRPr="00857BF5" w:rsidRDefault="00F64E9F" w:rsidP="004B1DD2">
            <w:pPr>
              <w:spacing w:before="120" w:after="120" w:line="320" w:lineRule="exact"/>
              <w:rPr>
                <w:sz w:val="26"/>
                <w:szCs w:val="26"/>
              </w:rPr>
            </w:pPr>
            <w:r w:rsidRPr="00857BF5">
              <w:rPr>
                <w:sz w:val="26"/>
                <w:szCs w:val="26"/>
                <w:lang w:val="sv-SE"/>
              </w:rPr>
              <w:t>Nguyễn Thị Thanh Nguyệt</w:t>
            </w:r>
          </w:p>
        </w:tc>
        <w:tc>
          <w:tcPr>
            <w:tcW w:w="961" w:type="pct"/>
          </w:tcPr>
          <w:p w:rsidR="00F64E9F" w:rsidRPr="00857BF5" w:rsidRDefault="00F64E9F" w:rsidP="004B1DD2">
            <w:pPr>
              <w:spacing w:before="120" w:after="120" w:line="320" w:lineRule="exact"/>
              <w:rPr>
                <w:sz w:val="26"/>
                <w:szCs w:val="26"/>
                <w:lang w:val="sv-SE"/>
              </w:rPr>
            </w:pPr>
            <w:r w:rsidRPr="00857BF5">
              <w:rPr>
                <w:sz w:val="26"/>
                <w:szCs w:val="26"/>
                <w:lang w:val="sv-SE"/>
              </w:rPr>
              <w:t>Giáo viên</w:t>
            </w:r>
          </w:p>
        </w:tc>
        <w:tc>
          <w:tcPr>
            <w:tcW w:w="1354" w:type="pct"/>
          </w:tcPr>
          <w:p w:rsidR="00F64E9F" w:rsidRPr="00857BF5" w:rsidRDefault="00F64E9F" w:rsidP="004B1DD2">
            <w:pPr>
              <w:spacing w:before="120" w:after="120" w:line="320" w:lineRule="exact"/>
              <w:rPr>
                <w:sz w:val="26"/>
                <w:szCs w:val="26"/>
              </w:rPr>
            </w:pPr>
            <w:r w:rsidRPr="00857BF5">
              <w:rPr>
                <w:sz w:val="26"/>
                <w:szCs w:val="26"/>
                <w:lang w:val="sv-SE"/>
              </w:rPr>
              <w:t>Tìm kiếm minh chứng</w:t>
            </w:r>
          </w:p>
        </w:tc>
        <w:tc>
          <w:tcPr>
            <w:tcW w:w="854" w:type="pct"/>
          </w:tcPr>
          <w:p w:rsidR="00F64E9F" w:rsidRPr="00857BF5" w:rsidRDefault="00F64E9F" w:rsidP="004B1DD2">
            <w:pPr>
              <w:spacing w:before="120" w:after="120" w:line="320" w:lineRule="exact"/>
              <w:rPr>
                <w:sz w:val="26"/>
                <w:szCs w:val="26"/>
                <w:lang w:val="sv-SE"/>
              </w:rPr>
            </w:pPr>
          </w:p>
        </w:tc>
      </w:tr>
      <w:tr w:rsidR="00F64E9F" w:rsidRPr="00857BF5" w:rsidTr="00E2064F">
        <w:trPr>
          <w:trHeight w:val="745"/>
        </w:trPr>
        <w:tc>
          <w:tcPr>
            <w:tcW w:w="347" w:type="pct"/>
          </w:tcPr>
          <w:p w:rsidR="00F64E9F" w:rsidRPr="00857BF5" w:rsidRDefault="00B74205" w:rsidP="00A808EF">
            <w:pPr>
              <w:spacing w:before="120" w:after="120" w:line="320" w:lineRule="exact"/>
              <w:jc w:val="center"/>
              <w:rPr>
                <w:sz w:val="26"/>
                <w:szCs w:val="26"/>
                <w:lang w:val="sv-SE"/>
              </w:rPr>
            </w:pPr>
            <w:r w:rsidRPr="00857BF5">
              <w:rPr>
                <w:sz w:val="26"/>
                <w:szCs w:val="26"/>
                <w:lang w:val="sv-SE"/>
              </w:rPr>
              <w:t>1</w:t>
            </w:r>
            <w:r w:rsidR="00E2064F">
              <w:rPr>
                <w:sz w:val="26"/>
                <w:szCs w:val="26"/>
                <w:lang w:val="sv-SE"/>
              </w:rPr>
              <w:t>2</w:t>
            </w:r>
          </w:p>
        </w:tc>
        <w:tc>
          <w:tcPr>
            <w:tcW w:w="1484" w:type="pct"/>
          </w:tcPr>
          <w:p w:rsidR="00F64E9F" w:rsidRPr="00857BF5" w:rsidRDefault="00F64E9F" w:rsidP="004B1DD2">
            <w:pPr>
              <w:spacing w:before="120" w:after="120" w:line="320" w:lineRule="exact"/>
              <w:rPr>
                <w:sz w:val="26"/>
                <w:szCs w:val="26"/>
              </w:rPr>
            </w:pPr>
            <w:r w:rsidRPr="00857BF5">
              <w:rPr>
                <w:sz w:val="26"/>
                <w:szCs w:val="26"/>
                <w:lang w:val="sv-SE"/>
              </w:rPr>
              <w:t>Bùi Thị Liên</w:t>
            </w:r>
          </w:p>
        </w:tc>
        <w:tc>
          <w:tcPr>
            <w:tcW w:w="961" w:type="pct"/>
          </w:tcPr>
          <w:p w:rsidR="00F64E9F" w:rsidRPr="00857BF5" w:rsidRDefault="00F64E9F" w:rsidP="004B1DD2">
            <w:pPr>
              <w:spacing w:before="120" w:after="120" w:line="320" w:lineRule="exact"/>
              <w:rPr>
                <w:sz w:val="26"/>
                <w:szCs w:val="26"/>
                <w:lang w:val="sv-SE"/>
              </w:rPr>
            </w:pPr>
            <w:r w:rsidRPr="00857BF5">
              <w:rPr>
                <w:sz w:val="26"/>
                <w:szCs w:val="26"/>
                <w:lang w:val="sv-SE"/>
              </w:rPr>
              <w:t>Giáo viên</w:t>
            </w:r>
          </w:p>
        </w:tc>
        <w:tc>
          <w:tcPr>
            <w:tcW w:w="1354" w:type="pct"/>
          </w:tcPr>
          <w:p w:rsidR="00F64E9F" w:rsidRPr="00857BF5" w:rsidRDefault="00F64E9F" w:rsidP="004B1DD2">
            <w:pPr>
              <w:spacing w:before="120" w:after="120" w:line="320" w:lineRule="exact"/>
              <w:rPr>
                <w:sz w:val="26"/>
                <w:szCs w:val="26"/>
              </w:rPr>
            </w:pPr>
            <w:r w:rsidRPr="00857BF5">
              <w:rPr>
                <w:sz w:val="26"/>
                <w:szCs w:val="26"/>
                <w:lang w:val="sv-SE"/>
              </w:rPr>
              <w:t>Tìm kiếm minh chứng</w:t>
            </w:r>
          </w:p>
        </w:tc>
        <w:tc>
          <w:tcPr>
            <w:tcW w:w="854" w:type="pct"/>
          </w:tcPr>
          <w:p w:rsidR="00F64E9F" w:rsidRPr="00857BF5" w:rsidRDefault="00F64E9F" w:rsidP="004B1DD2">
            <w:pPr>
              <w:spacing w:before="120" w:after="120" w:line="320" w:lineRule="exact"/>
              <w:rPr>
                <w:sz w:val="26"/>
                <w:szCs w:val="26"/>
                <w:lang w:val="sv-SE"/>
              </w:rPr>
            </w:pPr>
          </w:p>
        </w:tc>
      </w:tr>
      <w:tr w:rsidR="00F64E9F" w:rsidRPr="00857BF5" w:rsidTr="00E2064F">
        <w:trPr>
          <w:trHeight w:val="745"/>
        </w:trPr>
        <w:tc>
          <w:tcPr>
            <w:tcW w:w="347" w:type="pct"/>
          </w:tcPr>
          <w:p w:rsidR="00F64E9F" w:rsidRPr="00857BF5" w:rsidRDefault="00B74205" w:rsidP="00A808EF">
            <w:pPr>
              <w:spacing w:before="120" w:after="120" w:line="320" w:lineRule="exact"/>
              <w:jc w:val="center"/>
              <w:rPr>
                <w:sz w:val="26"/>
                <w:szCs w:val="26"/>
                <w:lang w:val="sv-SE"/>
              </w:rPr>
            </w:pPr>
            <w:r w:rsidRPr="00857BF5">
              <w:rPr>
                <w:sz w:val="26"/>
                <w:szCs w:val="26"/>
                <w:lang w:val="sv-SE"/>
              </w:rPr>
              <w:t>1</w:t>
            </w:r>
            <w:r w:rsidR="00E2064F">
              <w:rPr>
                <w:sz w:val="26"/>
                <w:szCs w:val="26"/>
                <w:lang w:val="sv-SE"/>
              </w:rPr>
              <w:t>3</w:t>
            </w:r>
          </w:p>
        </w:tc>
        <w:tc>
          <w:tcPr>
            <w:tcW w:w="1484" w:type="pct"/>
          </w:tcPr>
          <w:p w:rsidR="00F64E9F" w:rsidRPr="00857BF5" w:rsidRDefault="00F64E9F" w:rsidP="004B1DD2">
            <w:pPr>
              <w:spacing w:before="120" w:after="120" w:line="320" w:lineRule="exact"/>
              <w:rPr>
                <w:sz w:val="26"/>
                <w:szCs w:val="26"/>
              </w:rPr>
            </w:pPr>
            <w:r w:rsidRPr="00857BF5">
              <w:rPr>
                <w:sz w:val="26"/>
                <w:szCs w:val="26"/>
                <w:lang w:val="sv-SE"/>
              </w:rPr>
              <w:t>H Thuỷ</w:t>
            </w:r>
          </w:p>
        </w:tc>
        <w:tc>
          <w:tcPr>
            <w:tcW w:w="961" w:type="pct"/>
          </w:tcPr>
          <w:p w:rsidR="00F64E9F" w:rsidRPr="00857BF5" w:rsidRDefault="00F64E9F" w:rsidP="004B1DD2">
            <w:pPr>
              <w:spacing w:before="120" w:after="120" w:line="320" w:lineRule="exact"/>
              <w:rPr>
                <w:sz w:val="26"/>
                <w:szCs w:val="26"/>
                <w:lang w:val="sv-SE"/>
              </w:rPr>
            </w:pPr>
            <w:r w:rsidRPr="00857BF5">
              <w:rPr>
                <w:sz w:val="26"/>
                <w:szCs w:val="26"/>
                <w:lang w:val="sv-SE"/>
              </w:rPr>
              <w:t>Giáo viên</w:t>
            </w:r>
          </w:p>
        </w:tc>
        <w:tc>
          <w:tcPr>
            <w:tcW w:w="1354" w:type="pct"/>
          </w:tcPr>
          <w:p w:rsidR="00F64E9F" w:rsidRPr="00857BF5" w:rsidRDefault="00F64E9F" w:rsidP="004B1DD2">
            <w:pPr>
              <w:spacing w:before="120" w:after="120" w:line="320" w:lineRule="exact"/>
              <w:rPr>
                <w:sz w:val="26"/>
                <w:szCs w:val="26"/>
              </w:rPr>
            </w:pPr>
            <w:r w:rsidRPr="00857BF5">
              <w:rPr>
                <w:sz w:val="26"/>
                <w:szCs w:val="26"/>
                <w:lang w:val="sv-SE"/>
              </w:rPr>
              <w:t>Tìm kiếm minh chứng</w:t>
            </w:r>
          </w:p>
        </w:tc>
        <w:tc>
          <w:tcPr>
            <w:tcW w:w="854" w:type="pct"/>
          </w:tcPr>
          <w:p w:rsidR="00F64E9F" w:rsidRPr="00857BF5" w:rsidRDefault="00F64E9F" w:rsidP="004B1DD2">
            <w:pPr>
              <w:spacing w:before="120" w:after="120" w:line="320" w:lineRule="exact"/>
              <w:rPr>
                <w:sz w:val="26"/>
                <w:szCs w:val="26"/>
                <w:lang w:val="sv-SE"/>
              </w:rPr>
            </w:pPr>
          </w:p>
        </w:tc>
      </w:tr>
      <w:tr w:rsidR="00F64E9F" w:rsidRPr="00857BF5" w:rsidTr="00E2064F">
        <w:trPr>
          <w:trHeight w:val="745"/>
        </w:trPr>
        <w:tc>
          <w:tcPr>
            <w:tcW w:w="347" w:type="pct"/>
          </w:tcPr>
          <w:p w:rsidR="00F64E9F" w:rsidRPr="00857BF5" w:rsidRDefault="00B74205" w:rsidP="00A808EF">
            <w:pPr>
              <w:spacing w:before="120" w:after="120" w:line="320" w:lineRule="exact"/>
              <w:jc w:val="center"/>
              <w:rPr>
                <w:sz w:val="26"/>
                <w:szCs w:val="26"/>
                <w:lang w:val="sv-SE"/>
              </w:rPr>
            </w:pPr>
            <w:r w:rsidRPr="00857BF5">
              <w:rPr>
                <w:sz w:val="26"/>
                <w:szCs w:val="26"/>
                <w:lang w:val="sv-SE"/>
              </w:rPr>
              <w:t>1</w:t>
            </w:r>
            <w:r w:rsidR="00E2064F">
              <w:rPr>
                <w:sz w:val="26"/>
                <w:szCs w:val="26"/>
                <w:lang w:val="sv-SE"/>
              </w:rPr>
              <w:t>4</w:t>
            </w:r>
          </w:p>
        </w:tc>
        <w:tc>
          <w:tcPr>
            <w:tcW w:w="1484" w:type="pct"/>
          </w:tcPr>
          <w:p w:rsidR="00F64E9F" w:rsidRPr="00857BF5" w:rsidRDefault="00F64E9F" w:rsidP="004B1DD2">
            <w:pPr>
              <w:spacing w:before="120" w:after="120" w:line="320" w:lineRule="exact"/>
              <w:rPr>
                <w:sz w:val="26"/>
                <w:szCs w:val="26"/>
              </w:rPr>
            </w:pPr>
            <w:r w:rsidRPr="00857BF5">
              <w:rPr>
                <w:sz w:val="26"/>
                <w:szCs w:val="26"/>
                <w:lang w:val="sv-SE"/>
              </w:rPr>
              <w:t>Chu Thị Kim Hoàn</w:t>
            </w:r>
          </w:p>
        </w:tc>
        <w:tc>
          <w:tcPr>
            <w:tcW w:w="961" w:type="pct"/>
          </w:tcPr>
          <w:p w:rsidR="00F64E9F" w:rsidRPr="00857BF5" w:rsidRDefault="00F64E9F" w:rsidP="004B1DD2">
            <w:pPr>
              <w:spacing w:before="120" w:after="120" w:line="320" w:lineRule="exact"/>
              <w:rPr>
                <w:sz w:val="26"/>
                <w:szCs w:val="26"/>
                <w:lang w:val="sv-SE"/>
              </w:rPr>
            </w:pPr>
            <w:r w:rsidRPr="00857BF5">
              <w:rPr>
                <w:sz w:val="26"/>
                <w:szCs w:val="26"/>
                <w:lang w:val="sv-SE"/>
              </w:rPr>
              <w:t>Giáo viên</w:t>
            </w:r>
          </w:p>
        </w:tc>
        <w:tc>
          <w:tcPr>
            <w:tcW w:w="1354" w:type="pct"/>
          </w:tcPr>
          <w:p w:rsidR="00F64E9F" w:rsidRPr="00857BF5" w:rsidRDefault="00F64E9F" w:rsidP="004B1DD2">
            <w:pPr>
              <w:spacing w:before="120" w:after="120" w:line="320" w:lineRule="exact"/>
              <w:rPr>
                <w:sz w:val="26"/>
                <w:szCs w:val="26"/>
              </w:rPr>
            </w:pPr>
            <w:r w:rsidRPr="00857BF5">
              <w:rPr>
                <w:sz w:val="26"/>
                <w:szCs w:val="26"/>
                <w:lang w:val="sv-SE"/>
              </w:rPr>
              <w:t>Tìm kiếm minh chứng</w:t>
            </w:r>
          </w:p>
        </w:tc>
        <w:tc>
          <w:tcPr>
            <w:tcW w:w="854" w:type="pct"/>
          </w:tcPr>
          <w:p w:rsidR="00F64E9F" w:rsidRPr="00857BF5" w:rsidRDefault="00F64E9F" w:rsidP="004B1DD2">
            <w:pPr>
              <w:spacing w:before="120" w:after="120" w:line="320" w:lineRule="exact"/>
              <w:rPr>
                <w:sz w:val="26"/>
                <w:szCs w:val="26"/>
                <w:lang w:val="sv-SE"/>
              </w:rPr>
            </w:pPr>
          </w:p>
        </w:tc>
      </w:tr>
      <w:tr w:rsidR="00F64E9F" w:rsidRPr="00857BF5" w:rsidTr="00E2064F">
        <w:trPr>
          <w:trHeight w:val="745"/>
        </w:trPr>
        <w:tc>
          <w:tcPr>
            <w:tcW w:w="347" w:type="pct"/>
          </w:tcPr>
          <w:p w:rsidR="00F64E9F" w:rsidRPr="00857BF5" w:rsidRDefault="00B74205" w:rsidP="00A808EF">
            <w:pPr>
              <w:spacing w:before="120" w:after="120" w:line="320" w:lineRule="exact"/>
              <w:jc w:val="center"/>
              <w:rPr>
                <w:sz w:val="26"/>
                <w:szCs w:val="26"/>
                <w:lang w:val="sv-SE"/>
              </w:rPr>
            </w:pPr>
            <w:r w:rsidRPr="00857BF5">
              <w:rPr>
                <w:sz w:val="26"/>
                <w:szCs w:val="26"/>
                <w:lang w:val="sv-SE"/>
              </w:rPr>
              <w:t>1</w:t>
            </w:r>
            <w:r w:rsidR="00E2064F">
              <w:rPr>
                <w:sz w:val="26"/>
                <w:szCs w:val="26"/>
                <w:lang w:val="sv-SE"/>
              </w:rPr>
              <w:t>5</w:t>
            </w:r>
          </w:p>
        </w:tc>
        <w:tc>
          <w:tcPr>
            <w:tcW w:w="1484" w:type="pct"/>
          </w:tcPr>
          <w:p w:rsidR="00F64E9F" w:rsidRPr="00857BF5" w:rsidRDefault="00F64E9F" w:rsidP="004B1DD2">
            <w:pPr>
              <w:spacing w:before="120" w:after="120" w:line="320" w:lineRule="exact"/>
              <w:rPr>
                <w:sz w:val="26"/>
                <w:szCs w:val="26"/>
              </w:rPr>
            </w:pPr>
            <w:r w:rsidRPr="00857BF5">
              <w:rPr>
                <w:sz w:val="26"/>
                <w:szCs w:val="26"/>
                <w:lang w:val="sv-SE"/>
              </w:rPr>
              <w:t>Trần Thị Hoài</w:t>
            </w:r>
          </w:p>
        </w:tc>
        <w:tc>
          <w:tcPr>
            <w:tcW w:w="961" w:type="pct"/>
          </w:tcPr>
          <w:p w:rsidR="00F64E9F" w:rsidRPr="00857BF5" w:rsidRDefault="00F64E9F" w:rsidP="004B1DD2">
            <w:pPr>
              <w:spacing w:before="120" w:after="120" w:line="320" w:lineRule="exact"/>
              <w:rPr>
                <w:sz w:val="26"/>
                <w:szCs w:val="26"/>
                <w:lang w:val="sv-SE"/>
              </w:rPr>
            </w:pPr>
            <w:r w:rsidRPr="00857BF5">
              <w:rPr>
                <w:sz w:val="26"/>
                <w:szCs w:val="26"/>
                <w:lang w:val="sv-SE"/>
              </w:rPr>
              <w:t>Kế toán</w:t>
            </w:r>
          </w:p>
        </w:tc>
        <w:tc>
          <w:tcPr>
            <w:tcW w:w="1354" w:type="pct"/>
          </w:tcPr>
          <w:p w:rsidR="00F64E9F" w:rsidRPr="00857BF5" w:rsidRDefault="00F64E9F" w:rsidP="004B1DD2">
            <w:pPr>
              <w:spacing w:before="120" w:after="120" w:line="320" w:lineRule="exact"/>
              <w:rPr>
                <w:sz w:val="26"/>
                <w:szCs w:val="26"/>
              </w:rPr>
            </w:pPr>
            <w:r w:rsidRPr="00857BF5">
              <w:rPr>
                <w:sz w:val="26"/>
                <w:szCs w:val="26"/>
                <w:lang w:val="sv-SE"/>
              </w:rPr>
              <w:t>Tìm kiếm minh chứng</w:t>
            </w:r>
          </w:p>
        </w:tc>
        <w:tc>
          <w:tcPr>
            <w:tcW w:w="854" w:type="pct"/>
          </w:tcPr>
          <w:p w:rsidR="00F64E9F" w:rsidRPr="00857BF5" w:rsidRDefault="00F64E9F" w:rsidP="004B1DD2">
            <w:pPr>
              <w:spacing w:before="120" w:after="120" w:line="320" w:lineRule="exact"/>
              <w:rPr>
                <w:sz w:val="26"/>
                <w:szCs w:val="26"/>
                <w:lang w:val="sv-SE"/>
              </w:rPr>
            </w:pPr>
          </w:p>
        </w:tc>
      </w:tr>
      <w:tr w:rsidR="00F64E9F" w:rsidRPr="00857BF5" w:rsidTr="00E2064F">
        <w:trPr>
          <w:trHeight w:val="745"/>
        </w:trPr>
        <w:tc>
          <w:tcPr>
            <w:tcW w:w="347" w:type="pct"/>
          </w:tcPr>
          <w:p w:rsidR="00F64E9F" w:rsidRPr="00857BF5" w:rsidRDefault="00B74205" w:rsidP="00A808EF">
            <w:pPr>
              <w:spacing w:before="120" w:after="120" w:line="320" w:lineRule="exact"/>
              <w:jc w:val="center"/>
              <w:rPr>
                <w:sz w:val="26"/>
                <w:szCs w:val="26"/>
                <w:lang w:val="sv-SE"/>
              </w:rPr>
            </w:pPr>
            <w:r w:rsidRPr="00857BF5">
              <w:rPr>
                <w:sz w:val="26"/>
                <w:szCs w:val="26"/>
                <w:lang w:val="sv-SE"/>
              </w:rPr>
              <w:t>1</w:t>
            </w:r>
            <w:r w:rsidR="00E2064F">
              <w:rPr>
                <w:sz w:val="26"/>
                <w:szCs w:val="26"/>
                <w:lang w:val="sv-SE"/>
              </w:rPr>
              <w:t>6</w:t>
            </w:r>
          </w:p>
        </w:tc>
        <w:tc>
          <w:tcPr>
            <w:tcW w:w="1484" w:type="pct"/>
          </w:tcPr>
          <w:p w:rsidR="00F64E9F" w:rsidRPr="00857BF5" w:rsidRDefault="00F64E9F" w:rsidP="004B1DD2">
            <w:pPr>
              <w:spacing w:before="120" w:after="120" w:line="320" w:lineRule="exact"/>
              <w:rPr>
                <w:sz w:val="26"/>
                <w:szCs w:val="26"/>
              </w:rPr>
            </w:pPr>
            <w:r w:rsidRPr="00857BF5">
              <w:rPr>
                <w:sz w:val="26"/>
                <w:szCs w:val="26"/>
                <w:lang w:val="sv-SE"/>
              </w:rPr>
              <w:t>Đỗ Kim Vương</w:t>
            </w:r>
          </w:p>
        </w:tc>
        <w:tc>
          <w:tcPr>
            <w:tcW w:w="961" w:type="pct"/>
          </w:tcPr>
          <w:p w:rsidR="00F64E9F" w:rsidRPr="00857BF5" w:rsidRDefault="00F64E9F" w:rsidP="004B1DD2">
            <w:pPr>
              <w:spacing w:before="120" w:after="120" w:line="320" w:lineRule="exact"/>
              <w:rPr>
                <w:sz w:val="26"/>
                <w:szCs w:val="26"/>
                <w:lang w:val="sv-SE"/>
              </w:rPr>
            </w:pPr>
            <w:r w:rsidRPr="00857BF5">
              <w:rPr>
                <w:sz w:val="26"/>
                <w:szCs w:val="26"/>
                <w:lang w:val="sv-SE"/>
              </w:rPr>
              <w:t>Thư viện</w:t>
            </w:r>
          </w:p>
        </w:tc>
        <w:tc>
          <w:tcPr>
            <w:tcW w:w="1354" w:type="pct"/>
          </w:tcPr>
          <w:p w:rsidR="00F64E9F" w:rsidRPr="00857BF5" w:rsidRDefault="00F64E9F" w:rsidP="004B1DD2">
            <w:pPr>
              <w:spacing w:before="120" w:after="120" w:line="320" w:lineRule="exact"/>
              <w:rPr>
                <w:sz w:val="26"/>
                <w:szCs w:val="26"/>
              </w:rPr>
            </w:pPr>
            <w:r w:rsidRPr="00857BF5">
              <w:rPr>
                <w:sz w:val="26"/>
                <w:szCs w:val="26"/>
                <w:lang w:val="sv-SE"/>
              </w:rPr>
              <w:t>Tìm kiếm minh chứng</w:t>
            </w:r>
          </w:p>
        </w:tc>
        <w:tc>
          <w:tcPr>
            <w:tcW w:w="854" w:type="pct"/>
          </w:tcPr>
          <w:p w:rsidR="00F64E9F" w:rsidRPr="00857BF5" w:rsidRDefault="00F64E9F" w:rsidP="004B1DD2">
            <w:pPr>
              <w:spacing w:before="120" w:after="120" w:line="320" w:lineRule="exact"/>
              <w:rPr>
                <w:sz w:val="26"/>
                <w:szCs w:val="26"/>
                <w:lang w:val="sv-SE"/>
              </w:rPr>
            </w:pPr>
          </w:p>
        </w:tc>
      </w:tr>
      <w:tr w:rsidR="00F64E9F" w:rsidRPr="00857BF5" w:rsidTr="00E2064F">
        <w:trPr>
          <w:trHeight w:val="745"/>
        </w:trPr>
        <w:tc>
          <w:tcPr>
            <w:tcW w:w="347" w:type="pct"/>
          </w:tcPr>
          <w:p w:rsidR="00F64E9F" w:rsidRPr="00857BF5" w:rsidRDefault="00B74205" w:rsidP="00A808EF">
            <w:pPr>
              <w:spacing w:before="120" w:after="120" w:line="320" w:lineRule="exact"/>
              <w:jc w:val="center"/>
              <w:rPr>
                <w:sz w:val="26"/>
                <w:szCs w:val="26"/>
                <w:lang w:val="sv-SE"/>
              </w:rPr>
            </w:pPr>
            <w:r w:rsidRPr="00857BF5">
              <w:rPr>
                <w:sz w:val="26"/>
                <w:szCs w:val="26"/>
                <w:lang w:val="sv-SE"/>
              </w:rPr>
              <w:t>1</w:t>
            </w:r>
            <w:r w:rsidR="00E2064F">
              <w:rPr>
                <w:sz w:val="26"/>
                <w:szCs w:val="26"/>
                <w:lang w:val="sv-SE"/>
              </w:rPr>
              <w:t>7</w:t>
            </w:r>
          </w:p>
        </w:tc>
        <w:tc>
          <w:tcPr>
            <w:tcW w:w="1484" w:type="pct"/>
          </w:tcPr>
          <w:p w:rsidR="00F64E9F" w:rsidRPr="00857BF5" w:rsidRDefault="00F64E9F" w:rsidP="004B1DD2">
            <w:pPr>
              <w:spacing w:before="120" w:after="120" w:line="320" w:lineRule="exact"/>
              <w:rPr>
                <w:sz w:val="26"/>
                <w:szCs w:val="26"/>
              </w:rPr>
            </w:pPr>
            <w:r w:rsidRPr="00857BF5">
              <w:rPr>
                <w:sz w:val="26"/>
                <w:szCs w:val="26"/>
                <w:lang w:val="sv-SE"/>
              </w:rPr>
              <w:t>Trịnh Thanh Thanh</w:t>
            </w:r>
          </w:p>
        </w:tc>
        <w:tc>
          <w:tcPr>
            <w:tcW w:w="961" w:type="pct"/>
          </w:tcPr>
          <w:p w:rsidR="00F64E9F" w:rsidRPr="00857BF5" w:rsidRDefault="00F64E9F" w:rsidP="004B1DD2">
            <w:pPr>
              <w:spacing w:before="120" w:after="120" w:line="320" w:lineRule="exact"/>
              <w:rPr>
                <w:sz w:val="26"/>
                <w:szCs w:val="26"/>
                <w:lang w:val="sv-SE"/>
              </w:rPr>
            </w:pPr>
            <w:r w:rsidRPr="00857BF5">
              <w:rPr>
                <w:sz w:val="26"/>
                <w:szCs w:val="26"/>
                <w:lang w:val="sv-SE"/>
              </w:rPr>
              <w:t>Tổ trưởng Tổ văn phòng</w:t>
            </w:r>
          </w:p>
        </w:tc>
        <w:tc>
          <w:tcPr>
            <w:tcW w:w="1354" w:type="pct"/>
          </w:tcPr>
          <w:p w:rsidR="00F64E9F" w:rsidRPr="00857BF5" w:rsidRDefault="00F64E9F" w:rsidP="004B1DD2">
            <w:pPr>
              <w:spacing w:before="120" w:after="120" w:line="320" w:lineRule="exact"/>
              <w:rPr>
                <w:sz w:val="26"/>
                <w:szCs w:val="26"/>
              </w:rPr>
            </w:pPr>
            <w:r w:rsidRPr="00857BF5">
              <w:rPr>
                <w:sz w:val="26"/>
                <w:szCs w:val="26"/>
                <w:lang w:val="sv-SE"/>
              </w:rPr>
              <w:t>Đánh giá tiêu chí</w:t>
            </w:r>
          </w:p>
        </w:tc>
        <w:tc>
          <w:tcPr>
            <w:tcW w:w="854" w:type="pct"/>
          </w:tcPr>
          <w:p w:rsidR="00F64E9F" w:rsidRPr="00857BF5" w:rsidRDefault="00F64E9F" w:rsidP="004B1DD2">
            <w:pPr>
              <w:spacing w:before="120" w:after="120" w:line="320" w:lineRule="exact"/>
              <w:rPr>
                <w:sz w:val="26"/>
                <w:szCs w:val="26"/>
                <w:lang w:val="sv-SE"/>
              </w:rPr>
            </w:pPr>
          </w:p>
        </w:tc>
      </w:tr>
      <w:tr w:rsidR="00F64E9F" w:rsidRPr="00857BF5" w:rsidTr="00E2064F">
        <w:trPr>
          <w:trHeight w:val="745"/>
        </w:trPr>
        <w:tc>
          <w:tcPr>
            <w:tcW w:w="347" w:type="pct"/>
          </w:tcPr>
          <w:p w:rsidR="00F64E9F" w:rsidRPr="00857BF5" w:rsidRDefault="00B74205" w:rsidP="00A808EF">
            <w:pPr>
              <w:spacing w:before="120" w:after="120" w:line="320" w:lineRule="exact"/>
              <w:jc w:val="center"/>
              <w:rPr>
                <w:sz w:val="26"/>
                <w:szCs w:val="26"/>
                <w:lang w:val="sv-SE"/>
              </w:rPr>
            </w:pPr>
            <w:r w:rsidRPr="00857BF5">
              <w:rPr>
                <w:sz w:val="26"/>
                <w:szCs w:val="26"/>
                <w:lang w:val="sv-SE"/>
              </w:rPr>
              <w:lastRenderedPageBreak/>
              <w:t>1</w:t>
            </w:r>
            <w:r w:rsidR="00E2064F">
              <w:rPr>
                <w:sz w:val="26"/>
                <w:szCs w:val="26"/>
                <w:lang w:val="sv-SE"/>
              </w:rPr>
              <w:t>8</w:t>
            </w:r>
          </w:p>
        </w:tc>
        <w:tc>
          <w:tcPr>
            <w:tcW w:w="1484" w:type="pct"/>
          </w:tcPr>
          <w:p w:rsidR="00F64E9F" w:rsidRPr="00857BF5" w:rsidRDefault="00F64E9F" w:rsidP="004B1DD2">
            <w:pPr>
              <w:spacing w:before="120" w:after="120" w:line="320" w:lineRule="exact"/>
              <w:rPr>
                <w:sz w:val="26"/>
                <w:szCs w:val="26"/>
              </w:rPr>
            </w:pPr>
            <w:r w:rsidRPr="00857BF5">
              <w:rPr>
                <w:sz w:val="26"/>
                <w:szCs w:val="26"/>
                <w:lang w:val="sv-SE"/>
              </w:rPr>
              <w:t>Dương Minh Thành</w:t>
            </w:r>
          </w:p>
        </w:tc>
        <w:tc>
          <w:tcPr>
            <w:tcW w:w="961" w:type="pct"/>
          </w:tcPr>
          <w:p w:rsidR="00F64E9F" w:rsidRPr="00857BF5" w:rsidRDefault="00F64E9F" w:rsidP="004B1DD2">
            <w:pPr>
              <w:spacing w:before="120" w:after="120" w:line="320" w:lineRule="exact"/>
              <w:rPr>
                <w:sz w:val="26"/>
                <w:szCs w:val="26"/>
                <w:lang w:val="sv-SE"/>
              </w:rPr>
            </w:pPr>
            <w:r w:rsidRPr="00857BF5">
              <w:rPr>
                <w:sz w:val="26"/>
                <w:szCs w:val="26"/>
                <w:lang w:val="sv-SE"/>
              </w:rPr>
              <w:t>Giáo viên</w:t>
            </w:r>
          </w:p>
        </w:tc>
        <w:tc>
          <w:tcPr>
            <w:tcW w:w="1354" w:type="pct"/>
          </w:tcPr>
          <w:p w:rsidR="00F64E9F" w:rsidRPr="00857BF5" w:rsidRDefault="00F64E9F" w:rsidP="004B1DD2">
            <w:pPr>
              <w:spacing w:before="120" w:after="120" w:line="320" w:lineRule="exact"/>
              <w:rPr>
                <w:sz w:val="26"/>
                <w:szCs w:val="26"/>
              </w:rPr>
            </w:pPr>
            <w:r w:rsidRPr="00857BF5">
              <w:rPr>
                <w:sz w:val="26"/>
                <w:szCs w:val="26"/>
                <w:lang w:val="sv-SE"/>
              </w:rPr>
              <w:t>Đánh giá tiêu chí</w:t>
            </w:r>
          </w:p>
        </w:tc>
        <w:tc>
          <w:tcPr>
            <w:tcW w:w="854" w:type="pct"/>
          </w:tcPr>
          <w:p w:rsidR="00F64E9F" w:rsidRPr="00857BF5" w:rsidRDefault="00F64E9F" w:rsidP="004B1DD2">
            <w:pPr>
              <w:spacing w:before="120" w:after="120" w:line="320" w:lineRule="exact"/>
              <w:rPr>
                <w:sz w:val="26"/>
                <w:szCs w:val="26"/>
                <w:lang w:val="sv-SE"/>
              </w:rPr>
            </w:pPr>
          </w:p>
        </w:tc>
      </w:tr>
      <w:tr w:rsidR="00F64E9F" w:rsidRPr="00857BF5" w:rsidTr="00E2064F">
        <w:trPr>
          <w:trHeight w:val="745"/>
        </w:trPr>
        <w:tc>
          <w:tcPr>
            <w:tcW w:w="347" w:type="pct"/>
          </w:tcPr>
          <w:p w:rsidR="00F64E9F" w:rsidRPr="00857BF5" w:rsidRDefault="00B74205" w:rsidP="00A808EF">
            <w:pPr>
              <w:spacing w:before="120" w:after="120" w:line="320" w:lineRule="exact"/>
              <w:jc w:val="center"/>
              <w:rPr>
                <w:sz w:val="26"/>
                <w:szCs w:val="26"/>
                <w:lang w:val="sv-SE"/>
              </w:rPr>
            </w:pPr>
            <w:r w:rsidRPr="00857BF5">
              <w:rPr>
                <w:sz w:val="26"/>
                <w:szCs w:val="26"/>
                <w:lang w:val="sv-SE"/>
              </w:rPr>
              <w:t>1</w:t>
            </w:r>
            <w:r w:rsidR="00E2064F">
              <w:rPr>
                <w:sz w:val="26"/>
                <w:szCs w:val="26"/>
                <w:lang w:val="sv-SE"/>
              </w:rPr>
              <w:t>9</w:t>
            </w:r>
          </w:p>
        </w:tc>
        <w:tc>
          <w:tcPr>
            <w:tcW w:w="1484" w:type="pct"/>
          </w:tcPr>
          <w:p w:rsidR="00F64E9F" w:rsidRPr="00857BF5" w:rsidRDefault="00F64E9F" w:rsidP="004B1DD2">
            <w:pPr>
              <w:spacing w:before="120" w:after="120" w:line="320" w:lineRule="exact"/>
              <w:rPr>
                <w:sz w:val="26"/>
                <w:szCs w:val="26"/>
              </w:rPr>
            </w:pPr>
            <w:r w:rsidRPr="00857BF5">
              <w:rPr>
                <w:sz w:val="26"/>
                <w:szCs w:val="26"/>
                <w:lang w:val="sv-SE"/>
              </w:rPr>
              <w:t>Nguyễn Thị Ái Quyên</w:t>
            </w:r>
          </w:p>
        </w:tc>
        <w:tc>
          <w:tcPr>
            <w:tcW w:w="961" w:type="pct"/>
          </w:tcPr>
          <w:p w:rsidR="00F64E9F" w:rsidRPr="00857BF5" w:rsidRDefault="00F64E9F" w:rsidP="004B1DD2">
            <w:pPr>
              <w:spacing w:before="120" w:after="120" w:line="320" w:lineRule="exact"/>
              <w:rPr>
                <w:sz w:val="26"/>
                <w:szCs w:val="26"/>
                <w:lang w:val="sv-SE"/>
              </w:rPr>
            </w:pPr>
            <w:r w:rsidRPr="00857BF5">
              <w:rPr>
                <w:sz w:val="26"/>
                <w:szCs w:val="26"/>
                <w:lang w:val="sv-SE"/>
              </w:rPr>
              <w:t>Tổ trưởng Tổ chuyên môn</w:t>
            </w:r>
          </w:p>
        </w:tc>
        <w:tc>
          <w:tcPr>
            <w:tcW w:w="1354" w:type="pct"/>
          </w:tcPr>
          <w:p w:rsidR="00F64E9F" w:rsidRPr="00857BF5" w:rsidRDefault="00F64E9F" w:rsidP="004B1DD2">
            <w:pPr>
              <w:spacing w:before="120" w:after="120" w:line="320" w:lineRule="exact"/>
              <w:rPr>
                <w:sz w:val="26"/>
                <w:szCs w:val="26"/>
              </w:rPr>
            </w:pPr>
            <w:r w:rsidRPr="00857BF5">
              <w:rPr>
                <w:sz w:val="26"/>
                <w:szCs w:val="26"/>
                <w:lang w:val="sv-SE"/>
              </w:rPr>
              <w:t>Đánh giá tiêu chuẩn</w:t>
            </w:r>
          </w:p>
        </w:tc>
        <w:tc>
          <w:tcPr>
            <w:tcW w:w="854" w:type="pct"/>
          </w:tcPr>
          <w:p w:rsidR="00F64E9F" w:rsidRPr="00857BF5" w:rsidRDefault="00F64E9F" w:rsidP="004B1DD2">
            <w:pPr>
              <w:spacing w:before="120" w:after="120" w:line="320" w:lineRule="exact"/>
              <w:rPr>
                <w:sz w:val="26"/>
                <w:szCs w:val="26"/>
                <w:lang w:val="sv-SE"/>
              </w:rPr>
            </w:pPr>
          </w:p>
        </w:tc>
      </w:tr>
      <w:tr w:rsidR="00F64E9F" w:rsidRPr="00857BF5" w:rsidTr="00E2064F">
        <w:trPr>
          <w:trHeight w:val="745"/>
        </w:trPr>
        <w:tc>
          <w:tcPr>
            <w:tcW w:w="347" w:type="pct"/>
          </w:tcPr>
          <w:p w:rsidR="00F64E9F" w:rsidRPr="00857BF5" w:rsidRDefault="00B74205" w:rsidP="00A808EF">
            <w:pPr>
              <w:spacing w:before="120" w:after="120" w:line="320" w:lineRule="exact"/>
              <w:jc w:val="center"/>
              <w:rPr>
                <w:sz w:val="26"/>
                <w:szCs w:val="26"/>
                <w:lang w:val="sv-SE"/>
              </w:rPr>
            </w:pPr>
            <w:r w:rsidRPr="00857BF5">
              <w:rPr>
                <w:sz w:val="26"/>
                <w:szCs w:val="26"/>
                <w:lang w:val="sv-SE"/>
              </w:rPr>
              <w:t>20</w:t>
            </w:r>
          </w:p>
        </w:tc>
        <w:tc>
          <w:tcPr>
            <w:tcW w:w="1484" w:type="pct"/>
          </w:tcPr>
          <w:p w:rsidR="00F64E9F" w:rsidRPr="00857BF5" w:rsidRDefault="00F64E9F" w:rsidP="004B1DD2">
            <w:pPr>
              <w:spacing w:before="120" w:after="120" w:line="320" w:lineRule="exact"/>
              <w:rPr>
                <w:sz w:val="26"/>
                <w:szCs w:val="26"/>
              </w:rPr>
            </w:pPr>
            <w:r w:rsidRPr="00857BF5">
              <w:rPr>
                <w:sz w:val="26"/>
                <w:szCs w:val="26"/>
                <w:lang w:val="sv-SE"/>
              </w:rPr>
              <w:t>Nguyễn Thị Nhung</w:t>
            </w:r>
          </w:p>
        </w:tc>
        <w:tc>
          <w:tcPr>
            <w:tcW w:w="961" w:type="pct"/>
          </w:tcPr>
          <w:p w:rsidR="00F64E9F" w:rsidRPr="00857BF5" w:rsidRDefault="00F64E9F" w:rsidP="004B1DD2">
            <w:pPr>
              <w:spacing w:before="120" w:after="120" w:line="320" w:lineRule="exact"/>
              <w:rPr>
                <w:sz w:val="26"/>
                <w:szCs w:val="26"/>
                <w:lang w:val="sv-SE"/>
              </w:rPr>
            </w:pPr>
            <w:r w:rsidRPr="00857BF5">
              <w:rPr>
                <w:sz w:val="26"/>
                <w:szCs w:val="26"/>
                <w:lang w:val="sv-SE"/>
              </w:rPr>
              <w:t>Tổ trưởng Tổ chuyên môn</w:t>
            </w:r>
          </w:p>
        </w:tc>
        <w:tc>
          <w:tcPr>
            <w:tcW w:w="1354" w:type="pct"/>
          </w:tcPr>
          <w:p w:rsidR="00F64E9F" w:rsidRPr="00857BF5" w:rsidRDefault="00F64E9F" w:rsidP="004B1DD2">
            <w:pPr>
              <w:spacing w:before="120" w:after="120" w:line="320" w:lineRule="exact"/>
              <w:rPr>
                <w:sz w:val="26"/>
                <w:szCs w:val="26"/>
              </w:rPr>
            </w:pPr>
            <w:r w:rsidRPr="00857BF5">
              <w:rPr>
                <w:sz w:val="26"/>
                <w:szCs w:val="26"/>
                <w:lang w:val="sv-SE"/>
              </w:rPr>
              <w:t>Đánh giá tiêu chuẩn</w:t>
            </w:r>
          </w:p>
        </w:tc>
        <w:tc>
          <w:tcPr>
            <w:tcW w:w="854" w:type="pct"/>
          </w:tcPr>
          <w:p w:rsidR="00F64E9F" w:rsidRPr="00857BF5" w:rsidRDefault="00F64E9F" w:rsidP="004B1DD2">
            <w:pPr>
              <w:spacing w:before="120" w:after="120" w:line="320" w:lineRule="exact"/>
              <w:rPr>
                <w:sz w:val="26"/>
                <w:szCs w:val="26"/>
                <w:lang w:val="sv-SE"/>
              </w:rPr>
            </w:pPr>
          </w:p>
        </w:tc>
      </w:tr>
      <w:tr w:rsidR="00F64E9F" w:rsidRPr="00857BF5" w:rsidTr="00E2064F">
        <w:trPr>
          <w:trHeight w:val="745"/>
        </w:trPr>
        <w:tc>
          <w:tcPr>
            <w:tcW w:w="347" w:type="pct"/>
          </w:tcPr>
          <w:p w:rsidR="00F64E9F" w:rsidRPr="00857BF5" w:rsidRDefault="00B74205" w:rsidP="00A808EF">
            <w:pPr>
              <w:spacing w:before="120" w:after="120" w:line="320" w:lineRule="exact"/>
              <w:jc w:val="center"/>
              <w:rPr>
                <w:sz w:val="26"/>
                <w:szCs w:val="26"/>
                <w:lang w:val="sv-SE"/>
              </w:rPr>
            </w:pPr>
            <w:r w:rsidRPr="00857BF5">
              <w:rPr>
                <w:sz w:val="26"/>
                <w:szCs w:val="26"/>
                <w:lang w:val="sv-SE"/>
              </w:rPr>
              <w:t>21</w:t>
            </w:r>
          </w:p>
        </w:tc>
        <w:tc>
          <w:tcPr>
            <w:tcW w:w="1484" w:type="pct"/>
          </w:tcPr>
          <w:p w:rsidR="00F64E9F" w:rsidRPr="00857BF5" w:rsidRDefault="00F64E9F" w:rsidP="004B1DD2">
            <w:pPr>
              <w:spacing w:before="120" w:after="120" w:line="320" w:lineRule="exact"/>
              <w:rPr>
                <w:sz w:val="26"/>
                <w:szCs w:val="26"/>
              </w:rPr>
            </w:pPr>
            <w:r w:rsidRPr="00857BF5">
              <w:rPr>
                <w:sz w:val="26"/>
                <w:szCs w:val="26"/>
                <w:lang w:val="sv-SE"/>
              </w:rPr>
              <w:t>Cao Thị Ngọc</w:t>
            </w:r>
          </w:p>
        </w:tc>
        <w:tc>
          <w:tcPr>
            <w:tcW w:w="961" w:type="pct"/>
          </w:tcPr>
          <w:p w:rsidR="00F64E9F" w:rsidRPr="00857BF5" w:rsidRDefault="00F64E9F" w:rsidP="004B1DD2">
            <w:pPr>
              <w:spacing w:before="120" w:after="120" w:line="320" w:lineRule="exact"/>
              <w:rPr>
                <w:sz w:val="26"/>
                <w:szCs w:val="26"/>
                <w:lang w:val="sv-SE"/>
              </w:rPr>
            </w:pPr>
            <w:r w:rsidRPr="00857BF5">
              <w:rPr>
                <w:sz w:val="26"/>
                <w:szCs w:val="26"/>
                <w:lang w:val="sv-SE"/>
              </w:rPr>
              <w:t>Tổ trưởng Tổ chuyên môn</w:t>
            </w:r>
          </w:p>
        </w:tc>
        <w:tc>
          <w:tcPr>
            <w:tcW w:w="1354" w:type="pct"/>
          </w:tcPr>
          <w:p w:rsidR="00F64E9F" w:rsidRPr="00857BF5" w:rsidRDefault="00F64E9F" w:rsidP="004B1DD2">
            <w:pPr>
              <w:spacing w:before="120" w:after="120" w:line="320" w:lineRule="exact"/>
              <w:rPr>
                <w:sz w:val="26"/>
                <w:szCs w:val="26"/>
              </w:rPr>
            </w:pPr>
            <w:r w:rsidRPr="00857BF5">
              <w:rPr>
                <w:sz w:val="26"/>
                <w:szCs w:val="26"/>
                <w:lang w:val="sv-SE"/>
              </w:rPr>
              <w:t>Đánh giá tiêu chuẩn</w:t>
            </w:r>
          </w:p>
        </w:tc>
        <w:tc>
          <w:tcPr>
            <w:tcW w:w="854" w:type="pct"/>
          </w:tcPr>
          <w:p w:rsidR="00F64E9F" w:rsidRPr="00857BF5" w:rsidRDefault="00F64E9F" w:rsidP="004B1DD2">
            <w:pPr>
              <w:spacing w:before="120" w:after="120" w:line="320" w:lineRule="exact"/>
              <w:rPr>
                <w:sz w:val="26"/>
                <w:szCs w:val="26"/>
                <w:lang w:val="sv-SE"/>
              </w:rPr>
            </w:pPr>
          </w:p>
        </w:tc>
      </w:tr>
      <w:tr w:rsidR="00F64E9F" w:rsidRPr="00857BF5" w:rsidTr="00E2064F">
        <w:trPr>
          <w:trHeight w:val="745"/>
        </w:trPr>
        <w:tc>
          <w:tcPr>
            <w:tcW w:w="347" w:type="pct"/>
          </w:tcPr>
          <w:p w:rsidR="00F64E9F" w:rsidRPr="00857BF5" w:rsidRDefault="00B74205" w:rsidP="00A808EF">
            <w:pPr>
              <w:spacing w:before="120" w:after="120" w:line="320" w:lineRule="exact"/>
              <w:jc w:val="center"/>
              <w:rPr>
                <w:sz w:val="26"/>
                <w:szCs w:val="26"/>
                <w:lang w:val="sv-SE"/>
              </w:rPr>
            </w:pPr>
            <w:r w:rsidRPr="00857BF5">
              <w:rPr>
                <w:sz w:val="26"/>
                <w:szCs w:val="26"/>
                <w:lang w:val="sv-SE"/>
              </w:rPr>
              <w:t>22</w:t>
            </w:r>
          </w:p>
        </w:tc>
        <w:tc>
          <w:tcPr>
            <w:tcW w:w="1484" w:type="pct"/>
          </w:tcPr>
          <w:p w:rsidR="00F64E9F" w:rsidRPr="00857BF5" w:rsidRDefault="00F64E9F" w:rsidP="004B1DD2">
            <w:pPr>
              <w:spacing w:before="120" w:after="120" w:line="320" w:lineRule="exact"/>
              <w:rPr>
                <w:sz w:val="26"/>
                <w:szCs w:val="26"/>
              </w:rPr>
            </w:pPr>
            <w:r w:rsidRPr="00857BF5">
              <w:rPr>
                <w:sz w:val="26"/>
                <w:szCs w:val="26"/>
                <w:lang w:val="sv-SE"/>
              </w:rPr>
              <w:t>Đinh Kim Quyết</w:t>
            </w:r>
          </w:p>
        </w:tc>
        <w:tc>
          <w:tcPr>
            <w:tcW w:w="961" w:type="pct"/>
          </w:tcPr>
          <w:p w:rsidR="00F64E9F" w:rsidRPr="00857BF5" w:rsidRDefault="00F64E9F" w:rsidP="004B1DD2">
            <w:pPr>
              <w:spacing w:before="120" w:after="120" w:line="320" w:lineRule="exact"/>
              <w:rPr>
                <w:sz w:val="26"/>
                <w:szCs w:val="26"/>
                <w:lang w:val="sv-SE"/>
              </w:rPr>
            </w:pPr>
            <w:r w:rsidRPr="00857BF5">
              <w:rPr>
                <w:sz w:val="26"/>
                <w:szCs w:val="26"/>
                <w:lang w:val="sv-SE"/>
              </w:rPr>
              <w:t>Giáo viên</w:t>
            </w:r>
          </w:p>
        </w:tc>
        <w:tc>
          <w:tcPr>
            <w:tcW w:w="1354" w:type="pct"/>
          </w:tcPr>
          <w:p w:rsidR="00F64E9F" w:rsidRPr="00857BF5" w:rsidRDefault="00F64E9F" w:rsidP="004B1DD2">
            <w:pPr>
              <w:spacing w:before="120" w:after="120" w:line="320" w:lineRule="exact"/>
              <w:rPr>
                <w:sz w:val="26"/>
                <w:szCs w:val="26"/>
              </w:rPr>
            </w:pPr>
            <w:r w:rsidRPr="00857BF5">
              <w:rPr>
                <w:sz w:val="26"/>
                <w:szCs w:val="26"/>
                <w:lang w:val="sv-SE"/>
              </w:rPr>
              <w:t>Đánh giá tiêu chuẩn</w:t>
            </w:r>
          </w:p>
        </w:tc>
        <w:tc>
          <w:tcPr>
            <w:tcW w:w="854" w:type="pct"/>
          </w:tcPr>
          <w:p w:rsidR="00F64E9F" w:rsidRPr="00857BF5" w:rsidRDefault="00F64E9F" w:rsidP="004B1DD2">
            <w:pPr>
              <w:spacing w:before="120" w:after="120" w:line="320" w:lineRule="exact"/>
              <w:rPr>
                <w:sz w:val="26"/>
                <w:szCs w:val="26"/>
                <w:lang w:val="sv-SE"/>
              </w:rPr>
            </w:pPr>
          </w:p>
        </w:tc>
      </w:tr>
      <w:tr w:rsidR="00F64E9F" w:rsidRPr="00857BF5" w:rsidTr="00E2064F">
        <w:trPr>
          <w:trHeight w:val="745"/>
        </w:trPr>
        <w:tc>
          <w:tcPr>
            <w:tcW w:w="347" w:type="pct"/>
          </w:tcPr>
          <w:p w:rsidR="00F64E9F" w:rsidRPr="00857BF5" w:rsidRDefault="00B74205" w:rsidP="00A808EF">
            <w:pPr>
              <w:spacing w:before="120" w:after="120" w:line="320" w:lineRule="exact"/>
              <w:jc w:val="center"/>
              <w:rPr>
                <w:sz w:val="26"/>
                <w:szCs w:val="26"/>
                <w:lang w:val="sv-SE"/>
              </w:rPr>
            </w:pPr>
            <w:r w:rsidRPr="00857BF5">
              <w:rPr>
                <w:sz w:val="26"/>
                <w:szCs w:val="26"/>
                <w:lang w:val="sv-SE"/>
              </w:rPr>
              <w:t>23</w:t>
            </w:r>
          </w:p>
        </w:tc>
        <w:tc>
          <w:tcPr>
            <w:tcW w:w="1484" w:type="pct"/>
          </w:tcPr>
          <w:p w:rsidR="00F64E9F" w:rsidRPr="00857BF5" w:rsidRDefault="00F64E9F" w:rsidP="004B1DD2">
            <w:pPr>
              <w:spacing w:before="120" w:after="120" w:line="320" w:lineRule="exact"/>
              <w:rPr>
                <w:sz w:val="26"/>
                <w:szCs w:val="26"/>
              </w:rPr>
            </w:pPr>
            <w:r w:rsidRPr="00857BF5">
              <w:rPr>
                <w:sz w:val="26"/>
                <w:szCs w:val="26"/>
                <w:lang w:val="sv-SE"/>
              </w:rPr>
              <w:t>Nguyễn Thị Hằng</w:t>
            </w:r>
          </w:p>
        </w:tc>
        <w:tc>
          <w:tcPr>
            <w:tcW w:w="961" w:type="pct"/>
          </w:tcPr>
          <w:p w:rsidR="00F64E9F" w:rsidRPr="00857BF5" w:rsidRDefault="00F64E9F" w:rsidP="004B1DD2">
            <w:pPr>
              <w:spacing w:before="120" w:after="120" w:line="320" w:lineRule="exact"/>
              <w:rPr>
                <w:sz w:val="26"/>
                <w:szCs w:val="26"/>
                <w:lang w:val="sv-SE"/>
              </w:rPr>
            </w:pPr>
            <w:r w:rsidRPr="00857BF5">
              <w:rPr>
                <w:sz w:val="26"/>
                <w:szCs w:val="26"/>
                <w:lang w:val="sv-SE"/>
              </w:rPr>
              <w:t>Giáo viên</w:t>
            </w:r>
          </w:p>
        </w:tc>
        <w:tc>
          <w:tcPr>
            <w:tcW w:w="1354" w:type="pct"/>
          </w:tcPr>
          <w:p w:rsidR="00F64E9F" w:rsidRPr="00857BF5" w:rsidRDefault="00F64E9F" w:rsidP="004B1DD2">
            <w:pPr>
              <w:spacing w:before="120" w:after="120" w:line="320" w:lineRule="exact"/>
              <w:rPr>
                <w:sz w:val="26"/>
                <w:szCs w:val="26"/>
              </w:rPr>
            </w:pPr>
            <w:r w:rsidRPr="00857BF5">
              <w:rPr>
                <w:sz w:val="26"/>
                <w:szCs w:val="26"/>
                <w:lang w:val="sv-SE"/>
              </w:rPr>
              <w:t>Đánh giá tiêu chuẩn</w:t>
            </w:r>
          </w:p>
        </w:tc>
        <w:tc>
          <w:tcPr>
            <w:tcW w:w="854" w:type="pct"/>
          </w:tcPr>
          <w:p w:rsidR="00F64E9F" w:rsidRPr="00857BF5" w:rsidRDefault="00F64E9F" w:rsidP="004B1DD2">
            <w:pPr>
              <w:spacing w:before="120" w:after="120" w:line="320" w:lineRule="exact"/>
              <w:rPr>
                <w:sz w:val="26"/>
                <w:szCs w:val="26"/>
                <w:lang w:val="sv-SE"/>
              </w:rPr>
            </w:pPr>
          </w:p>
        </w:tc>
      </w:tr>
      <w:tr w:rsidR="00F64E9F" w:rsidRPr="00857BF5" w:rsidTr="00E2064F">
        <w:trPr>
          <w:trHeight w:val="745"/>
        </w:trPr>
        <w:tc>
          <w:tcPr>
            <w:tcW w:w="347" w:type="pct"/>
          </w:tcPr>
          <w:p w:rsidR="00F64E9F" w:rsidRPr="00857BF5" w:rsidRDefault="00B74205" w:rsidP="00A808EF">
            <w:pPr>
              <w:spacing w:before="120" w:after="120" w:line="320" w:lineRule="exact"/>
              <w:jc w:val="center"/>
              <w:rPr>
                <w:sz w:val="26"/>
                <w:szCs w:val="26"/>
                <w:lang w:val="sv-SE"/>
              </w:rPr>
            </w:pPr>
            <w:r w:rsidRPr="00857BF5">
              <w:rPr>
                <w:sz w:val="26"/>
                <w:szCs w:val="26"/>
                <w:lang w:val="sv-SE"/>
              </w:rPr>
              <w:t>24</w:t>
            </w:r>
          </w:p>
        </w:tc>
        <w:tc>
          <w:tcPr>
            <w:tcW w:w="1484" w:type="pct"/>
          </w:tcPr>
          <w:p w:rsidR="00F64E9F" w:rsidRPr="00857BF5" w:rsidRDefault="00F64E9F" w:rsidP="004B1DD2">
            <w:pPr>
              <w:spacing w:before="120" w:after="120" w:line="320" w:lineRule="exact"/>
              <w:rPr>
                <w:sz w:val="26"/>
                <w:szCs w:val="26"/>
              </w:rPr>
            </w:pPr>
            <w:r w:rsidRPr="00857BF5">
              <w:rPr>
                <w:sz w:val="26"/>
                <w:szCs w:val="26"/>
                <w:lang w:val="sv-SE"/>
              </w:rPr>
              <w:t>Đinh Thị Huê</w:t>
            </w:r>
          </w:p>
        </w:tc>
        <w:tc>
          <w:tcPr>
            <w:tcW w:w="961" w:type="pct"/>
          </w:tcPr>
          <w:p w:rsidR="00F64E9F" w:rsidRPr="00857BF5" w:rsidRDefault="00F64E9F" w:rsidP="004B1DD2">
            <w:pPr>
              <w:spacing w:before="120" w:after="120" w:line="320" w:lineRule="exact"/>
              <w:rPr>
                <w:sz w:val="26"/>
                <w:szCs w:val="26"/>
                <w:lang w:val="sv-SE"/>
              </w:rPr>
            </w:pPr>
            <w:r w:rsidRPr="00857BF5">
              <w:rPr>
                <w:sz w:val="26"/>
                <w:szCs w:val="26"/>
                <w:lang w:val="sv-SE"/>
              </w:rPr>
              <w:t>Giáo viên</w:t>
            </w:r>
          </w:p>
        </w:tc>
        <w:tc>
          <w:tcPr>
            <w:tcW w:w="1354" w:type="pct"/>
          </w:tcPr>
          <w:p w:rsidR="00F64E9F" w:rsidRPr="00857BF5" w:rsidRDefault="00F64E9F" w:rsidP="004B1DD2">
            <w:pPr>
              <w:spacing w:before="120" w:after="120" w:line="320" w:lineRule="exact"/>
              <w:rPr>
                <w:sz w:val="26"/>
                <w:szCs w:val="26"/>
              </w:rPr>
            </w:pPr>
            <w:r w:rsidRPr="00857BF5">
              <w:rPr>
                <w:sz w:val="26"/>
                <w:szCs w:val="26"/>
                <w:lang w:val="sv-SE"/>
              </w:rPr>
              <w:t>Đánh giá tiêu chuẩn</w:t>
            </w:r>
          </w:p>
        </w:tc>
        <w:tc>
          <w:tcPr>
            <w:tcW w:w="854" w:type="pct"/>
          </w:tcPr>
          <w:p w:rsidR="00F64E9F" w:rsidRPr="00857BF5" w:rsidRDefault="00F64E9F" w:rsidP="004B1DD2">
            <w:pPr>
              <w:spacing w:before="120" w:after="120" w:line="320" w:lineRule="exact"/>
              <w:rPr>
                <w:sz w:val="26"/>
                <w:szCs w:val="26"/>
                <w:lang w:val="sv-SE"/>
              </w:rPr>
            </w:pPr>
          </w:p>
        </w:tc>
      </w:tr>
      <w:tr w:rsidR="00F64E9F" w:rsidRPr="00857BF5" w:rsidTr="00E2064F">
        <w:trPr>
          <w:trHeight w:val="745"/>
        </w:trPr>
        <w:tc>
          <w:tcPr>
            <w:tcW w:w="347" w:type="pct"/>
          </w:tcPr>
          <w:p w:rsidR="00F64E9F" w:rsidRPr="00857BF5" w:rsidRDefault="00B74205" w:rsidP="00A808EF">
            <w:pPr>
              <w:spacing w:before="120" w:after="120" w:line="320" w:lineRule="exact"/>
              <w:jc w:val="center"/>
              <w:rPr>
                <w:sz w:val="26"/>
                <w:szCs w:val="26"/>
                <w:lang w:val="sv-SE"/>
              </w:rPr>
            </w:pPr>
            <w:r w:rsidRPr="00857BF5">
              <w:rPr>
                <w:sz w:val="26"/>
                <w:szCs w:val="26"/>
                <w:lang w:val="sv-SE"/>
              </w:rPr>
              <w:t>25</w:t>
            </w:r>
          </w:p>
        </w:tc>
        <w:tc>
          <w:tcPr>
            <w:tcW w:w="1484" w:type="pct"/>
          </w:tcPr>
          <w:p w:rsidR="00F64E9F" w:rsidRPr="00857BF5" w:rsidRDefault="00F64E9F" w:rsidP="004B1DD2">
            <w:pPr>
              <w:spacing w:before="120" w:after="120" w:line="320" w:lineRule="exact"/>
              <w:rPr>
                <w:sz w:val="26"/>
                <w:szCs w:val="26"/>
              </w:rPr>
            </w:pPr>
            <w:r w:rsidRPr="00857BF5">
              <w:rPr>
                <w:sz w:val="26"/>
                <w:szCs w:val="26"/>
                <w:lang w:val="sv-SE"/>
              </w:rPr>
              <w:t>Vương TH Trưng</w:t>
            </w:r>
          </w:p>
        </w:tc>
        <w:tc>
          <w:tcPr>
            <w:tcW w:w="961" w:type="pct"/>
          </w:tcPr>
          <w:p w:rsidR="00F64E9F" w:rsidRPr="00857BF5" w:rsidRDefault="00F64E9F" w:rsidP="004B1DD2">
            <w:pPr>
              <w:spacing w:before="120" w:after="120" w:line="320" w:lineRule="exact"/>
              <w:rPr>
                <w:sz w:val="26"/>
                <w:szCs w:val="26"/>
                <w:lang w:val="sv-SE"/>
              </w:rPr>
            </w:pPr>
          </w:p>
        </w:tc>
        <w:tc>
          <w:tcPr>
            <w:tcW w:w="1354" w:type="pct"/>
          </w:tcPr>
          <w:p w:rsidR="00F64E9F" w:rsidRPr="00857BF5" w:rsidRDefault="00F64E9F" w:rsidP="004B1DD2">
            <w:pPr>
              <w:spacing w:before="120" w:after="120" w:line="320" w:lineRule="exact"/>
              <w:rPr>
                <w:sz w:val="26"/>
                <w:szCs w:val="26"/>
              </w:rPr>
            </w:pPr>
            <w:r w:rsidRPr="00857BF5">
              <w:rPr>
                <w:sz w:val="26"/>
                <w:szCs w:val="26"/>
                <w:lang w:val="sv-SE"/>
              </w:rPr>
              <w:t>Đánh giá tiêu chuẩn</w:t>
            </w:r>
          </w:p>
        </w:tc>
        <w:tc>
          <w:tcPr>
            <w:tcW w:w="854" w:type="pct"/>
          </w:tcPr>
          <w:p w:rsidR="00F64E9F" w:rsidRPr="00857BF5" w:rsidRDefault="00F64E9F" w:rsidP="004B1DD2">
            <w:pPr>
              <w:spacing w:before="120" w:after="120" w:line="320" w:lineRule="exact"/>
              <w:rPr>
                <w:sz w:val="26"/>
                <w:szCs w:val="26"/>
                <w:lang w:val="sv-SE"/>
              </w:rPr>
            </w:pPr>
          </w:p>
        </w:tc>
      </w:tr>
    </w:tbl>
    <w:p w:rsidR="00CF4665" w:rsidRDefault="00592305" w:rsidP="00E2064F">
      <w:pPr>
        <w:rPr>
          <w:b/>
          <w:sz w:val="40"/>
          <w:szCs w:val="40"/>
          <w:lang w:val="vi-VN"/>
        </w:rPr>
      </w:pPr>
      <w:r w:rsidRPr="00592305">
        <w:rPr>
          <w:rFonts w:eastAsia="Calibri"/>
          <w:noProof/>
          <w:spacing w:val="0"/>
          <w:sz w:val="24"/>
          <w:szCs w:val="24"/>
        </w:rPr>
        <mc:AlternateContent>
          <mc:Choice Requires="wps">
            <w:drawing>
              <wp:anchor distT="0" distB="0" distL="114300" distR="114300" simplePos="0" relativeHeight="251665408" behindDoc="0" locked="0" layoutInCell="1" allowOverlap="1" wp14:anchorId="369D7589" wp14:editId="51B2D066">
                <wp:simplePos x="0" y="0"/>
                <wp:positionH relativeFrom="margin">
                  <wp:align>center</wp:align>
                </wp:positionH>
                <wp:positionV relativeFrom="paragraph">
                  <wp:posOffset>377190</wp:posOffset>
                </wp:positionV>
                <wp:extent cx="6896100" cy="292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896100" cy="292100"/>
                        </a:xfrm>
                        <a:prstGeom prst="rect">
                          <a:avLst/>
                        </a:prstGeom>
                        <a:noFill/>
                        <a:ln w="6350">
                          <a:noFill/>
                        </a:ln>
                      </wps:spPr>
                      <wps:txbx>
                        <w:txbxContent>
                          <w:p w:rsidR="005C2D99" w:rsidRDefault="005C2D99" w:rsidP="00592305">
                            <w:pPr>
                              <w:jc w:val="center"/>
                            </w:pPr>
                            <w:r>
                              <w:t>ĐẮK NÔNG - 2024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D7589" id="Text Box 5" o:spid="_x0000_s1027" type="#_x0000_t202" style="position:absolute;margin-left:0;margin-top:29.7pt;width:543pt;height:23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" filled="f" stroked="f" strokeweight=".5pt">
                <v:textbox>
                  <w:txbxContent>
                    <w:p w:rsidR="005C2D99" w:rsidRDefault="005C2D99" w:rsidP="00592305">
                      <w:pPr>
                        <w:jc w:val="center"/>
                      </w:pPr>
                      <w:r>
                        <w:t>ĐẮK NÔNG - 2024</w:t>
                      </w:r>
                    </w:p>
                  </w:txbxContent>
                </v:textbox>
                <w10:wrap anchorx="margin"/>
              </v:shape>
            </w:pict>
          </mc:Fallback>
        </mc:AlternateContent>
      </w:r>
    </w:p>
    <w:p w:rsidR="00592305" w:rsidRPr="00316747" w:rsidRDefault="00592305" w:rsidP="00EC3D87">
      <w:pPr>
        <w:jc w:val="center"/>
        <w:rPr>
          <w:b/>
          <w:sz w:val="40"/>
          <w:szCs w:val="40"/>
          <w:lang w:val="vi-VN"/>
        </w:rPr>
      </w:pPr>
    </w:p>
    <w:p w:rsidR="00CB584A" w:rsidRDefault="00CF4665">
      <w:pPr>
        <w:rPr>
          <w:b/>
          <w:sz w:val="40"/>
          <w:szCs w:val="40"/>
          <w:lang w:val="vi-VN"/>
        </w:rPr>
        <w:sectPr w:rsidR="00CB584A" w:rsidSect="00E2064F">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576" w:bottom="720" w:left="1008" w:header="706" w:footer="706" w:gutter="0"/>
          <w:pgNumType w:start="1"/>
          <w:cols w:space="708"/>
          <w:titlePg/>
          <w:docGrid w:linePitch="381"/>
        </w:sectPr>
      </w:pPr>
      <w:r w:rsidRPr="00316747">
        <w:rPr>
          <w:b/>
          <w:sz w:val="40"/>
          <w:szCs w:val="40"/>
          <w:lang w:val="vi-VN"/>
        </w:rPr>
        <w:br w:type="page"/>
      </w:r>
    </w:p>
    <w:p w:rsidR="0006369C" w:rsidRDefault="00EC082D" w:rsidP="004605B4">
      <w:pPr>
        <w:spacing w:before="120" w:after="120"/>
        <w:jc w:val="center"/>
        <w:rPr>
          <w:b/>
        </w:rPr>
      </w:pPr>
      <w:bookmarkStart w:id="0" w:name="mucluc"/>
      <w:r w:rsidRPr="00316747">
        <w:rPr>
          <w:b/>
        </w:rPr>
        <w:lastRenderedPageBreak/>
        <w:t>MỤC LỤC</w:t>
      </w:r>
    </w:p>
    <w:bookmarkEnd w:id="0"/>
    <w:p w:rsidR="00AF3A21" w:rsidRPr="00316747" w:rsidRDefault="00AF3A21" w:rsidP="000C0C88">
      <w:pPr>
        <w:spacing w:before="120" w:after="120"/>
        <w:jc w:val="center"/>
        <w:rPr>
          <w:b/>
        </w:rPr>
      </w:pPr>
    </w:p>
    <w:tbl>
      <w:tblPr>
        <w:tblW w:w="9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934"/>
        <w:gridCol w:w="1421"/>
      </w:tblGrid>
      <w:tr w:rsidR="005A28E9" w:rsidRPr="00B0153D" w:rsidTr="00E2064F">
        <w:trPr>
          <w:trHeight w:val="370"/>
        </w:trPr>
        <w:tc>
          <w:tcPr>
            <w:tcW w:w="7934" w:type="dxa"/>
            <w:tcBorders>
              <w:top w:val="dotted" w:sz="4" w:space="0" w:color="auto"/>
              <w:left w:val="dotted" w:sz="4" w:space="0" w:color="auto"/>
              <w:bottom w:val="dotted" w:sz="4" w:space="0" w:color="auto"/>
              <w:right w:val="dotted" w:sz="4" w:space="0" w:color="auto"/>
            </w:tcBorders>
          </w:tcPr>
          <w:p w:rsidR="005A28E9" w:rsidRPr="00857BF5" w:rsidRDefault="005A28E9" w:rsidP="000C0C88">
            <w:pPr>
              <w:spacing w:before="120" w:after="120"/>
              <w:jc w:val="center"/>
              <w:rPr>
                <w:b/>
                <w:bCs/>
                <w:position w:val="4"/>
                <w:sz w:val="26"/>
                <w:szCs w:val="26"/>
                <w:lang w:val="pt-BR"/>
              </w:rPr>
            </w:pPr>
            <w:r w:rsidRPr="00025DB1">
              <w:rPr>
                <w:b/>
                <w:bCs/>
                <w:position w:val="4"/>
                <w:szCs w:val="26"/>
                <w:lang w:val="pt-BR"/>
              </w:rPr>
              <w:t>NỘI DUNG</w:t>
            </w:r>
          </w:p>
        </w:tc>
        <w:tc>
          <w:tcPr>
            <w:tcW w:w="1421" w:type="dxa"/>
            <w:tcBorders>
              <w:top w:val="dotted" w:sz="4" w:space="0" w:color="auto"/>
              <w:left w:val="dotted" w:sz="4" w:space="0" w:color="auto"/>
              <w:bottom w:val="dotted" w:sz="4" w:space="0" w:color="auto"/>
              <w:right w:val="dotted" w:sz="4" w:space="0" w:color="auto"/>
            </w:tcBorders>
          </w:tcPr>
          <w:p w:rsidR="005A28E9" w:rsidRPr="00857BF5" w:rsidRDefault="005A28E9" w:rsidP="000C0C88">
            <w:pPr>
              <w:spacing w:before="120" w:after="120"/>
              <w:jc w:val="center"/>
              <w:rPr>
                <w:b/>
                <w:bCs/>
                <w:position w:val="4"/>
                <w:sz w:val="26"/>
                <w:szCs w:val="26"/>
              </w:rPr>
            </w:pPr>
            <w:r w:rsidRPr="00857BF5">
              <w:rPr>
                <w:b/>
                <w:bCs/>
                <w:position w:val="4"/>
                <w:sz w:val="26"/>
                <w:szCs w:val="26"/>
              </w:rPr>
              <w:t>Trang</w:t>
            </w:r>
          </w:p>
        </w:tc>
      </w:tr>
      <w:tr w:rsidR="005A28E9" w:rsidRPr="00B0153D" w:rsidTr="00E2064F">
        <w:trPr>
          <w:trHeight w:val="75"/>
        </w:trPr>
        <w:tc>
          <w:tcPr>
            <w:tcW w:w="7934" w:type="dxa"/>
            <w:tcBorders>
              <w:top w:val="dotted" w:sz="4" w:space="0" w:color="auto"/>
              <w:left w:val="dotted" w:sz="4" w:space="0" w:color="auto"/>
              <w:bottom w:val="dotted" w:sz="4" w:space="0" w:color="auto"/>
              <w:right w:val="dotted" w:sz="4" w:space="0" w:color="auto"/>
            </w:tcBorders>
          </w:tcPr>
          <w:p w:rsidR="005A28E9" w:rsidRPr="00912DEC" w:rsidRDefault="005A28E9" w:rsidP="007F6ECE">
            <w:pPr>
              <w:spacing w:before="120" w:after="120"/>
              <w:jc w:val="both"/>
              <w:rPr>
                <w:b/>
                <w:position w:val="4"/>
                <w:sz w:val="26"/>
                <w:szCs w:val="26"/>
              </w:rPr>
            </w:pPr>
            <w:r w:rsidRPr="00912DEC">
              <w:rPr>
                <w:b/>
                <w:position w:val="4"/>
                <w:sz w:val="26"/>
                <w:szCs w:val="26"/>
              </w:rPr>
              <w:t>Mục lục</w:t>
            </w:r>
          </w:p>
        </w:tc>
        <w:tc>
          <w:tcPr>
            <w:tcW w:w="1421" w:type="dxa"/>
            <w:tcBorders>
              <w:top w:val="dotted" w:sz="4" w:space="0" w:color="auto"/>
              <w:left w:val="dotted" w:sz="4" w:space="0" w:color="auto"/>
              <w:bottom w:val="dotted" w:sz="4" w:space="0" w:color="auto"/>
              <w:right w:val="dotted" w:sz="4" w:space="0" w:color="auto"/>
            </w:tcBorders>
          </w:tcPr>
          <w:p w:rsidR="005A28E9" w:rsidRPr="00185E26" w:rsidRDefault="009F2B49" w:rsidP="000C0C88">
            <w:pPr>
              <w:spacing w:before="120" w:after="120"/>
              <w:jc w:val="center"/>
              <w:rPr>
                <w:bCs/>
                <w:position w:val="4"/>
                <w:sz w:val="26"/>
                <w:szCs w:val="26"/>
                <w:lang w:val="vi-VN"/>
              </w:rPr>
            </w:pPr>
            <w:r>
              <w:rPr>
                <w:bCs/>
                <w:position w:val="4"/>
                <w:sz w:val="26"/>
                <w:szCs w:val="26"/>
                <w:lang w:val="vi-VN"/>
              </w:rPr>
              <w:fldChar w:fldCharType="begin"/>
            </w:r>
            <w:r>
              <w:rPr>
                <w:bCs/>
                <w:position w:val="4"/>
                <w:sz w:val="26"/>
                <w:szCs w:val="26"/>
                <w:lang w:val="vi-VN"/>
              </w:rPr>
              <w:instrText xml:space="preserve"> </w:instrText>
            </w:r>
            <w:r>
              <w:rPr>
                <w:rStyle w:val="Strong"/>
                <w:rFonts w:ascii="Segoe UI" w:hAnsi="Segoe UI" w:cs="Segoe UI"/>
                <w:color w:val="252423"/>
                <w:sz w:val="21"/>
                <w:szCs w:val="21"/>
                <w:shd w:val="clear" w:color="auto" w:fill="FFFFFF"/>
              </w:rPr>
              <w:instrText>PAGEREF mucluc \* MERGEFORMAT</w:instrText>
            </w:r>
            <w:r>
              <w:rPr>
                <w:bCs/>
                <w:position w:val="4"/>
                <w:sz w:val="26"/>
                <w:szCs w:val="26"/>
                <w:lang w:val="vi-VN"/>
              </w:rPr>
              <w:instrText xml:space="preserve"> </w:instrText>
            </w:r>
            <w:r>
              <w:rPr>
                <w:bCs/>
                <w:position w:val="4"/>
                <w:sz w:val="26"/>
                <w:szCs w:val="26"/>
                <w:lang w:val="vi-VN"/>
              </w:rPr>
              <w:fldChar w:fldCharType="separate"/>
            </w:r>
            <w:r w:rsidR="00912DEC">
              <w:rPr>
                <w:rStyle w:val="Strong"/>
                <w:rFonts w:ascii="Segoe UI" w:hAnsi="Segoe UI" w:cs="Segoe UI"/>
                <w:noProof/>
                <w:color w:val="252423"/>
                <w:sz w:val="21"/>
                <w:szCs w:val="21"/>
                <w:shd w:val="clear" w:color="auto" w:fill="FFFFFF"/>
              </w:rPr>
              <w:t>1</w:t>
            </w:r>
            <w:r>
              <w:rPr>
                <w:bCs/>
                <w:position w:val="4"/>
                <w:sz w:val="26"/>
                <w:szCs w:val="26"/>
                <w:lang w:val="vi-VN"/>
              </w:rPr>
              <w:fldChar w:fldCharType="end"/>
            </w:r>
          </w:p>
        </w:tc>
      </w:tr>
      <w:tr w:rsidR="005A28E9" w:rsidRPr="00B0153D" w:rsidTr="00E2064F">
        <w:trPr>
          <w:trHeight w:val="75"/>
        </w:trPr>
        <w:tc>
          <w:tcPr>
            <w:tcW w:w="7934" w:type="dxa"/>
            <w:tcBorders>
              <w:top w:val="dotted" w:sz="4" w:space="0" w:color="auto"/>
              <w:left w:val="dotted" w:sz="4" w:space="0" w:color="auto"/>
              <w:bottom w:val="dotted" w:sz="4" w:space="0" w:color="auto"/>
              <w:right w:val="dotted" w:sz="4" w:space="0" w:color="auto"/>
            </w:tcBorders>
          </w:tcPr>
          <w:p w:rsidR="005A28E9" w:rsidRPr="00912DEC" w:rsidRDefault="005A28E9" w:rsidP="007F6ECE">
            <w:pPr>
              <w:spacing w:before="120" w:after="120"/>
              <w:jc w:val="both"/>
              <w:rPr>
                <w:b/>
                <w:position w:val="4"/>
                <w:sz w:val="26"/>
                <w:szCs w:val="26"/>
              </w:rPr>
            </w:pPr>
            <w:r w:rsidRPr="00912DEC">
              <w:rPr>
                <w:b/>
                <w:position w:val="4"/>
                <w:sz w:val="26"/>
                <w:szCs w:val="26"/>
              </w:rPr>
              <w:t>Danh mục các chữ viết tắt</w:t>
            </w:r>
          </w:p>
        </w:tc>
        <w:tc>
          <w:tcPr>
            <w:tcW w:w="1421" w:type="dxa"/>
            <w:tcBorders>
              <w:top w:val="dotted" w:sz="4" w:space="0" w:color="auto"/>
              <w:left w:val="dotted" w:sz="4" w:space="0" w:color="auto"/>
              <w:bottom w:val="dotted" w:sz="4" w:space="0" w:color="auto"/>
              <w:right w:val="dotted" w:sz="4" w:space="0" w:color="auto"/>
            </w:tcBorders>
          </w:tcPr>
          <w:p w:rsidR="005A28E9" w:rsidRPr="00185E26" w:rsidRDefault="009F2B49" w:rsidP="000C0C88">
            <w:pPr>
              <w:spacing w:before="120" w:after="120"/>
              <w:jc w:val="center"/>
              <w:rPr>
                <w:bCs/>
                <w:position w:val="4"/>
                <w:sz w:val="26"/>
                <w:szCs w:val="26"/>
              </w:rPr>
            </w:pPr>
            <w:r>
              <w:rPr>
                <w:bCs/>
                <w:position w:val="4"/>
                <w:sz w:val="26"/>
                <w:szCs w:val="26"/>
              </w:rPr>
              <w:fldChar w:fldCharType="begin"/>
            </w:r>
            <w:r>
              <w:rPr>
                <w:bCs/>
                <w:position w:val="4"/>
                <w:sz w:val="26"/>
                <w:szCs w:val="26"/>
              </w:rPr>
              <w:instrText xml:space="preserve"> </w:instrText>
            </w:r>
            <w:r>
              <w:rPr>
                <w:rStyle w:val="Strong"/>
                <w:rFonts w:ascii="Segoe UI" w:hAnsi="Segoe UI" w:cs="Segoe UI"/>
                <w:color w:val="252423"/>
                <w:sz w:val="21"/>
                <w:szCs w:val="21"/>
                <w:shd w:val="clear" w:color="auto" w:fill="FFFFFF"/>
              </w:rPr>
              <w:instrText>PAGEREF short \* MERGEFORMAT</w:instrText>
            </w:r>
            <w:r>
              <w:rPr>
                <w:bCs/>
                <w:position w:val="4"/>
                <w:sz w:val="26"/>
                <w:szCs w:val="26"/>
              </w:rPr>
              <w:instrText xml:space="preserve"> </w:instrText>
            </w:r>
            <w:r>
              <w:rPr>
                <w:bCs/>
                <w:position w:val="4"/>
                <w:sz w:val="26"/>
                <w:szCs w:val="26"/>
              </w:rPr>
              <w:fldChar w:fldCharType="separate"/>
            </w:r>
            <w:r w:rsidR="00912DEC">
              <w:rPr>
                <w:rStyle w:val="Strong"/>
                <w:rFonts w:ascii="Segoe UI" w:hAnsi="Segoe UI" w:cs="Segoe UI"/>
                <w:noProof/>
                <w:color w:val="252423"/>
                <w:sz w:val="21"/>
                <w:szCs w:val="21"/>
                <w:shd w:val="clear" w:color="auto" w:fill="FFFFFF"/>
              </w:rPr>
              <w:t>4</w:t>
            </w:r>
            <w:r>
              <w:rPr>
                <w:bCs/>
                <w:position w:val="4"/>
                <w:sz w:val="26"/>
                <w:szCs w:val="26"/>
              </w:rPr>
              <w:fldChar w:fldCharType="end"/>
            </w:r>
          </w:p>
        </w:tc>
      </w:tr>
      <w:tr w:rsidR="005A28E9"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912DEC" w:rsidRDefault="005A28E9" w:rsidP="007F6ECE">
            <w:pPr>
              <w:widowControl w:val="0"/>
              <w:spacing w:before="120" w:after="120"/>
              <w:jc w:val="both"/>
              <w:rPr>
                <w:b/>
                <w:sz w:val="26"/>
                <w:szCs w:val="26"/>
                <w:lang w:val="vi-VN"/>
              </w:rPr>
            </w:pPr>
            <w:r w:rsidRPr="00912DEC">
              <w:rPr>
                <w:b/>
                <w:sz w:val="26"/>
                <w:szCs w:val="26"/>
              </w:rPr>
              <w:t>Bảng tổng hợp kết quả tự đánh giá</w:t>
            </w:r>
          </w:p>
        </w:tc>
        <w:tc>
          <w:tcPr>
            <w:tcW w:w="1421" w:type="dxa"/>
            <w:tcBorders>
              <w:top w:val="dotted" w:sz="4" w:space="0" w:color="auto"/>
              <w:left w:val="dotted" w:sz="4" w:space="0" w:color="auto"/>
              <w:bottom w:val="dotted" w:sz="4" w:space="0" w:color="auto"/>
              <w:right w:val="dotted" w:sz="4" w:space="0" w:color="auto"/>
            </w:tcBorders>
          </w:tcPr>
          <w:p w:rsidR="005A28E9" w:rsidRPr="00185E26" w:rsidRDefault="009F2B49" w:rsidP="009F2B49">
            <w:pPr>
              <w:spacing w:before="120" w:after="120"/>
              <w:jc w:val="center"/>
              <w:rPr>
                <w:bCs/>
                <w:position w:val="4"/>
                <w:sz w:val="26"/>
                <w:szCs w:val="26"/>
              </w:rPr>
            </w:pPr>
            <w:r>
              <w:rPr>
                <w:bCs/>
                <w:position w:val="4"/>
                <w:sz w:val="26"/>
                <w:szCs w:val="26"/>
              </w:rPr>
              <w:fldChar w:fldCharType="begin"/>
            </w:r>
            <w:r>
              <w:rPr>
                <w:bCs/>
                <w:position w:val="4"/>
                <w:sz w:val="26"/>
                <w:szCs w:val="26"/>
              </w:rPr>
              <w:instrText xml:space="preserve"> </w:instrText>
            </w:r>
            <w:r>
              <w:rPr>
                <w:rStyle w:val="Strong"/>
                <w:rFonts w:ascii="Segoe UI" w:hAnsi="Segoe UI" w:cs="Segoe UI"/>
                <w:color w:val="252423"/>
                <w:sz w:val="21"/>
                <w:szCs w:val="21"/>
                <w:shd w:val="clear" w:color="auto" w:fill="FFFFFF"/>
              </w:rPr>
              <w:instrText>PAGEREF kqtdg \* MERGEFORMAT</w:instrText>
            </w:r>
            <w:r>
              <w:rPr>
                <w:bCs/>
                <w:position w:val="4"/>
                <w:sz w:val="26"/>
                <w:szCs w:val="26"/>
              </w:rPr>
              <w:instrText xml:space="preserve"> </w:instrText>
            </w:r>
            <w:r>
              <w:rPr>
                <w:bCs/>
                <w:position w:val="4"/>
                <w:sz w:val="26"/>
                <w:szCs w:val="26"/>
              </w:rPr>
              <w:fldChar w:fldCharType="separate"/>
            </w:r>
            <w:r w:rsidR="00912DEC">
              <w:rPr>
                <w:rStyle w:val="Strong"/>
                <w:rFonts w:ascii="Segoe UI" w:hAnsi="Segoe UI" w:cs="Segoe UI"/>
                <w:noProof/>
                <w:color w:val="252423"/>
                <w:sz w:val="21"/>
                <w:szCs w:val="21"/>
                <w:shd w:val="clear" w:color="auto" w:fill="FFFFFF"/>
              </w:rPr>
              <w:t>5</w:t>
            </w:r>
            <w:r>
              <w:rPr>
                <w:bCs/>
                <w:position w:val="4"/>
                <w:sz w:val="26"/>
                <w:szCs w:val="26"/>
              </w:rPr>
              <w:fldChar w:fldCharType="end"/>
            </w:r>
          </w:p>
        </w:tc>
      </w:tr>
      <w:tr w:rsidR="005A28E9" w:rsidRPr="00B0153D" w:rsidTr="00E2064F">
        <w:trPr>
          <w:trHeight w:val="571"/>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bCs/>
                <w:sz w:val="26"/>
                <w:szCs w:val="26"/>
              </w:rPr>
            </w:pPr>
            <w:r w:rsidRPr="00185E26">
              <w:rPr>
                <w:b/>
                <w:sz w:val="26"/>
                <w:szCs w:val="26"/>
              </w:rPr>
              <w:t>Phần I.</w:t>
            </w:r>
            <w:r w:rsidRPr="00185E26">
              <w:rPr>
                <w:b/>
                <w:bCs/>
                <w:sz w:val="26"/>
                <w:szCs w:val="26"/>
              </w:rPr>
              <w:t xml:space="preserve"> CƠ SỞ DỮ LIỆU</w:t>
            </w:r>
          </w:p>
        </w:tc>
        <w:tc>
          <w:tcPr>
            <w:tcW w:w="1421" w:type="dxa"/>
            <w:tcBorders>
              <w:top w:val="dotted" w:sz="4" w:space="0" w:color="auto"/>
              <w:left w:val="dotted" w:sz="4" w:space="0" w:color="auto"/>
              <w:bottom w:val="dotted" w:sz="4" w:space="0" w:color="auto"/>
              <w:right w:val="dotted" w:sz="4" w:space="0" w:color="auto"/>
            </w:tcBorders>
          </w:tcPr>
          <w:p w:rsidR="005A28E9" w:rsidRPr="00185E26" w:rsidRDefault="005A28E9"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 csdl \* MERGEFORMAT </w:instrText>
            </w:r>
            <w:r w:rsidRPr="00063118">
              <w:rPr>
                <w:b/>
                <w:bCs/>
                <w:position w:val="4"/>
                <w:sz w:val="26"/>
                <w:szCs w:val="26"/>
              </w:rPr>
              <w:fldChar w:fldCharType="separate"/>
            </w:r>
            <w:r w:rsidR="00912DEC">
              <w:rPr>
                <w:b/>
                <w:bCs/>
                <w:noProof/>
                <w:position w:val="4"/>
                <w:sz w:val="26"/>
                <w:szCs w:val="26"/>
              </w:rPr>
              <w:t>7</w:t>
            </w:r>
            <w:r w:rsidRPr="00063118">
              <w:rPr>
                <w:b/>
                <w:bCs/>
                <w:position w:val="4"/>
                <w:sz w:val="26"/>
                <w:szCs w:val="26"/>
              </w:rPr>
              <w:fldChar w:fldCharType="end"/>
            </w:r>
          </w:p>
        </w:tc>
      </w:tr>
      <w:tr w:rsidR="005A28E9"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sz w:val="26"/>
                <w:szCs w:val="26"/>
              </w:rPr>
            </w:pPr>
            <w:r w:rsidRPr="00185E26">
              <w:rPr>
                <w:rStyle w:val="Hyperlink"/>
                <w:b/>
                <w:color w:val="000000" w:themeColor="text1"/>
                <w:sz w:val="26"/>
                <w:szCs w:val="26"/>
                <w:u w:val="none"/>
              </w:rPr>
              <w:t xml:space="preserve">Phần II. </w:t>
            </w:r>
            <w:r w:rsidRPr="00185E26">
              <w:rPr>
                <w:rStyle w:val="Hyperlink"/>
                <w:b/>
                <w:bCs/>
                <w:color w:val="000000" w:themeColor="text1"/>
                <w:sz w:val="26"/>
                <w:szCs w:val="26"/>
                <w:u w:val="none"/>
              </w:rPr>
              <w:t>TỰ ĐÁNH GIÁ</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5A28E9"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 tdg \* MERGEFORMAT </w:instrText>
            </w:r>
            <w:r w:rsidRPr="00063118">
              <w:rPr>
                <w:b/>
                <w:bCs/>
                <w:position w:val="4"/>
                <w:sz w:val="26"/>
                <w:szCs w:val="26"/>
              </w:rPr>
              <w:fldChar w:fldCharType="separate"/>
            </w:r>
            <w:r w:rsidR="00912DEC">
              <w:rPr>
                <w:b/>
                <w:bCs/>
                <w:noProof/>
                <w:position w:val="4"/>
                <w:sz w:val="26"/>
                <w:szCs w:val="26"/>
              </w:rPr>
              <w:t>14</w:t>
            </w:r>
            <w:r w:rsidRPr="00063118">
              <w:rPr>
                <w:b/>
                <w:bCs/>
                <w:position w:val="4"/>
                <w:sz w:val="26"/>
                <w:szCs w:val="26"/>
              </w:rPr>
              <w:fldChar w:fldCharType="end"/>
            </w:r>
          </w:p>
        </w:tc>
      </w:tr>
      <w:tr w:rsidR="005A28E9"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rPr>
            </w:pPr>
            <w:r w:rsidRPr="00185E26">
              <w:rPr>
                <w:b/>
                <w:position w:val="4"/>
                <w:sz w:val="26"/>
                <w:szCs w:val="26"/>
              </w:rPr>
              <w:t>A. ĐẶT VẤN ĐỀ</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5A28E9"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 datvd \* MERGEFORMAT </w:instrText>
            </w:r>
            <w:r w:rsidRPr="00063118">
              <w:rPr>
                <w:b/>
                <w:bCs/>
                <w:position w:val="4"/>
                <w:sz w:val="26"/>
                <w:szCs w:val="26"/>
              </w:rPr>
              <w:fldChar w:fldCharType="separate"/>
            </w:r>
            <w:r w:rsidR="00912DEC">
              <w:rPr>
                <w:b/>
                <w:bCs/>
                <w:noProof/>
                <w:position w:val="4"/>
                <w:sz w:val="26"/>
                <w:szCs w:val="26"/>
              </w:rPr>
              <w:t>14</w:t>
            </w:r>
            <w:r w:rsidRPr="00063118">
              <w:rPr>
                <w:b/>
                <w:bCs/>
                <w:position w:val="4"/>
                <w:sz w:val="26"/>
                <w:szCs w:val="26"/>
              </w:rPr>
              <w:fldChar w:fldCharType="end"/>
            </w:r>
          </w:p>
        </w:tc>
      </w:tr>
      <w:tr w:rsidR="005A28E9"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rPr>
            </w:pPr>
            <w:r w:rsidRPr="00185E26">
              <w:rPr>
                <w:b/>
                <w:position w:val="4"/>
                <w:sz w:val="26"/>
                <w:szCs w:val="26"/>
              </w:rPr>
              <w:t>B. TỰ ĐÁNH GIÁ</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5A28E9"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 tdg2 \* MERGEFORMAT </w:instrText>
            </w:r>
            <w:r w:rsidRPr="00063118">
              <w:rPr>
                <w:b/>
                <w:bCs/>
                <w:position w:val="4"/>
                <w:sz w:val="26"/>
                <w:szCs w:val="26"/>
              </w:rPr>
              <w:fldChar w:fldCharType="separate"/>
            </w:r>
            <w:r w:rsidR="00912DEC">
              <w:rPr>
                <w:b/>
                <w:bCs/>
                <w:noProof/>
                <w:position w:val="4"/>
                <w:sz w:val="26"/>
                <w:szCs w:val="26"/>
              </w:rPr>
              <w:t>14</w:t>
            </w:r>
            <w:r w:rsidRPr="00063118">
              <w:rPr>
                <w:b/>
                <w:bCs/>
                <w:position w:val="4"/>
                <w:sz w:val="26"/>
                <w:szCs w:val="26"/>
              </w:rPr>
              <w:fldChar w:fldCharType="end"/>
            </w:r>
          </w:p>
        </w:tc>
      </w:tr>
      <w:tr w:rsidR="005A28E9"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bCs/>
                <w:position w:val="4"/>
                <w:sz w:val="26"/>
                <w:szCs w:val="26"/>
                <w:lang w:val="vi-VN"/>
              </w:rPr>
            </w:pPr>
            <w:r w:rsidRPr="00185E26">
              <w:rPr>
                <w:b/>
                <w:bCs/>
                <w:position w:val="4"/>
                <w:sz w:val="26"/>
                <w:szCs w:val="26"/>
              </w:rPr>
              <w:t xml:space="preserve">I. </w:t>
            </w:r>
            <w:r w:rsidR="00B61D29" w:rsidRPr="00185E26">
              <w:rPr>
                <w:b/>
                <w:bCs/>
                <w:position w:val="4"/>
                <w:sz w:val="26"/>
                <w:szCs w:val="26"/>
              </w:rPr>
              <w:t>TỰ</w:t>
            </w:r>
            <w:r w:rsidR="00B61D29" w:rsidRPr="00185E26">
              <w:rPr>
                <w:b/>
                <w:bCs/>
                <w:position w:val="4"/>
                <w:sz w:val="26"/>
                <w:szCs w:val="26"/>
                <w:lang w:val="vi-VN"/>
              </w:rPr>
              <w:t xml:space="preserve"> ĐÁNH GIÁ TIÊU CHÍ MỨC 1, 2 VÀ 3</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5A28E9"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 tdglv123 \* MERGEFORMAT </w:instrText>
            </w:r>
            <w:r w:rsidRPr="00063118">
              <w:rPr>
                <w:b/>
                <w:bCs/>
                <w:position w:val="4"/>
                <w:sz w:val="26"/>
                <w:szCs w:val="26"/>
              </w:rPr>
              <w:fldChar w:fldCharType="separate"/>
            </w:r>
            <w:r w:rsidR="00912DEC">
              <w:rPr>
                <w:b/>
                <w:bCs/>
                <w:noProof/>
                <w:position w:val="4"/>
                <w:sz w:val="26"/>
                <w:szCs w:val="26"/>
              </w:rPr>
              <w:t>14</w:t>
            </w:r>
            <w:r w:rsidRPr="00063118">
              <w:rPr>
                <w:b/>
                <w:bCs/>
                <w:position w:val="4"/>
                <w:sz w:val="26"/>
                <w:szCs w:val="26"/>
              </w:rPr>
              <w:fldChar w:fldCharType="end"/>
            </w:r>
          </w:p>
        </w:tc>
      </w:tr>
      <w:tr w:rsidR="005A28E9" w:rsidRPr="00B0153D" w:rsidTr="00E2064F">
        <w:trPr>
          <w:trHeight w:val="361"/>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rPr>
            </w:pPr>
            <w:r w:rsidRPr="00185E26">
              <w:rPr>
                <w:b/>
                <w:position w:val="4"/>
                <w:sz w:val="26"/>
                <w:szCs w:val="26"/>
              </w:rPr>
              <w:t xml:space="preserve">Tiêu chuẩn </w:t>
            </w:r>
            <w:r w:rsidRPr="00185E26">
              <w:rPr>
                <w:b/>
                <w:position w:val="4"/>
                <w:sz w:val="26"/>
                <w:szCs w:val="26"/>
                <w:lang w:val="vi-VN"/>
              </w:rPr>
              <w:t>1</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2C4308"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standard1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14</w:t>
            </w:r>
            <w:r w:rsidRPr="00063118">
              <w:rPr>
                <w:b/>
                <w:bCs/>
                <w:position w:val="4"/>
                <w:sz w:val="26"/>
                <w:szCs w:val="26"/>
              </w:rPr>
              <w:fldChar w:fldCharType="end"/>
            </w:r>
          </w:p>
        </w:tc>
      </w:tr>
      <w:tr w:rsidR="00512924"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512924" w:rsidRPr="00185E26" w:rsidRDefault="00512924" w:rsidP="007F6ECE">
            <w:pPr>
              <w:spacing w:before="120" w:after="120"/>
              <w:jc w:val="both"/>
              <w:rPr>
                <w:b/>
                <w:position w:val="4"/>
                <w:sz w:val="26"/>
                <w:szCs w:val="26"/>
                <w:lang w:val="vi-VN"/>
              </w:rPr>
            </w:pPr>
            <w:r w:rsidRPr="00185E26">
              <w:rPr>
                <w:b/>
                <w:position w:val="4"/>
                <w:sz w:val="26"/>
                <w:szCs w:val="26"/>
                <w:lang w:val="vi-VN"/>
              </w:rPr>
              <w:t>Mở đầu</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512924" w:rsidRPr="00185E26" w:rsidRDefault="00A547F3"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introStandard1 \* MERGEFORMAT</w:instrText>
            </w:r>
            <w:r w:rsidRPr="00185E26">
              <w:rPr>
                <w:b/>
                <w:bCs/>
                <w:position w:val="4"/>
                <w:sz w:val="26"/>
                <w:szCs w:val="26"/>
              </w:rPr>
              <w:instrText xml:space="preserve"> </w:instrText>
            </w:r>
            <w:r w:rsidRPr="00063118">
              <w:rPr>
                <w:b/>
                <w:bCs/>
                <w:position w:val="4"/>
                <w:sz w:val="26"/>
                <w:szCs w:val="26"/>
              </w:rPr>
              <w:fldChar w:fldCharType="separate"/>
            </w:r>
            <w:r w:rsidR="00912DEC" w:rsidRPr="00912DEC">
              <w:rPr>
                <w:b/>
                <w:noProof/>
                <w:position w:val="4"/>
                <w:sz w:val="26"/>
                <w:szCs w:val="26"/>
              </w:rPr>
              <w:t>14</w:t>
            </w:r>
            <w:r w:rsidRPr="00063118">
              <w:rPr>
                <w:b/>
                <w:bCs/>
                <w:position w:val="4"/>
                <w:sz w:val="26"/>
                <w:szCs w:val="26"/>
              </w:rPr>
              <w:fldChar w:fldCharType="end"/>
            </w:r>
          </w:p>
        </w:tc>
      </w:tr>
      <w:tr w:rsidR="005A28E9"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lang w:val="vi-VN"/>
              </w:rPr>
            </w:pPr>
            <w:r w:rsidRPr="00185E26">
              <w:rPr>
                <w:b/>
                <w:position w:val="4"/>
                <w:sz w:val="26"/>
                <w:szCs w:val="26"/>
                <w:lang w:val="vi-VN"/>
              </w:rPr>
              <w:t>Tiêu chí 1</w:t>
            </w:r>
            <w:r w:rsidR="00512924" w:rsidRPr="00185E26">
              <w:rPr>
                <w:b/>
                <w:position w:val="4"/>
                <w:sz w:val="26"/>
                <w:szCs w:val="26"/>
                <w:lang w:val="vi-VN"/>
              </w:rPr>
              <w:t>.1</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2C4308"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criterion11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14</w:t>
            </w:r>
            <w:r w:rsidRPr="00063118">
              <w:rPr>
                <w:b/>
                <w:bCs/>
                <w:position w:val="4"/>
                <w:sz w:val="26"/>
                <w:szCs w:val="26"/>
              </w:rPr>
              <w:fldChar w:fldCharType="end"/>
            </w:r>
          </w:p>
        </w:tc>
      </w:tr>
      <w:tr w:rsidR="005A28E9"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bCs/>
                <w:position w:val="4"/>
                <w:sz w:val="26"/>
                <w:szCs w:val="26"/>
                <w:lang w:val="vi-VN"/>
              </w:rPr>
            </w:pPr>
            <w:r w:rsidRPr="00185E26">
              <w:rPr>
                <w:b/>
                <w:position w:val="4"/>
                <w:sz w:val="26"/>
                <w:szCs w:val="26"/>
                <w:lang w:val="vi-VN"/>
              </w:rPr>
              <w:t xml:space="preserve">Tiêu chí </w:t>
            </w:r>
            <w:r w:rsidR="00512924" w:rsidRPr="00185E26">
              <w:rPr>
                <w:b/>
                <w:position w:val="4"/>
                <w:sz w:val="26"/>
                <w:szCs w:val="26"/>
                <w:lang w:val="vi-VN"/>
              </w:rPr>
              <w:t>1.</w:t>
            </w:r>
            <w:r w:rsidRPr="00185E26">
              <w:rPr>
                <w:b/>
                <w:position w:val="4"/>
                <w:sz w:val="26"/>
                <w:szCs w:val="26"/>
                <w:lang w:val="vi-VN"/>
              </w:rPr>
              <w:t>2</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criterion12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14</w:t>
            </w:r>
            <w:r w:rsidRPr="00063118">
              <w:rPr>
                <w:b/>
                <w:bCs/>
                <w:position w:val="4"/>
                <w:sz w:val="26"/>
                <w:szCs w:val="26"/>
              </w:rPr>
              <w:fldChar w:fldCharType="end"/>
            </w:r>
          </w:p>
        </w:tc>
      </w:tr>
      <w:tr w:rsidR="005A28E9"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bCs/>
                <w:position w:val="4"/>
                <w:sz w:val="26"/>
                <w:szCs w:val="26"/>
                <w:lang w:val="vi-VN"/>
              </w:rPr>
            </w:pPr>
            <w:r w:rsidRPr="00185E26">
              <w:rPr>
                <w:b/>
                <w:position w:val="4"/>
                <w:sz w:val="26"/>
                <w:szCs w:val="26"/>
                <w:lang w:val="vi-VN"/>
              </w:rPr>
              <w:t xml:space="preserve">Tiêu chí </w:t>
            </w:r>
            <w:r w:rsidR="00512924" w:rsidRPr="00185E26">
              <w:rPr>
                <w:b/>
                <w:position w:val="4"/>
                <w:sz w:val="26"/>
                <w:szCs w:val="26"/>
                <w:lang w:val="vi-VN"/>
              </w:rPr>
              <w:t>1.</w:t>
            </w:r>
            <w:r w:rsidRPr="00185E26">
              <w:rPr>
                <w:b/>
                <w:position w:val="4"/>
                <w:sz w:val="26"/>
                <w:szCs w:val="26"/>
                <w:lang w:val="vi-VN"/>
              </w:rPr>
              <w:t>3</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criterion13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15</w:t>
            </w:r>
            <w:r w:rsidRPr="00063118">
              <w:rPr>
                <w:b/>
                <w:bCs/>
                <w:position w:val="4"/>
                <w:sz w:val="26"/>
                <w:szCs w:val="26"/>
              </w:rPr>
              <w:fldChar w:fldCharType="end"/>
            </w:r>
          </w:p>
        </w:tc>
      </w:tr>
      <w:tr w:rsidR="005A28E9"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bCs/>
                <w:position w:val="4"/>
                <w:sz w:val="26"/>
                <w:szCs w:val="26"/>
                <w:lang w:val="vi-VN"/>
              </w:rPr>
            </w:pPr>
            <w:r w:rsidRPr="00185E26">
              <w:rPr>
                <w:b/>
                <w:position w:val="4"/>
                <w:sz w:val="26"/>
                <w:szCs w:val="26"/>
                <w:lang w:val="vi-VN"/>
              </w:rPr>
              <w:t xml:space="preserve">Tiêu chí </w:t>
            </w:r>
            <w:r w:rsidR="00512924" w:rsidRPr="00185E26">
              <w:rPr>
                <w:b/>
                <w:position w:val="4"/>
                <w:sz w:val="26"/>
                <w:szCs w:val="26"/>
                <w:lang w:val="vi-VN"/>
              </w:rPr>
              <w:t>1.</w:t>
            </w:r>
            <w:r w:rsidRPr="00185E26">
              <w:rPr>
                <w:b/>
                <w:position w:val="4"/>
                <w:sz w:val="26"/>
                <w:szCs w:val="26"/>
                <w:lang w:val="vi-VN"/>
              </w:rPr>
              <w:t>4</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criterion14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15</w:t>
            </w:r>
            <w:r w:rsidRPr="00063118">
              <w:rPr>
                <w:b/>
                <w:bCs/>
                <w:position w:val="4"/>
                <w:sz w:val="26"/>
                <w:szCs w:val="26"/>
              </w:rPr>
              <w:fldChar w:fldCharType="end"/>
            </w:r>
          </w:p>
        </w:tc>
      </w:tr>
      <w:tr w:rsidR="005A28E9" w:rsidRPr="00B0153D" w:rsidTr="00E2064F">
        <w:trPr>
          <w:trHeight w:val="571"/>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bCs/>
                <w:position w:val="4"/>
                <w:sz w:val="26"/>
                <w:szCs w:val="26"/>
                <w:lang w:val="vi-VN"/>
              </w:rPr>
            </w:pPr>
            <w:r w:rsidRPr="00185E26">
              <w:rPr>
                <w:b/>
                <w:position w:val="4"/>
                <w:sz w:val="26"/>
                <w:szCs w:val="26"/>
                <w:lang w:val="vi-VN"/>
              </w:rPr>
              <w:t xml:space="preserve">Tiêu chí </w:t>
            </w:r>
            <w:r w:rsidR="00512924" w:rsidRPr="00185E26">
              <w:rPr>
                <w:b/>
                <w:position w:val="4"/>
                <w:sz w:val="26"/>
                <w:szCs w:val="26"/>
                <w:lang w:val="vi-VN"/>
              </w:rPr>
              <w:t>1.</w:t>
            </w:r>
            <w:r w:rsidRPr="00185E26">
              <w:rPr>
                <w:b/>
                <w:position w:val="4"/>
                <w:sz w:val="26"/>
                <w:szCs w:val="26"/>
                <w:lang w:val="vi-VN"/>
              </w:rPr>
              <w:t>5</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criterion15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15</w:t>
            </w:r>
            <w:r w:rsidRPr="00063118">
              <w:rPr>
                <w:b/>
                <w:bCs/>
                <w:position w:val="4"/>
                <w:sz w:val="26"/>
                <w:szCs w:val="26"/>
              </w:rPr>
              <w:fldChar w:fldCharType="end"/>
            </w:r>
          </w:p>
        </w:tc>
      </w:tr>
      <w:tr w:rsidR="005A28E9"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bCs/>
                <w:position w:val="4"/>
                <w:sz w:val="26"/>
                <w:szCs w:val="26"/>
                <w:lang w:val="vi-VN"/>
              </w:rPr>
            </w:pPr>
            <w:r w:rsidRPr="00185E26">
              <w:rPr>
                <w:b/>
                <w:position w:val="4"/>
                <w:sz w:val="26"/>
                <w:szCs w:val="26"/>
                <w:lang w:val="vi-VN"/>
              </w:rPr>
              <w:t xml:space="preserve">Tiêu chí </w:t>
            </w:r>
            <w:r w:rsidR="00512924" w:rsidRPr="00185E26">
              <w:rPr>
                <w:b/>
                <w:position w:val="4"/>
                <w:sz w:val="26"/>
                <w:szCs w:val="26"/>
                <w:lang w:val="vi-VN"/>
              </w:rPr>
              <w:t>1.</w:t>
            </w:r>
            <w:r w:rsidRPr="00185E26">
              <w:rPr>
                <w:b/>
                <w:position w:val="4"/>
                <w:sz w:val="26"/>
                <w:szCs w:val="26"/>
                <w:lang w:val="vi-VN"/>
              </w:rPr>
              <w:t>6</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criterion16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16</w:t>
            </w:r>
            <w:r w:rsidRPr="00063118">
              <w:rPr>
                <w:b/>
                <w:bCs/>
                <w:position w:val="4"/>
                <w:sz w:val="26"/>
                <w:szCs w:val="26"/>
              </w:rPr>
              <w:fldChar w:fldCharType="end"/>
            </w:r>
          </w:p>
        </w:tc>
      </w:tr>
      <w:tr w:rsidR="005A28E9"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bCs/>
                <w:position w:val="4"/>
                <w:sz w:val="26"/>
                <w:szCs w:val="26"/>
                <w:lang w:val="vi-VN"/>
              </w:rPr>
            </w:pPr>
            <w:r w:rsidRPr="00185E26">
              <w:rPr>
                <w:b/>
                <w:position w:val="4"/>
                <w:sz w:val="26"/>
                <w:szCs w:val="26"/>
                <w:lang w:val="vi-VN"/>
              </w:rPr>
              <w:t xml:space="preserve">Tiêu chí </w:t>
            </w:r>
            <w:r w:rsidR="00512924" w:rsidRPr="00185E26">
              <w:rPr>
                <w:b/>
                <w:position w:val="4"/>
                <w:sz w:val="26"/>
                <w:szCs w:val="26"/>
                <w:lang w:val="vi-VN"/>
              </w:rPr>
              <w:t>1.</w:t>
            </w:r>
            <w:r w:rsidRPr="00185E26">
              <w:rPr>
                <w:b/>
                <w:position w:val="4"/>
                <w:sz w:val="26"/>
                <w:szCs w:val="26"/>
                <w:lang w:val="vi-VN"/>
              </w:rPr>
              <w:t>7</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criterion17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16</w:t>
            </w:r>
            <w:r w:rsidRPr="00063118">
              <w:rPr>
                <w:b/>
                <w:bCs/>
                <w:position w:val="4"/>
                <w:sz w:val="26"/>
                <w:szCs w:val="26"/>
              </w:rPr>
              <w:fldChar w:fldCharType="end"/>
            </w:r>
          </w:p>
        </w:tc>
      </w:tr>
      <w:tr w:rsidR="005A28E9"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bCs/>
                <w:position w:val="4"/>
                <w:sz w:val="26"/>
                <w:szCs w:val="26"/>
                <w:lang w:val="vi-VN"/>
              </w:rPr>
            </w:pPr>
            <w:r w:rsidRPr="00185E26">
              <w:rPr>
                <w:b/>
                <w:position w:val="4"/>
                <w:sz w:val="26"/>
                <w:szCs w:val="26"/>
                <w:lang w:val="vi-VN"/>
              </w:rPr>
              <w:t xml:space="preserve">Tiêu chí </w:t>
            </w:r>
            <w:r w:rsidR="00512924" w:rsidRPr="00185E26">
              <w:rPr>
                <w:b/>
                <w:position w:val="4"/>
                <w:sz w:val="26"/>
                <w:szCs w:val="26"/>
                <w:lang w:val="vi-VN"/>
              </w:rPr>
              <w:t>1.</w:t>
            </w:r>
            <w:r w:rsidRPr="00185E26">
              <w:rPr>
                <w:b/>
                <w:position w:val="4"/>
                <w:sz w:val="26"/>
                <w:szCs w:val="26"/>
                <w:lang w:val="vi-VN"/>
              </w:rPr>
              <w:t>8</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criterion18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16</w:t>
            </w:r>
            <w:r w:rsidRPr="00063118">
              <w:rPr>
                <w:b/>
                <w:bCs/>
                <w:position w:val="4"/>
                <w:sz w:val="26"/>
                <w:szCs w:val="26"/>
              </w:rPr>
              <w:fldChar w:fldCharType="end"/>
            </w:r>
          </w:p>
        </w:tc>
      </w:tr>
      <w:tr w:rsidR="005A28E9"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rPr>
            </w:pPr>
            <w:r w:rsidRPr="00185E26">
              <w:rPr>
                <w:b/>
                <w:position w:val="4"/>
                <w:sz w:val="26"/>
                <w:szCs w:val="26"/>
                <w:lang w:val="vi-VN"/>
              </w:rPr>
              <w:t xml:space="preserve">Tiêu chí </w:t>
            </w:r>
            <w:r w:rsidR="00512924" w:rsidRPr="00185E26">
              <w:rPr>
                <w:b/>
                <w:position w:val="4"/>
                <w:sz w:val="26"/>
                <w:szCs w:val="26"/>
                <w:lang w:val="vi-VN"/>
              </w:rPr>
              <w:t>1.</w:t>
            </w:r>
            <w:r w:rsidRPr="00185E26">
              <w:rPr>
                <w:b/>
                <w:position w:val="4"/>
                <w:sz w:val="26"/>
                <w:szCs w:val="26"/>
              </w:rPr>
              <w:t>9</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criterion19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17</w:t>
            </w:r>
            <w:r w:rsidRPr="00063118">
              <w:rPr>
                <w:b/>
                <w:bCs/>
                <w:position w:val="4"/>
                <w:sz w:val="26"/>
                <w:szCs w:val="26"/>
              </w:rPr>
              <w:fldChar w:fldCharType="end"/>
            </w:r>
          </w:p>
        </w:tc>
      </w:tr>
      <w:tr w:rsidR="005A28E9"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rPr>
            </w:pPr>
            <w:r w:rsidRPr="00185E26">
              <w:rPr>
                <w:b/>
                <w:position w:val="4"/>
                <w:sz w:val="26"/>
                <w:szCs w:val="26"/>
                <w:lang w:val="vi-VN"/>
              </w:rPr>
              <w:t xml:space="preserve">Tiêu chí </w:t>
            </w:r>
            <w:r w:rsidR="00512924" w:rsidRPr="00185E26">
              <w:rPr>
                <w:b/>
                <w:position w:val="4"/>
                <w:sz w:val="26"/>
                <w:szCs w:val="26"/>
                <w:lang w:val="vi-VN"/>
              </w:rPr>
              <w:t>1.</w:t>
            </w:r>
            <w:r w:rsidRPr="00185E26">
              <w:rPr>
                <w:b/>
                <w:position w:val="4"/>
                <w:sz w:val="26"/>
                <w:szCs w:val="26"/>
              </w:rPr>
              <w:t>10</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criterion110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17</w:t>
            </w:r>
            <w:r w:rsidRPr="00063118">
              <w:rPr>
                <w:b/>
                <w:bCs/>
                <w:position w:val="4"/>
                <w:sz w:val="26"/>
                <w:szCs w:val="26"/>
              </w:rPr>
              <w:fldChar w:fldCharType="end"/>
            </w:r>
          </w:p>
        </w:tc>
      </w:tr>
      <w:tr w:rsidR="00512924"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512924" w:rsidRPr="00185E26" w:rsidRDefault="00512924" w:rsidP="007F6ECE">
            <w:pPr>
              <w:spacing w:before="120" w:after="120"/>
              <w:jc w:val="both"/>
              <w:rPr>
                <w:b/>
                <w:i/>
                <w:position w:val="4"/>
                <w:sz w:val="26"/>
                <w:szCs w:val="26"/>
                <w:lang w:val="vi-VN"/>
              </w:rPr>
            </w:pPr>
            <w:r w:rsidRPr="00185E26">
              <w:rPr>
                <w:b/>
                <w:i/>
                <w:position w:val="4"/>
                <w:sz w:val="26"/>
                <w:szCs w:val="26"/>
                <w:lang w:val="vi-VN"/>
              </w:rPr>
              <w:t>Kết luận về Tiêu chuẩn 1</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512924" w:rsidRPr="00185E26" w:rsidRDefault="00A547F3"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conclusionStandard1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18</w:t>
            </w:r>
            <w:r w:rsidRPr="00063118">
              <w:rPr>
                <w:b/>
                <w:bCs/>
                <w:position w:val="4"/>
                <w:sz w:val="26"/>
                <w:szCs w:val="26"/>
              </w:rPr>
              <w:fldChar w:fldCharType="end"/>
            </w:r>
          </w:p>
        </w:tc>
      </w:tr>
      <w:tr w:rsidR="005A28E9"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lang w:val="vi-VN"/>
              </w:rPr>
            </w:pPr>
            <w:r w:rsidRPr="00185E26">
              <w:rPr>
                <w:b/>
                <w:position w:val="4"/>
                <w:sz w:val="26"/>
                <w:szCs w:val="26"/>
              </w:rPr>
              <w:t xml:space="preserve">Tiêu chuẩn </w:t>
            </w:r>
            <w:r w:rsidRPr="00185E26">
              <w:rPr>
                <w:b/>
                <w:position w:val="4"/>
                <w:sz w:val="26"/>
                <w:szCs w:val="26"/>
                <w:lang w:val="vi-VN"/>
              </w:rPr>
              <w:t>2</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standard2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18</w:t>
            </w:r>
            <w:r w:rsidRPr="00063118">
              <w:rPr>
                <w:b/>
                <w:bCs/>
                <w:position w:val="4"/>
                <w:sz w:val="26"/>
                <w:szCs w:val="26"/>
              </w:rPr>
              <w:fldChar w:fldCharType="end"/>
            </w:r>
          </w:p>
        </w:tc>
      </w:tr>
      <w:tr w:rsidR="00512924"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512924" w:rsidRPr="00185E26" w:rsidRDefault="00512924" w:rsidP="007F6ECE">
            <w:pPr>
              <w:spacing w:before="120" w:after="120"/>
              <w:jc w:val="both"/>
              <w:rPr>
                <w:b/>
                <w:position w:val="4"/>
                <w:sz w:val="26"/>
                <w:szCs w:val="26"/>
                <w:lang w:val="vi-VN"/>
              </w:rPr>
            </w:pPr>
            <w:r w:rsidRPr="00185E26">
              <w:rPr>
                <w:b/>
                <w:position w:val="4"/>
                <w:sz w:val="26"/>
                <w:szCs w:val="26"/>
                <w:lang w:val="vi-VN"/>
              </w:rPr>
              <w:lastRenderedPageBreak/>
              <w:t>Mở đầu</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512924" w:rsidRPr="00185E26" w:rsidRDefault="00A547F3"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introStandard2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18</w:t>
            </w:r>
            <w:r w:rsidRPr="00063118">
              <w:rPr>
                <w:b/>
                <w:bCs/>
                <w:position w:val="4"/>
                <w:sz w:val="26"/>
                <w:szCs w:val="26"/>
              </w:rPr>
              <w:fldChar w:fldCharType="end"/>
            </w:r>
          </w:p>
        </w:tc>
      </w:tr>
      <w:tr w:rsidR="005A28E9"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lang w:val="vi-VN"/>
              </w:rPr>
            </w:pPr>
            <w:r w:rsidRPr="00185E26">
              <w:rPr>
                <w:b/>
                <w:position w:val="4"/>
                <w:sz w:val="26"/>
                <w:szCs w:val="26"/>
                <w:lang w:val="vi-VN"/>
              </w:rPr>
              <w:t xml:space="preserve">Tiêu chí </w:t>
            </w:r>
            <w:r w:rsidR="00512924" w:rsidRPr="00185E26">
              <w:rPr>
                <w:b/>
                <w:position w:val="4"/>
                <w:sz w:val="26"/>
                <w:szCs w:val="26"/>
                <w:lang w:val="vi-VN"/>
              </w:rPr>
              <w:t>2.</w:t>
            </w:r>
            <w:r w:rsidRPr="00185E26">
              <w:rPr>
                <w:b/>
                <w:position w:val="4"/>
                <w:sz w:val="26"/>
                <w:szCs w:val="26"/>
                <w:lang w:val="vi-VN"/>
              </w:rPr>
              <w:t>1</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criterion21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18</w:t>
            </w:r>
            <w:r w:rsidRPr="00063118">
              <w:rPr>
                <w:b/>
                <w:bCs/>
                <w:position w:val="4"/>
                <w:sz w:val="26"/>
                <w:szCs w:val="26"/>
              </w:rPr>
              <w:fldChar w:fldCharType="end"/>
            </w:r>
          </w:p>
        </w:tc>
      </w:tr>
      <w:tr w:rsidR="005A28E9"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lang w:val="vi-VN"/>
              </w:rPr>
            </w:pPr>
            <w:r w:rsidRPr="00185E26">
              <w:rPr>
                <w:b/>
                <w:position w:val="4"/>
                <w:sz w:val="26"/>
                <w:szCs w:val="26"/>
                <w:lang w:val="vi-VN"/>
              </w:rPr>
              <w:t xml:space="preserve">Tiêu chí </w:t>
            </w:r>
            <w:r w:rsidR="00512924" w:rsidRPr="00185E26">
              <w:rPr>
                <w:b/>
                <w:position w:val="4"/>
                <w:sz w:val="26"/>
                <w:szCs w:val="26"/>
                <w:lang w:val="vi-VN"/>
              </w:rPr>
              <w:t>2.</w:t>
            </w:r>
            <w:r w:rsidRPr="00185E26">
              <w:rPr>
                <w:b/>
                <w:position w:val="4"/>
                <w:sz w:val="26"/>
                <w:szCs w:val="26"/>
                <w:lang w:val="vi-VN"/>
              </w:rPr>
              <w:t>2</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criterion22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18</w:t>
            </w:r>
            <w:r w:rsidRPr="00063118">
              <w:rPr>
                <w:b/>
                <w:bCs/>
                <w:position w:val="4"/>
                <w:sz w:val="26"/>
                <w:szCs w:val="26"/>
              </w:rPr>
              <w:fldChar w:fldCharType="end"/>
            </w:r>
          </w:p>
        </w:tc>
      </w:tr>
      <w:tr w:rsidR="00FE587D"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FE587D" w:rsidRPr="00185E26" w:rsidRDefault="00FE587D" w:rsidP="007F6ECE">
            <w:pPr>
              <w:spacing w:before="120" w:after="120"/>
              <w:jc w:val="both"/>
              <w:rPr>
                <w:b/>
                <w:position w:val="4"/>
                <w:sz w:val="26"/>
                <w:szCs w:val="26"/>
                <w:lang w:val="vi-VN"/>
              </w:rPr>
            </w:pPr>
            <w:r w:rsidRPr="00185E26">
              <w:rPr>
                <w:b/>
                <w:position w:val="4"/>
                <w:sz w:val="26"/>
                <w:szCs w:val="26"/>
                <w:lang w:val="vi-VN"/>
              </w:rPr>
              <w:t xml:space="preserve">Tiêu chí </w:t>
            </w:r>
            <w:r w:rsidR="00512924" w:rsidRPr="00185E26">
              <w:rPr>
                <w:b/>
                <w:position w:val="4"/>
                <w:sz w:val="26"/>
                <w:szCs w:val="26"/>
                <w:lang w:val="vi-VN"/>
              </w:rPr>
              <w:t>2.</w:t>
            </w:r>
            <w:r w:rsidRPr="00185E26">
              <w:rPr>
                <w:b/>
                <w:position w:val="4"/>
                <w:sz w:val="26"/>
                <w:szCs w:val="26"/>
                <w:lang w:val="vi-VN"/>
              </w:rPr>
              <w:t>3</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FE587D"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criterion23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19</w:t>
            </w:r>
            <w:r w:rsidRPr="00063118">
              <w:rPr>
                <w:b/>
                <w:bCs/>
                <w:position w:val="4"/>
                <w:sz w:val="26"/>
                <w:szCs w:val="26"/>
              </w:rPr>
              <w:fldChar w:fldCharType="end"/>
            </w:r>
          </w:p>
        </w:tc>
      </w:tr>
      <w:tr w:rsidR="005A28E9"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FE587D" w:rsidP="007F6ECE">
            <w:pPr>
              <w:spacing w:before="120" w:after="120"/>
              <w:jc w:val="both"/>
              <w:rPr>
                <w:b/>
                <w:position w:val="4"/>
                <w:sz w:val="26"/>
                <w:szCs w:val="26"/>
                <w:lang w:val="vi-VN"/>
              </w:rPr>
            </w:pPr>
            <w:r w:rsidRPr="00185E26">
              <w:rPr>
                <w:b/>
                <w:position w:val="4"/>
                <w:sz w:val="26"/>
                <w:szCs w:val="26"/>
                <w:lang w:val="vi-VN"/>
              </w:rPr>
              <w:t xml:space="preserve">Tiêu chí </w:t>
            </w:r>
            <w:r w:rsidR="00512924" w:rsidRPr="00185E26">
              <w:rPr>
                <w:b/>
                <w:position w:val="4"/>
                <w:sz w:val="26"/>
                <w:szCs w:val="26"/>
                <w:lang w:val="vi-VN"/>
              </w:rPr>
              <w:t>2.</w:t>
            </w:r>
            <w:r w:rsidRPr="00185E26">
              <w:rPr>
                <w:b/>
                <w:position w:val="4"/>
                <w:sz w:val="26"/>
                <w:szCs w:val="26"/>
                <w:lang w:val="vi-VN"/>
              </w:rPr>
              <w:t>4</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criterion24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19</w:t>
            </w:r>
            <w:r w:rsidRPr="00063118">
              <w:rPr>
                <w:b/>
                <w:bCs/>
                <w:position w:val="4"/>
                <w:sz w:val="26"/>
                <w:szCs w:val="26"/>
              </w:rPr>
              <w:fldChar w:fldCharType="end"/>
            </w:r>
          </w:p>
        </w:tc>
      </w:tr>
      <w:tr w:rsidR="00512924"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512924" w:rsidRPr="00185E26" w:rsidRDefault="00512924" w:rsidP="007F6ECE">
            <w:pPr>
              <w:spacing w:before="120" w:after="120"/>
              <w:jc w:val="both"/>
              <w:rPr>
                <w:b/>
                <w:position w:val="4"/>
                <w:sz w:val="26"/>
                <w:szCs w:val="26"/>
              </w:rPr>
            </w:pPr>
            <w:r w:rsidRPr="00185E26">
              <w:rPr>
                <w:b/>
                <w:i/>
                <w:position w:val="4"/>
                <w:sz w:val="26"/>
                <w:szCs w:val="26"/>
                <w:lang w:val="vi-VN"/>
              </w:rPr>
              <w:t>Kết luận về Tiêu chuẩn 2</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512924" w:rsidRPr="00185E26" w:rsidRDefault="00A547F3"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conclusionStandard2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19</w:t>
            </w:r>
            <w:r w:rsidRPr="00063118">
              <w:rPr>
                <w:b/>
                <w:bCs/>
                <w:position w:val="4"/>
                <w:sz w:val="26"/>
                <w:szCs w:val="26"/>
              </w:rPr>
              <w:fldChar w:fldCharType="end"/>
            </w:r>
          </w:p>
        </w:tc>
      </w:tr>
      <w:tr w:rsidR="005A28E9"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lang w:val="vi-VN"/>
              </w:rPr>
            </w:pPr>
            <w:r w:rsidRPr="00185E26">
              <w:rPr>
                <w:b/>
                <w:position w:val="4"/>
                <w:sz w:val="26"/>
                <w:szCs w:val="26"/>
              </w:rPr>
              <w:t xml:space="preserve">Tiêu chuẩn </w:t>
            </w:r>
            <w:r w:rsidRPr="00185E26">
              <w:rPr>
                <w:b/>
                <w:position w:val="4"/>
                <w:sz w:val="26"/>
                <w:szCs w:val="26"/>
                <w:lang w:val="vi-VN"/>
              </w:rPr>
              <w:t>3</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standard3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20</w:t>
            </w:r>
            <w:r w:rsidRPr="00063118">
              <w:rPr>
                <w:b/>
                <w:bCs/>
                <w:position w:val="4"/>
                <w:sz w:val="26"/>
                <w:szCs w:val="26"/>
              </w:rPr>
              <w:fldChar w:fldCharType="end"/>
            </w:r>
          </w:p>
        </w:tc>
      </w:tr>
      <w:tr w:rsidR="00BF668B"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7F6ECE">
            <w:pPr>
              <w:spacing w:before="120" w:after="120"/>
              <w:jc w:val="both"/>
              <w:rPr>
                <w:b/>
                <w:position w:val="4"/>
                <w:sz w:val="26"/>
                <w:szCs w:val="26"/>
                <w:lang w:val="vi-VN"/>
              </w:rPr>
            </w:pPr>
            <w:r w:rsidRPr="00185E26">
              <w:rPr>
                <w:b/>
                <w:position w:val="4"/>
                <w:sz w:val="26"/>
                <w:szCs w:val="26"/>
                <w:lang w:val="vi-VN"/>
              </w:rPr>
              <w:t>Mở đầu</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A547F3"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introStandard3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20</w:t>
            </w:r>
            <w:r w:rsidRPr="00063118">
              <w:rPr>
                <w:b/>
                <w:bCs/>
                <w:position w:val="4"/>
                <w:sz w:val="26"/>
                <w:szCs w:val="26"/>
              </w:rPr>
              <w:fldChar w:fldCharType="end"/>
            </w:r>
          </w:p>
        </w:tc>
      </w:tr>
      <w:tr w:rsidR="005A28E9"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lang w:val="vi-VN"/>
              </w:rPr>
            </w:pPr>
            <w:r w:rsidRPr="00185E26">
              <w:rPr>
                <w:b/>
                <w:position w:val="4"/>
                <w:sz w:val="26"/>
                <w:szCs w:val="26"/>
                <w:lang w:val="vi-VN"/>
              </w:rPr>
              <w:t xml:space="preserve">Tiêu chí </w:t>
            </w:r>
            <w:r w:rsidR="00BF668B" w:rsidRPr="00185E26">
              <w:rPr>
                <w:b/>
                <w:position w:val="4"/>
                <w:sz w:val="26"/>
                <w:szCs w:val="26"/>
                <w:lang w:val="vi-VN"/>
              </w:rPr>
              <w:t>3.</w:t>
            </w:r>
            <w:r w:rsidRPr="00185E26">
              <w:rPr>
                <w:b/>
                <w:position w:val="4"/>
                <w:sz w:val="26"/>
                <w:szCs w:val="26"/>
                <w:lang w:val="vi-VN"/>
              </w:rPr>
              <w:t>1</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criterion31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20</w:t>
            </w:r>
            <w:r w:rsidRPr="00063118">
              <w:rPr>
                <w:b/>
                <w:bCs/>
                <w:position w:val="4"/>
                <w:sz w:val="26"/>
                <w:szCs w:val="26"/>
              </w:rPr>
              <w:fldChar w:fldCharType="end"/>
            </w:r>
          </w:p>
        </w:tc>
      </w:tr>
      <w:tr w:rsidR="005A28E9" w:rsidRPr="00B0153D" w:rsidTr="00E2064F">
        <w:trPr>
          <w:trHeight w:val="571"/>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lang w:val="vi-VN"/>
              </w:rPr>
            </w:pPr>
            <w:r w:rsidRPr="00185E26">
              <w:rPr>
                <w:b/>
                <w:position w:val="4"/>
                <w:sz w:val="26"/>
                <w:szCs w:val="26"/>
                <w:lang w:val="vi-VN"/>
              </w:rPr>
              <w:t xml:space="preserve">Tiêu chí </w:t>
            </w:r>
            <w:r w:rsidR="00BF668B" w:rsidRPr="00185E26">
              <w:rPr>
                <w:b/>
                <w:position w:val="4"/>
                <w:sz w:val="26"/>
                <w:szCs w:val="26"/>
                <w:lang w:val="vi-VN"/>
              </w:rPr>
              <w:t>3.</w:t>
            </w:r>
            <w:r w:rsidRPr="00185E26">
              <w:rPr>
                <w:b/>
                <w:position w:val="4"/>
                <w:sz w:val="26"/>
                <w:szCs w:val="26"/>
                <w:lang w:val="vi-VN"/>
              </w:rPr>
              <w:t>2</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criterion32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20</w:t>
            </w:r>
            <w:r w:rsidRPr="00063118">
              <w:rPr>
                <w:b/>
                <w:bCs/>
                <w:position w:val="4"/>
                <w:sz w:val="26"/>
                <w:szCs w:val="26"/>
              </w:rPr>
              <w:fldChar w:fldCharType="end"/>
            </w:r>
          </w:p>
        </w:tc>
      </w:tr>
      <w:tr w:rsidR="005A28E9"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lang w:val="vi-VN"/>
              </w:rPr>
            </w:pPr>
            <w:r w:rsidRPr="00185E26">
              <w:rPr>
                <w:b/>
                <w:position w:val="4"/>
                <w:sz w:val="26"/>
                <w:szCs w:val="26"/>
                <w:lang w:val="vi-VN"/>
              </w:rPr>
              <w:t xml:space="preserve">Tiêu chí </w:t>
            </w:r>
            <w:r w:rsidR="00BF668B" w:rsidRPr="00185E26">
              <w:rPr>
                <w:b/>
                <w:position w:val="4"/>
                <w:sz w:val="26"/>
                <w:szCs w:val="26"/>
                <w:lang w:val="vi-VN"/>
              </w:rPr>
              <w:t>3.</w:t>
            </w:r>
            <w:r w:rsidRPr="00185E26">
              <w:rPr>
                <w:b/>
                <w:position w:val="4"/>
                <w:sz w:val="26"/>
                <w:szCs w:val="26"/>
                <w:lang w:val="vi-VN"/>
              </w:rPr>
              <w:t>3</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criterion33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21</w:t>
            </w:r>
            <w:r w:rsidRPr="00063118">
              <w:rPr>
                <w:b/>
                <w:bCs/>
                <w:position w:val="4"/>
                <w:sz w:val="26"/>
                <w:szCs w:val="26"/>
              </w:rPr>
              <w:fldChar w:fldCharType="end"/>
            </w:r>
          </w:p>
        </w:tc>
      </w:tr>
      <w:tr w:rsidR="005A28E9"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lang w:val="vi-VN"/>
              </w:rPr>
            </w:pPr>
            <w:r w:rsidRPr="00185E26">
              <w:rPr>
                <w:b/>
                <w:position w:val="4"/>
                <w:sz w:val="26"/>
                <w:szCs w:val="26"/>
                <w:lang w:val="vi-VN"/>
              </w:rPr>
              <w:t xml:space="preserve">Tiêu chí </w:t>
            </w:r>
            <w:r w:rsidR="00BF668B" w:rsidRPr="00185E26">
              <w:rPr>
                <w:b/>
                <w:position w:val="4"/>
                <w:sz w:val="26"/>
                <w:szCs w:val="26"/>
                <w:lang w:val="vi-VN"/>
              </w:rPr>
              <w:t>3.</w:t>
            </w:r>
            <w:r w:rsidRPr="00185E26">
              <w:rPr>
                <w:b/>
                <w:position w:val="4"/>
                <w:sz w:val="26"/>
                <w:szCs w:val="26"/>
                <w:lang w:val="vi-VN"/>
              </w:rPr>
              <w:t>4</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criterion34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21</w:t>
            </w:r>
            <w:r w:rsidRPr="00063118">
              <w:rPr>
                <w:b/>
                <w:bCs/>
                <w:position w:val="4"/>
                <w:sz w:val="26"/>
                <w:szCs w:val="26"/>
              </w:rPr>
              <w:fldChar w:fldCharType="end"/>
            </w:r>
          </w:p>
        </w:tc>
      </w:tr>
      <w:tr w:rsidR="005A28E9"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position w:val="4"/>
                <w:sz w:val="26"/>
                <w:szCs w:val="26"/>
                <w:lang w:val="vi-VN"/>
              </w:rPr>
            </w:pPr>
            <w:r w:rsidRPr="00185E26">
              <w:rPr>
                <w:b/>
                <w:position w:val="4"/>
                <w:sz w:val="26"/>
                <w:szCs w:val="26"/>
                <w:lang w:val="vi-VN"/>
              </w:rPr>
              <w:t xml:space="preserve">Tiêu chí </w:t>
            </w:r>
            <w:r w:rsidR="00BF668B" w:rsidRPr="00185E26">
              <w:rPr>
                <w:b/>
                <w:position w:val="4"/>
                <w:sz w:val="26"/>
                <w:szCs w:val="26"/>
                <w:lang w:val="vi-VN"/>
              </w:rPr>
              <w:t>3.</w:t>
            </w:r>
            <w:r w:rsidRPr="00185E26">
              <w:rPr>
                <w:b/>
                <w:position w:val="4"/>
                <w:sz w:val="26"/>
                <w:szCs w:val="26"/>
                <w:lang w:val="vi-VN"/>
              </w:rPr>
              <w:t>5</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criterion35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21</w:t>
            </w:r>
            <w:r w:rsidRPr="00063118">
              <w:rPr>
                <w:b/>
                <w:bCs/>
                <w:position w:val="4"/>
                <w:sz w:val="26"/>
                <w:szCs w:val="26"/>
              </w:rPr>
              <w:fldChar w:fldCharType="end"/>
            </w:r>
          </w:p>
        </w:tc>
      </w:tr>
      <w:tr w:rsidR="005A28E9"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5A28E9" w:rsidRPr="00185E26" w:rsidRDefault="005A28E9" w:rsidP="007F6ECE">
            <w:pPr>
              <w:spacing w:before="120" w:after="120"/>
              <w:jc w:val="both"/>
              <w:rPr>
                <w:b/>
                <w:bCs/>
                <w:position w:val="4"/>
                <w:sz w:val="26"/>
                <w:szCs w:val="26"/>
                <w:lang w:val="vi-VN"/>
              </w:rPr>
            </w:pPr>
            <w:r w:rsidRPr="00185E26">
              <w:rPr>
                <w:b/>
                <w:position w:val="4"/>
                <w:sz w:val="26"/>
                <w:szCs w:val="26"/>
                <w:lang w:val="vi-VN"/>
              </w:rPr>
              <w:t xml:space="preserve">Tiêu chí </w:t>
            </w:r>
            <w:r w:rsidR="00BF668B" w:rsidRPr="00185E26">
              <w:rPr>
                <w:b/>
                <w:position w:val="4"/>
                <w:sz w:val="26"/>
                <w:szCs w:val="26"/>
                <w:lang w:val="vi-VN"/>
              </w:rPr>
              <w:t>3.</w:t>
            </w:r>
            <w:r w:rsidRPr="00185E26">
              <w:rPr>
                <w:b/>
                <w:position w:val="4"/>
                <w:sz w:val="26"/>
                <w:szCs w:val="26"/>
                <w:lang w:val="vi-VN"/>
              </w:rPr>
              <w:t>6</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5A28E9" w:rsidRPr="00185E26" w:rsidRDefault="00452B84" w:rsidP="000C0C88">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criterion36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22</w:t>
            </w:r>
            <w:r w:rsidRPr="00063118">
              <w:rPr>
                <w:b/>
                <w:bCs/>
                <w:position w:val="4"/>
                <w:sz w:val="26"/>
                <w:szCs w:val="26"/>
              </w:rPr>
              <w:fldChar w:fldCharType="end"/>
            </w:r>
          </w:p>
        </w:tc>
      </w:tr>
      <w:tr w:rsidR="00BF668B"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BF668B">
            <w:pPr>
              <w:spacing w:before="120" w:after="120"/>
              <w:jc w:val="both"/>
              <w:rPr>
                <w:b/>
                <w:position w:val="4"/>
                <w:sz w:val="26"/>
                <w:szCs w:val="26"/>
              </w:rPr>
            </w:pPr>
            <w:r w:rsidRPr="00185E26">
              <w:rPr>
                <w:b/>
                <w:i/>
                <w:position w:val="4"/>
                <w:sz w:val="26"/>
                <w:szCs w:val="26"/>
                <w:lang w:val="vi-VN"/>
              </w:rPr>
              <w:t>Kết luận về Tiêu chuẩn 3</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A547F3"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conclusionStandard3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22</w:t>
            </w:r>
            <w:r w:rsidRPr="00063118">
              <w:rPr>
                <w:b/>
                <w:bCs/>
                <w:position w:val="4"/>
                <w:sz w:val="26"/>
                <w:szCs w:val="26"/>
              </w:rPr>
              <w:fldChar w:fldCharType="end"/>
            </w:r>
          </w:p>
        </w:tc>
      </w:tr>
      <w:tr w:rsidR="00BF668B"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BF668B">
            <w:pPr>
              <w:spacing w:before="120" w:after="120"/>
              <w:jc w:val="both"/>
              <w:rPr>
                <w:b/>
                <w:position w:val="4"/>
                <w:sz w:val="26"/>
                <w:szCs w:val="26"/>
                <w:lang w:val="vi-VN"/>
              </w:rPr>
            </w:pPr>
            <w:r w:rsidRPr="00185E26">
              <w:rPr>
                <w:b/>
                <w:position w:val="4"/>
                <w:sz w:val="26"/>
                <w:szCs w:val="26"/>
              </w:rPr>
              <w:t xml:space="preserve">Tiêu chuẩn </w:t>
            </w:r>
            <w:r w:rsidRPr="00185E26">
              <w:rPr>
                <w:b/>
                <w:position w:val="4"/>
                <w:sz w:val="26"/>
                <w:szCs w:val="26"/>
                <w:lang w:val="vi-VN"/>
              </w:rPr>
              <w:t>4</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BF668B"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standard4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22</w:t>
            </w:r>
            <w:r w:rsidRPr="00063118">
              <w:rPr>
                <w:b/>
                <w:bCs/>
                <w:position w:val="4"/>
                <w:sz w:val="26"/>
                <w:szCs w:val="26"/>
              </w:rPr>
              <w:fldChar w:fldCharType="end"/>
            </w:r>
          </w:p>
        </w:tc>
      </w:tr>
      <w:tr w:rsidR="009A7C94"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9A7C94" w:rsidRPr="00185E26" w:rsidRDefault="009A7C94" w:rsidP="00BF668B">
            <w:pPr>
              <w:spacing w:before="120" w:after="120"/>
              <w:jc w:val="both"/>
              <w:rPr>
                <w:b/>
                <w:position w:val="4"/>
                <w:sz w:val="26"/>
                <w:szCs w:val="26"/>
                <w:lang w:val="vi-VN"/>
              </w:rPr>
            </w:pPr>
            <w:r w:rsidRPr="00185E26">
              <w:rPr>
                <w:b/>
                <w:position w:val="4"/>
                <w:sz w:val="26"/>
                <w:szCs w:val="26"/>
                <w:lang w:val="vi-VN"/>
              </w:rPr>
              <w:t>Mở đầu</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9A7C94" w:rsidRPr="00185E26" w:rsidRDefault="00A547F3"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introStandard4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23</w:t>
            </w:r>
            <w:r w:rsidRPr="00063118">
              <w:rPr>
                <w:b/>
                <w:bCs/>
                <w:position w:val="4"/>
                <w:sz w:val="26"/>
                <w:szCs w:val="26"/>
              </w:rPr>
              <w:fldChar w:fldCharType="end"/>
            </w:r>
          </w:p>
        </w:tc>
      </w:tr>
      <w:tr w:rsidR="00BF668B"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BF668B">
            <w:pPr>
              <w:spacing w:before="120" w:after="120"/>
              <w:jc w:val="both"/>
              <w:rPr>
                <w:b/>
                <w:position w:val="4"/>
                <w:sz w:val="26"/>
                <w:szCs w:val="26"/>
                <w:lang w:val="vi-VN"/>
              </w:rPr>
            </w:pPr>
            <w:r w:rsidRPr="00185E26">
              <w:rPr>
                <w:b/>
                <w:position w:val="4"/>
                <w:sz w:val="26"/>
                <w:szCs w:val="26"/>
                <w:lang w:val="vi-VN"/>
              </w:rPr>
              <w:t xml:space="preserve">Tiêu chí </w:t>
            </w:r>
            <w:r w:rsidR="009A7C94" w:rsidRPr="00185E26">
              <w:rPr>
                <w:b/>
                <w:position w:val="4"/>
                <w:sz w:val="26"/>
                <w:szCs w:val="26"/>
                <w:lang w:val="vi-VN"/>
              </w:rPr>
              <w:t>4.</w:t>
            </w:r>
            <w:r w:rsidRPr="00185E26">
              <w:rPr>
                <w:b/>
                <w:position w:val="4"/>
                <w:sz w:val="26"/>
                <w:szCs w:val="26"/>
                <w:lang w:val="vi-VN"/>
              </w:rPr>
              <w:t>1</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BF668B"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criterion41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23</w:t>
            </w:r>
            <w:r w:rsidRPr="00063118">
              <w:rPr>
                <w:b/>
                <w:bCs/>
                <w:position w:val="4"/>
                <w:sz w:val="26"/>
                <w:szCs w:val="26"/>
              </w:rPr>
              <w:fldChar w:fldCharType="end"/>
            </w:r>
          </w:p>
        </w:tc>
      </w:tr>
      <w:tr w:rsidR="00BF668B"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BF668B">
            <w:pPr>
              <w:spacing w:before="120" w:after="120"/>
              <w:jc w:val="both"/>
              <w:rPr>
                <w:b/>
                <w:bCs/>
                <w:position w:val="4"/>
                <w:sz w:val="26"/>
                <w:szCs w:val="26"/>
                <w:lang w:val="vi-VN"/>
              </w:rPr>
            </w:pPr>
            <w:r w:rsidRPr="00185E26">
              <w:rPr>
                <w:b/>
                <w:position w:val="4"/>
                <w:sz w:val="26"/>
                <w:szCs w:val="26"/>
                <w:lang w:val="vi-VN"/>
              </w:rPr>
              <w:t xml:space="preserve">Tiêu chí </w:t>
            </w:r>
            <w:r w:rsidR="009A7C94" w:rsidRPr="00185E26">
              <w:rPr>
                <w:b/>
                <w:position w:val="4"/>
                <w:sz w:val="26"/>
                <w:szCs w:val="26"/>
                <w:lang w:val="vi-VN"/>
              </w:rPr>
              <w:t>4.</w:t>
            </w:r>
            <w:r w:rsidRPr="00185E26">
              <w:rPr>
                <w:b/>
                <w:position w:val="4"/>
                <w:sz w:val="26"/>
                <w:szCs w:val="26"/>
                <w:lang w:val="vi-VN"/>
              </w:rPr>
              <w:t>2</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BF668B"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criterion42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23</w:t>
            </w:r>
            <w:r w:rsidRPr="00063118">
              <w:rPr>
                <w:b/>
                <w:bCs/>
                <w:position w:val="4"/>
                <w:sz w:val="26"/>
                <w:szCs w:val="26"/>
              </w:rPr>
              <w:fldChar w:fldCharType="end"/>
            </w:r>
          </w:p>
        </w:tc>
      </w:tr>
      <w:tr w:rsidR="009A7C94"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9A7C94" w:rsidRPr="00185E26" w:rsidRDefault="009A7C94" w:rsidP="00BF668B">
            <w:pPr>
              <w:spacing w:before="120" w:after="120"/>
              <w:jc w:val="both"/>
              <w:rPr>
                <w:b/>
                <w:position w:val="4"/>
                <w:sz w:val="26"/>
                <w:szCs w:val="26"/>
                <w:lang w:val="vi-VN"/>
              </w:rPr>
            </w:pPr>
            <w:r w:rsidRPr="00185E26">
              <w:rPr>
                <w:b/>
                <w:i/>
                <w:position w:val="4"/>
                <w:sz w:val="26"/>
                <w:szCs w:val="26"/>
                <w:lang w:val="vi-VN"/>
              </w:rPr>
              <w:t>Kết luận về Tiêu chuẩn 4</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9A7C94" w:rsidRPr="00185E26" w:rsidRDefault="00A547F3"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conclusionStandard4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23</w:t>
            </w:r>
            <w:r w:rsidRPr="00063118">
              <w:rPr>
                <w:b/>
                <w:bCs/>
                <w:position w:val="4"/>
                <w:sz w:val="26"/>
                <w:szCs w:val="26"/>
              </w:rPr>
              <w:fldChar w:fldCharType="end"/>
            </w:r>
          </w:p>
        </w:tc>
      </w:tr>
      <w:tr w:rsidR="00BF668B"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BF668B">
            <w:pPr>
              <w:spacing w:before="120" w:after="120"/>
              <w:jc w:val="both"/>
              <w:rPr>
                <w:b/>
                <w:position w:val="4"/>
                <w:sz w:val="26"/>
                <w:szCs w:val="26"/>
                <w:lang w:val="vi-VN"/>
              </w:rPr>
            </w:pPr>
            <w:r w:rsidRPr="00185E26">
              <w:rPr>
                <w:b/>
                <w:position w:val="4"/>
                <w:sz w:val="26"/>
                <w:szCs w:val="26"/>
              </w:rPr>
              <w:t xml:space="preserve">Tiêu chuẩn </w:t>
            </w:r>
            <w:r w:rsidRPr="00185E26">
              <w:rPr>
                <w:b/>
                <w:position w:val="4"/>
                <w:sz w:val="26"/>
                <w:szCs w:val="26"/>
                <w:lang w:val="vi-VN"/>
              </w:rPr>
              <w:t>5</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BF668B"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standard5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24</w:t>
            </w:r>
            <w:r w:rsidRPr="00063118">
              <w:rPr>
                <w:b/>
                <w:bCs/>
                <w:position w:val="4"/>
                <w:sz w:val="26"/>
                <w:szCs w:val="26"/>
              </w:rPr>
              <w:fldChar w:fldCharType="end"/>
            </w:r>
          </w:p>
        </w:tc>
      </w:tr>
      <w:tr w:rsidR="009A7C94"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9A7C94" w:rsidRPr="00185E26" w:rsidRDefault="009A7C94" w:rsidP="00BF668B">
            <w:pPr>
              <w:spacing w:before="120" w:after="120"/>
              <w:jc w:val="both"/>
              <w:rPr>
                <w:b/>
                <w:position w:val="4"/>
                <w:sz w:val="26"/>
                <w:szCs w:val="26"/>
                <w:lang w:val="vi-VN"/>
              </w:rPr>
            </w:pPr>
            <w:r w:rsidRPr="00185E26">
              <w:rPr>
                <w:b/>
                <w:position w:val="4"/>
                <w:sz w:val="26"/>
                <w:szCs w:val="26"/>
                <w:lang w:val="vi-VN"/>
              </w:rPr>
              <w:t>Mở đầu</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9A7C94" w:rsidRPr="00185E26" w:rsidRDefault="00A547F3"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introStandard5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24</w:t>
            </w:r>
            <w:r w:rsidRPr="00063118">
              <w:rPr>
                <w:b/>
                <w:bCs/>
                <w:position w:val="4"/>
                <w:sz w:val="26"/>
                <w:szCs w:val="26"/>
              </w:rPr>
              <w:fldChar w:fldCharType="end"/>
            </w:r>
          </w:p>
        </w:tc>
      </w:tr>
      <w:tr w:rsidR="00BF668B"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BF668B">
            <w:pPr>
              <w:spacing w:before="120" w:after="120"/>
              <w:jc w:val="both"/>
              <w:rPr>
                <w:b/>
                <w:position w:val="4"/>
                <w:sz w:val="26"/>
                <w:szCs w:val="26"/>
                <w:lang w:val="vi-VN"/>
              </w:rPr>
            </w:pPr>
            <w:r w:rsidRPr="00185E26">
              <w:rPr>
                <w:b/>
                <w:position w:val="4"/>
                <w:sz w:val="26"/>
                <w:szCs w:val="26"/>
                <w:lang w:val="vi-VN"/>
              </w:rPr>
              <w:t xml:space="preserve">Tiêu chí </w:t>
            </w:r>
            <w:r w:rsidR="009A7C94" w:rsidRPr="00185E26">
              <w:rPr>
                <w:b/>
                <w:position w:val="4"/>
                <w:sz w:val="26"/>
                <w:szCs w:val="26"/>
                <w:lang w:val="vi-VN"/>
              </w:rPr>
              <w:t>5.</w:t>
            </w:r>
            <w:r w:rsidRPr="00185E26">
              <w:rPr>
                <w:b/>
                <w:position w:val="4"/>
                <w:sz w:val="26"/>
                <w:szCs w:val="26"/>
                <w:lang w:val="vi-VN"/>
              </w:rPr>
              <w:t>1</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BF668B"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criterion51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24</w:t>
            </w:r>
            <w:r w:rsidRPr="00063118">
              <w:rPr>
                <w:b/>
                <w:bCs/>
                <w:position w:val="4"/>
                <w:sz w:val="26"/>
                <w:szCs w:val="26"/>
              </w:rPr>
              <w:fldChar w:fldCharType="end"/>
            </w:r>
          </w:p>
        </w:tc>
      </w:tr>
      <w:tr w:rsidR="00BF668B" w:rsidRPr="00B0153D" w:rsidTr="00E2064F">
        <w:trPr>
          <w:trHeight w:val="571"/>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BF668B">
            <w:pPr>
              <w:spacing w:before="120" w:after="120"/>
              <w:jc w:val="both"/>
              <w:rPr>
                <w:b/>
                <w:position w:val="4"/>
                <w:sz w:val="26"/>
                <w:szCs w:val="26"/>
                <w:lang w:val="vi-VN"/>
              </w:rPr>
            </w:pPr>
            <w:r w:rsidRPr="00185E26">
              <w:rPr>
                <w:b/>
                <w:position w:val="4"/>
                <w:sz w:val="26"/>
                <w:szCs w:val="26"/>
                <w:lang w:val="vi-VN"/>
              </w:rPr>
              <w:t xml:space="preserve">Tiêu chí </w:t>
            </w:r>
            <w:r w:rsidR="009A7C94" w:rsidRPr="00185E26">
              <w:rPr>
                <w:b/>
                <w:position w:val="4"/>
                <w:sz w:val="26"/>
                <w:szCs w:val="26"/>
                <w:lang w:val="vi-VN"/>
              </w:rPr>
              <w:t>5.</w:t>
            </w:r>
            <w:r w:rsidRPr="00185E26">
              <w:rPr>
                <w:b/>
                <w:position w:val="4"/>
                <w:sz w:val="26"/>
                <w:szCs w:val="26"/>
                <w:lang w:val="vi-VN"/>
              </w:rPr>
              <w:t>2</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BF668B"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criterion52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24</w:t>
            </w:r>
            <w:r w:rsidRPr="00063118">
              <w:rPr>
                <w:b/>
                <w:bCs/>
                <w:position w:val="4"/>
                <w:sz w:val="26"/>
                <w:szCs w:val="26"/>
              </w:rPr>
              <w:fldChar w:fldCharType="end"/>
            </w:r>
          </w:p>
        </w:tc>
      </w:tr>
      <w:tr w:rsidR="00BF668B"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BF668B">
            <w:pPr>
              <w:spacing w:before="120" w:after="120"/>
              <w:jc w:val="both"/>
              <w:rPr>
                <w:b/>
                <w:position w:val="4"/>
                <w:sz w:val="26"/>
                <w:szCs w:val="26"/>
                <w:lang w:val="vi-VN"/>
              </w:rPr>
            </w:pPr>
            <w:r w:rsidRPr="00185E26">
              <w:rPr>
                <w:b/>
                <w:position w:val="4"/>
                <w:sz w:val="26"/>
                <w:szCs w:val="26"/>
                <w:lang w:val="vi-VN"/>
              </w:rPr>
              <w:t xml:space="preserve">Tiêu chí </w:t>
            </w:r>
            <w:r w:rsidR="009A7C94" w:rsidRPr="00185E26">
              <w:rPr>
                <w:b/>
                <w:position w:val="4"/>
                <w:sz w:val="26"/>
                <w:szCs w:val="26"/>
                <w:lang w:val="vi-VN"/>
              </w:rPr>
              <w:t>5.</w:t>
            </w:r>
            <w:r w:rsidRPr="00185E26">
              <w:rPr>
                <w:b/>
                <w:position w:val="4"/>
                <w:sz w:val="26"/>
                <w:szCs w:val="26"/>
                <w:lang w:val="vi-VN"/>
              </w:rPr>
              <w:t>3</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BF668B"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criterion53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25</w:t>
            </w:r>
            <w:r w:rsidRPr="00063118">
              <w:rPr>
                <w:b/>
                <w:bCs/>
                <w:position w:val="4"/>
                <w:sz w:val="26"/>
                <w:szCs w:val="26"/>
              </w:rPr>
              <w:fldChar w:fldCharType="end"/>
            </w:r>
          </w:p>
        </w:tc>
      </w:tr>
      <w:tr w:rsidR="00BF668B"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BF668B">
            <w:pPr>
              <w:spacing w:before="120" w:after="120"/>
              <w:jc w:val="both"/>
              <w:rPr>
                <w:b/>
                <w:position w:val="4"/>
                <w:sz w:val="26"/>
                <w:szCs w:val="26"/>
                <w:lang w:val="vi-VN"/>
              </w:rPr>
            </w:pPr>
            <w:r w:rsidRPr="00185E26">
              <w:rPr>
                <w:b/>
                <w:position w:val="4"/>
                <w:sz w:val="26"/>
                <w:szCs w:val="26"/>
                <w:lang w:val="vi-VN"/>
              </w:rPr>
              <w:lastRenderedPageBreak/>
              <w:t xml:space="preserve">Tiêu chí </w:t>
            </w:r>
            <w:r w:rsidR="009A7C94" w:rsidRPr="00185E26">
              <w:rPr>
                <w:b/>
                <w:position w:val="4"/>
                <w:sz w:val="26"/>
                <w:szCs w:val="26"/>
                <w:lang w:val="vi-VN"/>
              </w:rPr>
              <w:t>5.</w:t>
            </w:r>
            <w:r w:rsidRPr="00185E26">
              <w:rPr>
                <w:b/>
                <w:position w:val="4"/>
                <w:sz w:val="26"/>
                <w:szCs w:val="26"/>
                <w:lang w:val="vi-VN"/>
              </w:rPr>
              <w:t>4</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BF668B"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criterion54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25</w:t>
            </w:r>
            <w:r w:rsidRPr="00063118">
              <w:rPr>
                <w:b/>
                <w:bCs/>
                <w:position w:val="4"/>
                <w:sz w:val="26"/>
                <w:szCs w:val="26"/>
              </w:rPr>
              <w:fldChar w:fldCharType="end"/>
            </w:r>
          </w:p>
        </w:tc>
      </w:tr>
      <w:tr w:rsidR="00BF668B"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BF668B">
            <w:pPr>
              <w:spacing w:before="120" w:after="120"/>
              <w:jc w:val="both"/>
              <w:rPr>
                <w:b/>
                <w:position w:val="4"/>
                <w:sz w:val="26"/>
                <w:szCs w:val="26"/>
                <w:lang w:val="vi-VN"/>
              </w:rPr>
            </w:pPr>
            <w:r w:rsidRPr="00185E26">
              <w:rPr>
                <w:b/>
                <w:position w:val="4"/>
                <w:sz w:val="26"/>
                <w:szCs w:val="26"/>
                <w:lang w:val="vi-VN"/>
              </w:rPr>
              <w:t xml:space="preserve">Tiêu chí </w:t>
            </w:r>
            <w:r w:rsidR="009A7C94" w:rsidRPr="00185E26">
              <w:rPr>
                <w:b/>
                <w:position w:val="4"/>
                <w:sz w:val="26"/>
                <w:szCs w:val="26"/>
                <w:lang w:val="vi-VN"/>
              </w:rPr>
              <w:t>5.</w:t>
            </w:r>
            <w:r w:rsidRPr="00185E26">
              <w:rPr>
                <w:b/>
                <w:position w:val="4"/>
                <w:sz w:val="26"/>
                <w:szCs w:val="26"/>
                <w:lang w:val="vi-VN"/>
              </w:rPr>
              <w:t>5</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BF668B"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criterion55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25</w:t>
            </w:r>
            <w:r w:rsidRPr="00063118">
              <w:rPr>
                <w:b/>
                <w:bCs/>
                <w:position w:val="4"/>
                <w:sz w:val="26"/>
                <w:szCs w:val="26"/>
              </w:rPr>
              <w:fldChar w:fldCharType="end"/>
            </w:r>
          </w:p>
        </w:tc>
      </w:tr>
      <w:tr w:rsidR="009A7C94"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9A7C94" w:rsidRPr="00185E26" w:rsidRDefault="009A7C94" w:rsidP="00BF668B">
            <w:pPr>
              <w:spacing w:before="120" w:after="120"/>
              <w:jc w:val="both"/>
              <w:rPr>
                <w:b/>
                <w:position w:val="4"/>
                <w:sz w:val="26"/>
                <w:szCs w:val="26"/>
                <w:lang w:val="vi-VN"/>
              </w:rPr>
            </w:pPr>
            <w:r w:rsidRPr="00185E26">
              <w:rPr>
                <w:b/>
                <w:i/>
                <w:position w:val="4"/>
                <w:sz w:val="26"/>
                <w:szCs w:val="26"/>
                <w:lang w:val="vi-VN"/>
              </w:rPr>
              <w:t>Kết luận về Tiêu chuẩn 5</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9A7C94" w:rsidRPr="00185E26" w:rsidRDefault="00A547F3"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Pr="00185E26">
              <w:rPr>
                <w:b/>
                <w:bCs/>
                <w:position w:val="4"/>
                <w:sz w:val="26"/>
                <w:szCs w:val="26"/>
                <w:lang w:val="vi-VN"/>
              </w:rPr>
              <w:instrText xml:space="preserve"> conclusionStandard5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26</w:t>
            </w:r>
            <w:r w:rsidRPr="00063118">
              <w:rPr>
                <w:b/>
                <w:bCs/>
                <w:position w:val="4"/>
                <w:sz w:val="26"/>
                <w:szCs w:val="26"/>
              </w:rPr>
              <w:fldChar w:fldCharType="end"/>
            </w:r>
          </w:p>
        </w:tc>
      </w:tr>
      <w:tr w:rsidR="00BF668B"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BF668B" w:rsidP="00BF668B">
            <w:pPr>
              <w:spacing w:before="120" w:after="120"/>
              <w:jc w:val="both"/>
              <w:rPr>
                <w:b/>
                <w:position w:val="4"/>
                <w:sz w:val="26"/>
                <w:szCs w:val="26"/>
              </w:rPr>
            </w:pPr>
            <w:r w:rsidRPr="00185E26">
              <w:rPr>
                <w:b/>
                <w:bCs/>
                <w:iCs/>
                <w:position w:val="4"/>
                <w:sz w:val="26"/>
                <w:szCs w:val="26"/>
              </w:rPr>
              <w:t xml:space="preserve">II. </w:t>
            </w:r>
            <w:r w:rsidR="008B5F96" w:rsidRPr="00185E26">
              <w:rPr>
                <w:b/>
                <w:bCs/>
                <w:iCs/>
                <w:position w:val="4"/>
                <w:sz w:val="26"/>
                <w:szCs w:val="26"/>
              </w:rPr>
              <w:t>TỰ</w:t>
            </w:r>
            <w:r w:rsidR="008B5F96" w:rsidRPr="00185E26">
              <w:rPr>
                <w:b/>
                <w:bCs/>
                <w:iCs/>
                <w:position w:val="4"/>
                <w:sz w:val="26"/>
                <w:szCs w:val="26"/>
                <w:lang w:val="vi-VN"/>
              </w:rPr>
              <w:t xml:space="preserve"> ĐÁNH GIÁ TIÊU CHÍ MỨC 4</w:t>
            </w:r>
            <w:r w:rsidRPr="00185E26">
              <w:rPr>
                <w:b/>
                <w:bCs/>
                <w:spacing w:val="-8"/>
                <w:position w:val="4"/>
                <w:sz w:val="26"/>
                <w:szCs w:val="26"/>
              </w:rPr>
              <w:t xml:space="preserve">           </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BF668B"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w:instrText>
            </w:r>
            <w:r w:rsidRPr="00185E26">
              <w:rPr>
                <w:b/>
                <w:bCs/>
                <w:position w:val="4"/>
                <w:sz w:val="26"/>
                <w:szCs w:val="26"/>
                <w:lang w:val="vi-VN"/>
              </w:rPr>
              <w:instrText>F tdglv4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b/>
                <w:bCs/>
                <w:noProof/>
                <w:position w:val="4"/>
                <w:sz w:val="26"/>
                <w:szCs w:val="26"/>
              </w:rPr>
              <w:t>26</w:t>
            </w:r>
            <w:r w:rsidRPr="00063118">
              <w:rPr>
                <w:b/>
                <w:bCs/>
                <w:position w:val="4"/>
                <w:sz w:val="26"/>
                <w:szCs w:val="26"/>
              </w:rPr>
              <w:fldChar w:fldCharType="end"/>
            </w:r>
          </w:p>
        </w:tc>
      </w:tr>
      <w:tr w:rsidR="003130C1"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185E26" w:rsidRDefault="003130C1" w:rsidP="003130C1">
            <w:pPr>
              <w:spacing w:before="120" w:after="120"/>
              <w:jc w:val="both"/>
              <w:rPr>
                <w:b/>
                <w:position w:val="4"/>
                <w:sz w:val="26"/>
                <w:szCs w:val="26"/>
              </w:rPr>
            </w:pPr>
            <w:r w:rsidRPr="00185E26">
              <w:rPr>
                <w:b/>
                <w:position w:val="4"/>
                <w:sz w:val="26"/>
                <w:szCs w:val="26"/>
              </w:rPr>
              <w:t>Tiêu chí 1</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3130C1" w:rsidRPr="00185E26" w:rsidRDefault="006A76B9" w:rsidP="003130C1">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w:instrText>
            </w:r>
            <w:r w:rsidRPr="00185E26">
              <w:rPr>
                <w:rStyle w:val="Strong"/>
                <w:color w:val="252423"/>
                <w:sz w:val="26"/>
                <w:szCs w:val="26"/>
                <w:shd w:val="clear" w:color="auto" w:fill="FFFFFF"/>
              </w:rPr>
              <w:instrText>PAGEREF criterionL</w:instrText>
            </w:r>
            <w:r w:rsidR="00BA50D1">
              <w:rPr>
                <w:rStyle w:val="Strong"/>
                <w:color w:val="252423"/>
                <w:sz w:val="26"/>
                <w:szCs w:val="26"/>
                <w:shd w:val="clear" w:color="auto" w:fill="FFFFFF"/>
              </w:rPr>
              <w:instrText>v</w:instrText>
            </w:r>
            <w:r w:rsidRPr="00185E26">
              <w:rPr>
                <w:rStyle w:val="Strong"/>
                <w:color w:val="252423"/>
                <w:sz w:val="26"/>
                <w:szCs w:val="26"/>
                <w:shd w:val="clear" w:color="auto" w:fill="FFFFFF"/>
              </w:rPr>
              <w:instrText>41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rStyle w:val="Strong"/>
                <w:noProof/>
                <w:color w:val="252423"/>
                <w:sz w:val="26"/>
                <w:szCs w:val="26"/>
                <w:shd w:val="clear" w:color="auto" w:fill="FFFFFF"/>
              </w:rPr>
              <w:t>26</w:t>
            </w:r>
            <w:r w:rsidRPr="00063118">
              <w:rPr>
                <w:b/>
                <w:bCs/>
                <w:position w:val="4"/>
                <w:sz w:val="26"/>
                <w:szCs w:val="26"/>
              </w:rPr>
              <w:fldChar w:fldCharType="end"/>
            </w:r>
          </w:p>
        </w:tc>
      </w:tr>
      <w:tr w:rsidR="003130C1"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185E26" w:rsidRDefault="003130C1" w:rsidP="003130C1">
            <w:pPr>
              <w:spacing w:before="120" w:after="120"/>
              <w:jc w:val="both"/>
              <w:rPr>
                <w:b/>
                <w:position w:val="4"/>
                <w:sz w:val="26"/>
                <w:szCs w:val="26"/>
              </w:rPr>
            </w:pPr>
            <w:r w:rsidRPr="00185E26">
              <w:rPr>
                <w:b/>
                <w:position w:val="4"/>
                <w:sz w:val="26"/>
                <w:szCs w:val="26"/>
              </w:rPr>
              <w:t>Tiêu chí 2</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3130C1" w:rsidRPr="00BA50D1" w:rsidRDefault="006A76B9" w:rsidP="00BA50D1">
            <w:pPr>
              <w:spacing w:before="120" w:after="120"/>
              <w:jc w:val="center"/>
              <w:rPr>
                <w:b/>
                <w:bCs/>
                <w:color w:val="252423"/>
                <w:sz w:val="26"/>
                <w:szCs w:val="26"/>
                <w:shd w:val="clear" w:color="auto" w:fill="FFFFFF"/>
              </w:rPr>
            </w:pPr>
            <w:r w:rsidRPr="00063118">
              <w:rPr>
                <w:b/>
                <w:bCs/>
                <w:position w:val="4"/>
                <w:sz w:val="26"/>
                <w:szCs w:val="26"/>
              </w:rPr>
              <w:fldChar w:fldCharType="begin"/>
            </w:r>
            <w:r w:rsidRPr="00185E26">
              <w:rPr>
                <w:b/>
                <w:bCs/>
                <w:position w:val="4"/>
                <w:sz w:val="26"/>
                <w:szCs w:val="26"/>
              </w:rPr>
              <w:instrText xml:space="preserve"> </w:instrText>
            </w:r>
            <w:r w:rsidRPr="00185E26">
              <w:rPr>
                <w:rStyle w:val="Strong"/>
                <w:color w:val="252423"/>
                <w:sz w:val="26"/>
                <w:szCs w:val="26"/>
                <w:shd w:val="clear" w:color="auto" w:fill="FFFFFF"/>
              </w:rPr>
              <w:instrText>PAGEREF criterionL</w:instrText>
            </w:r>
            <w:r w:rsidR="00BA50D1">
              <w:rPr>
                <w:rStyle w:val="Strong"/>
                <w:color w:val="252423"/>
                <w:sz w:val="26"/>
                <w:szCs w:val="26"/>
                <w:shd w:val="clear" w:color="auto" w:fill="FFFFFF"/>
              </w:rPr>
              <w:instrText>v</w:instrText>
            </w:r>
            <w:r w:rsidRPr="00185E26">
              <w:rPr>
                <w:rStyle w:val="Strong"/>
                <w:color w:val="252423"/>
                <w:sz w:val="26"/>
                <w:szCs w:val="26"/>
                <w:shd w:val="clear" w:color="auto" w:fill="FFFFFF"/>
              </w:rPr>
              <w:instrText>42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rStyle w:val="Strong"/>
                <w:noProof/>
                <w:color w:val="252423"/>
                <w:sz w:val="26"/>
                <w:szCs w:val="26"/>
                <w:shd w:val="clear" w:color="auto" w:fill="FFFFFF"/>
              </w:rPr>
              <w:t>27</w:t>
            </w:r>
            <w:r w:rsidRPr="00063118">
              <w:rPr>
                <w:b/>
                <w:bCs/>
                <w:position w:val="4"/>
                <w:sz w:val="26"/>
                <w:szCs w:val="26"/>
              </w:rPr>
              <w:fldChar w:fldCharType="end"/>
            </w:r>
          </w:p>
        </w:tc>
      </w:tr>
      <w:tr w:rsidR="003130C1"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185E26" w:rsidRDefault="003130C1" w:rsidP="003130C1">
            <w:pPr>
              <w:spacing w:before="120" w:after="120"/>
              <w:jc w:val="both"/>
              <w:rPr>
                <w:b/>
                <w:position w:val="4"/>
                <w:sz w:val="26"/>
                <w:szCs w:val="26"/>
              </w:rPr>
            </w:pPr>
            <w:r w:rsidRPr="00185E26">
              <w:rPr>
                <w:b/>
                <w:position w:val="4"/>
                <w:sz w:val="26"/>
                <w:szCs w:val="26"/>
              </w:rPr>
              <w:t>Tiêu chí 3</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3130C1" w:rsidRPr="00185E26" w:rsidRDefault="006A76B9" w:rsidP="003130C1">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w:instrText>
            </w:r>
            <w:r w:rsidRPr="00185E26">
              <w:rPr>
                <w:rStyle w:val="Strong"/>
                <w:color w:val="252423"/>
                <w:sz w:val="26"/>
                <w:szCs w:val="26"/>
                <w:shd w:val="clear" w:color="auto" w:fill="FFFFFF"/>
              </w:rPr>
              <w:instrText>PAGEREF criterionL</w:instrText>
            </w:r>
            <w:r w:rsidR="00BA50D1">
              <w:rPr>
                <w:rStyle w:val="Strong"/>
                <w:color w:val="252423"/>
                <w:sz w:val="26"/>
                <w:szCs w:val="26"/>
                <w:shd w:val="clear" w:color="auto" w:fill="FFFFFF"/>
              </w:rPr>
              <w:instrText>v</w:instrText>
            </w:r>
            <w:r w:rsidRPr="00185E26">
              <w:rPr>
                <w:rStyle w:val="Strong"/>
                <w:color w:val="252423"/>
                <w:sz w:val="26"/>
                <w:szCs w:val="26"/>
                <w:shd w:val="clear" w:color="auto" w:fill="FFFFFF"/>
              </w:rPr>
              <w:instrText>43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rStyle w:val="Strong"/>
                <w:noProof/>
                <w:color w:val="252423"/>
                <w:sz w:val="26"/>
                <w:szCs w:val="26"/>
                <w:shd w:val="clear" w:color="auto" w:fill="FFFFFF"/>
              </w:rPr>
              <w:t>27</w:t>
            </w:r>
            <w:r w:rsidRPr="00063118">
              <w:rPr>
                <w:b/>
                <w:bCs/>
                <w:position w:val="4"/>
                <w:sz w:val="26"/>
                <w:szCs w:val="26"/>
              </w:rPr>
              <w:fldChar w:fldCharType="end"/>
            </w:r>
          </w:p>
        </w:tc>
      </w:tr>
      <w:tr w:rsidR="003130C1"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185E26" w:rsidRDefault="003130C1" w:rsidP="003130C1">
            <w:pPr>
              <w:spacing w:before="120" w:after="120"/>
              <w:jc w:val="both"/>
              <w:rPr>
                <w:b/>
                <w:position w:val="4"/>
                <w:sz w:val="26"/>
                <w:szCs w:val="26"/>
              </w:rPr>
            </w:pPr>
            <w:r w:rsidRPr="00185E26">
              <w:rPr>
                <w:b/>
                <w:position w:val="4"/>
                <w:sz w:val="26"/>
                <w:szCs w:val="26"/>
              </w:rPr>
              <w:t>Tiêu chí 4</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3130C1" w:rsidRPr="00185E26" w:rsidRDefault="006A76B9" w:rsidP="003130C1">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w:instrText>
            </w:r>
            <w:r w:rsidRPr="00185E26">
              <w:rPr>
                <w:rStyle w:val="Strong"/>
                <w:color w:val="252423"/>
                <w:sz w:val="26"/>
                <w:szCs w:val="26"/>
                <w:shd w:val="clear" w:color="auto" w:fill="FFFFFF"/>
              </w:rPr>
              <w:instrText>PAGEREF criterionL</w:instrText>
            </w:r>
            <w:r w:rsidR="00BA50D1">
              <w:rPr>
                <w:rStyle w:val="Strong"/>
                <w:color w:val="252423"/>
                <w:sz w:val="26"/>
                <w:szCs w:val="26"/>
                <w:shd w:val="clear" w:color="auto" w:fill="FFFFFF"/>
              </w:rPr>
              <w:instrText>v</w:instrText>
            </w:r>
            <w:r w:rsidRPr="00185E26">
              <w:rPr>
                <w:rStyle w:val="Strong"/>
                <w:color w:val="252423"/>
                <w:sz w:val="26"/>
                <w:szCs w:val="26"/>
                <w:shd w:val="clear" w:color="auto" w:fill="FFFFFF"/>
              </w:rPr>
              <w:instrText>44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rStyle w:val="Strong"/>
                <w:noProof/>
                <w:color w:val="252423"/>
                <w:sz w:val="26"/>
                <w:szCs w:val="26"/>
                <w:shd w:val="clear" w:color="auto" w:fill="FFFFFF"/>
              </w:rPr>
              <w:t>27</w:t>
            </w:r>
            <w:r w:rsidRPr="00063118">
              <w:rPr>
                <w:b/>
                <w:bCs/>
                <w:position w:val="4"/>
                <w:sz w:val="26"/>
                <w:szCs w:val="26"/>
              </w:rPr>
              <w:fldChar w:fldCharType="end"/>
            </w:r>
          </w:p>
        </w:tc>
      </w:tr>
      <w:tr w:rsidR="003130C1"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185E26" w:rsidRDefault="003130C1" w:rsidP="003130C1">
            <w:pPr>
              <w:spacing w:before="120" w:after="120"/>
              <w:jc w:val="both"/>
              <w:rPr>
                <w:b/>
                <w:position w:val="4"/>
                <w:sz w:val="26"/>
                <w:szCs w:val="26"/>
              </w:rPr>
            </w:pPr>
            <w:r w:rsidRPr="00185E26">
              <w:rPr>
                <w:b/>
                <w:position w:val="4"/>
                <w:sz w:val="26"/>
                <w:szCs w:val="26"/>
              </w:rPr>
              <w:t>Tiêu chí 5</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3130C1" w:rsidRPr="00185E26" w:rsidRDefault="006A76B9" w:rsidP="003130C1">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w:instrText>
            </w:r>
            <w:r w:rsidRPr="00185E26">
              <w:rPr>
                <w:rStyle w:val="Strong"/>
                <w:color w:val="252423"/>
                <w:sz w:val="26"/>
                <w:szCs w:val="26"/>
                <w:shd w:val="clear" w:color="auto" w:fill="FFFFFF"/>
              </w:rPr>
              <w:instrText>PAGEREF criterionL</w:instrText>
            </w:r>
            <w:r w:rsidR="00BA50D1">
              <w:rPr>
                <w:rStyle w:val="Strong"/>
                <w:color w:val="252423"/>
                <w:sz w:val="26"/>
                <w:szCs w:val="26"/>
                <w:shd w:val="clear" w:color="auto" w:fill="FFFFFF"/>
              </w:rPr>
              <w:instrText>v</w:instrText>
            </w:r>
            <w:r w:rsidRPr="00185E26">
              <w:rPr>
                <w:rStyle w:val="Strong"/>
                <w:color w:val="252423"/>
                <w:sz w:val="26"/>
                <w:szCs w:val="26"/>
                <w:shd w:val="clear" w:color="auto" w:fill="FFFFFF"/>
              </w:rPr>
              <w:instrText>45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rStyle w:val="Strong"/>
                <w:noProof/>
                <w:color w:val="252423"/>
                <w:sz w:val="26"/>
                <w:szCs w:val="26"/>
                <w:shd w:val="clear" w:color="auto" w:fill="FFFFFF"/>
              </w:rPr>
              <w:t>27</w:t>
            </w:r>
            <w:r w:rsidRPr="00063118">
              <w:rPr>
                <w:b/>
                <w:bCs/>
                <w:position w:val="4"/>
                <w:sz w:val="26"/>
                <w:szCs w:val="26"/>
              </w:rPr>
              <w:fldChar w:fldCharType="end"/>
            </w:r>
          </w:p>
        </w:tc>
      </w:tr>
      <w:tr w:rsidR="003130C1"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3130C1" w:rsidRPr="00185E26" w:rsidRDefault="003130C1" w:rsidP="003130C1">
            <w:pPr>
              <w:spacing w:before="120" w:after="120"/>
              <w:jc w:val="both"/>
              <w:rPr>
                <w:b/>
                <w:i/>
                <w:position w:val="4"/>
                <w:sz w:val="26"/>
                <w:szCs w:val="26"/>
              </w:rPr>
            </w:pPr>
            <w:r w:rsidRPr="00185E26">
              <w:rPr>
                <w:b/>
                <w:i/>
                <w:position w:val="4"/>
                <w:sz w:val="26"/>
                <w:szCs w:val="26"/>
              </w:rPr>
              <w:t>Kết luận</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3130C1" w:rsidRPr="00185E26" w:rsidRDefault="006A76B9" w:rsidP="006A76B9">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w:instrText>
            </w:r>
            <w:r w:rsidRPr="00185E26">
              <w:rPr>
                <w:rStyle w:val="Strong"/>
                <w:color w:val="252423"/>
                <w:sz w:val="26"/>
                <w:szCs w:val="26"/>
                <w:shd w:val="clear" w:color="auto" w:fill="FFFFFF"/>
              </w:rPr>
              <w:instrText>PAGEREF conclusionLv4 \* MERGEFORMAT</w:instrText>
            </w:r>
            <w:r w:rsidRPr="00185E26">
              <w:rPr>
                <w:b/>
                <w:bCs/>
                <w:position w:val="4"/>
                <w:sz w:val="26"/>
                <w:szCs w:val="26"/>
              </w:rPr>
              <w:instrText xml:space="preserve"> </w:instrText>
            </w:r>
            <w:r w:rsidRPr="00063118">
              <w:rPr>
                <w:b/>
                <w:bCs/>
                <w:position w:val="4"/>
                <w:sz w:val="26"/>
                <w:szCs w:val="26"/>
              </w:rPr>
              <w:fldChar w:fldCharType="separate"/>
            </w:r>
            <w:r w:rsidR="00912DEC">
              <w:rPr>
                <w:rStyle w:val="Strong"/>
                <w:noProof/>
                <w:color w:val="252423"/>
                <w:sz w:val="26"/>
                <w:szCs w:val="26"/>
                <w:shd w:val="clear" w:color="auto" w:fill="FFFFFF"/>
              </w:rPr>
              <w:t>28</w:t>
            </w:r>
            <w:r w:rsidRPr="00063118">
              <w:rPr>
                <w:b/>
                <w:bCs/>
                <w:position w:val="4"/>
                <w:sz w:val="26"/>
                <w:szCs w:val="26"/>
              </w:rPr>
              <w:fldChar w:fldCharType="end"/>
            </w:r>
          </w:p>
        </w:tc>
      </w:tr>
      <w:tr w:rsidR="00BF668B" w:rsidRPr="00B0153D" w:rsidTr="00E2064F">
        <w:trPr>
          <w:trHeight w:val="557"/>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645251" w:rsidP="00BF668B">
            <w:pPr>
              <w:spacing w:before="120" w:after="120"/>
              <w:jc w:val="both"/>
              <w:rPr>
                <w:b/>
                <w:position w:val="4"/>
                <w:sz w:val="26"/>
                <w:szCs w:val="26"/>
                <w:lang w:val="vi-VN"/>
              </w:rPr>
            </w:pPr>
            <w:r w:rsidRPr="00185E26">
              <w:rPr>
                <w:b/>
                <w:position w:val="4"/>
                <w:sz w:val="26"/>
                <w:szCs w:val="26"/>
              </w:rPr>
              <w:t>Phần III. KẾT</w:t>
            </w:r>
            <w:r w:rsidRPr="00185E26">
              <w:rPr>
                <w:b/>
                <w:position w:val="4"/>
                <w:sz w:val="26"/>
                <w:szCs w:val="26"/>
                <w:lang w:val="vi-VN"/>
              </w:rPr>
              <w:t xml:space="preserve"> LUẬN CHUNG</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BF668B"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w:instrText>
            </w:r>
            <w:r w:rsidR="00BA50D1">
              <w:rPr>
                <w:b/>
                <w:bCs/>
                <w:position w:val="4"/>
                <w:sz w:val="26"/>
                <w:szCs w:val="26"/>
              </w:rPr>
              <w:instrText xml:space="preserve"> </w:instrText>
            </w:r>
            <w:r w:rsidRPr="00185E26">
              <w:rPr>
                <w:b/>
                <w:bCs/>
                <w:position w:val="4"/>
                <w:sz w:val="26"/>
                <w:szCs w:val="26"/>
              </w:rPr>
              <w:instrText xml:space="preserve">klc \* MERGEFORMAT </w:instrText>
            </w:r>
            <w:r w:rsidRPr="00063118">
              <w:rPr>
                <w:b/>
                <w:bCs/>
                <w:position w:val="4"/>
                <w:sz w:val="26"/>
                <w:szCs w:val="26"/>
              </w:rPr>
              <w:fldChar w:fldCharType="separate"/>
            </w:r>
            <w:r w:rsidR="00912DEC">
              <w:rPr>
                <w:b/>
                <w:bCs/>
                <w:noProof/>
                <w:position w:val="4"/>
                <w:sz w:val="26"/>
                <w:szCs w:val="26"/>
              </w:rPr>
              <w:t>28</w:t>
            </w:r>
            <w:r w:rsidRPr="00063118">
              <w:rPr>
                <w:b/>
                <w:bCs/>
                <w:position w:val="4"/>
                <w:sz w:val="26"/>
                <w:szCs w:val="26"/>
              </w:rPr>
              <w:fldChar w:fldCharType="end"/>
            </w:r>
          </w:p>
        </w:tc>
      </w:tr>
      <w:tr w:rsidR="00BF668B" w:rsidRPr="00B0153D" w:rsidTr="00E2064F">
        <w:trPr>
          <w:trHeight w:val="118"/>
        </w:trPr>
        <w:tc>
          <w:tcPr>
            <w:tcW w:w="7934" w:type="dxa"/>
            <w:tcBorders>
              <w:top w:val="dotted" w:sz="4" w:space="0" w:color="auto"/>
              <w:left w:val="dotted" w:sz="4" w:space="0" w:color="auto"/>
              <w:bottom w:val="dotted" w:sz="4" w:space="0" w:color="auto"/>
              <w:right w:val="dotted" w:sz="4" w:space="0" w:color="auto"/>
            </w:tcBorders>
          </w:tcPr>
          <w:p w:rsidR="00BF668B" w:rsidRPr="00185E26" w:rsidRDefault="00645251" w:rsidP="00BF668B">
            <w:pPr>
              <w:spacing w:before="120" w:after="120"/>
              <w:jc w:val="both"/>
              <w:rPr>
                <w:b/>
                <w:position w:val="4"/>
                <w:sz w:val="26"/>
                <w:szCs w:val="26"/>
                <w:lang w:val="vi-VN"/>
              </w:rPr>
            </w:pPr>
            <w:r w:rsidRPr="00185E26">
              <w:rPr>
                <w:b/>
                <w:position w:val="4"/>
                <w:sz w:val="26"/>
                <w:szCs w:val="26"/>
              </w:rPr>
              <w:t xml:space="preserve">Phần IV. </w:t>
            </w:r>
            <w:r w:rsidRPr="00185E26">
              <w:rPr>
                <w:b/>
                <w:bCs/>
                <w:position w:val="4"/>
                <w:sz w:val="26"/>
                <w:szCs w:val="26"/>
              </w:rPr>
              <w:t>PHỤ LỤC</w:t>
            </w:r>
          </w:p>
        </w:tc>
        <w:tc>
          <w:tcPr>
            <w:tcW w:w="1421" w:type="dxa"/>
            <w:tcBorders>
              <w:top w:val="dotted" w:sz="4" w:space="0" w:color="auto"/>
              <w:left w:val="dotted" w:sz="4" w:space="0" w:color="auto"/>
              <w:bottom w:val="dotted" w:sz="4" w:space="0" w:color="auto"/>
              <w:right w:val="dotted" w:sz="4" w:space="0" w:color="auto"/>
            </w:tcBorders>
            <w:shd w:val="clear" w:color="auto" w:fill="FFFFFF"/>
          </w:tcPr>
          <w:p w:rsidR="00BF668B" w:rsidRPr="00185E26" w:rsidRDefault="00BF668B" w:rsidP="00BF668B">
            <w:pPr>
              <w:spacing w:before="120" w:after="120"/>
              <w:jc w:val="center"/>
              <w:rPr>
                <w:b/>
                <w:bCs/>
                <w:position w:val="4"/>
                <w:sz w:val="26"/>
                <w:szCs w:val="26"/>
              </w:rPr>
            </w:pPr>
            <w:r w:rsidRPr="00063118">
              <w:rPr>
                <w:b/>
                <w:bCs/>
                <w:position w:val="4"/>
                <w:sz w:val="26"/>
                <w:szCs w:val="26"/>
              </w:rPr>
              <w:fldChar w:fldCharType="begin"/>
            </w:r>
            <w:r w:rsidRPr="00185E26">
              <w:rPr>
                <w:b/>
                <w:bCs/>
                <w:position w:val="4"/>
                <w:sz w:val="26"/>
                <w:szCs w:val="26"/>
              </w:rPr>
              <w:instrText xml:space="preserve"> PAGEREF pl</w:instrText>
            </w:r>
            <w:r w:rsidR="00BA50D1">
              <w:rPr>
                <w:b/>
                <w:bCs/>
                <w:position w:val="4"/>
                <w:sz w:val="26"/>
                <w:szCs w:val="26"/>
              </w:rPr>
              <w:instrText xml:space="preserve"> </w:instrText>
            </w:r>
            <w:r w:rsidRPr="00185E26">
              <w:rPr>
                <w:b/>
                <w:bCs/>
                <w:position w:val="4"/>
                <w:sz w:val="26"/>
                <w:szCs w:val="26"/>
              </w:rPr>
              <w:instrText xml:space="preserve">\* MERGEFORMAT </w:instrText>
            </w:r>
            <w:r w:rsidRPr="00063118">
              <w:rPr>
                <w:b/>
                <w:bCs/>
                <w:position w:val="4"/>
                <w:sz w:val="26"/>
                <w:szCs w:val="26"/>
              </w:rPr>
              <w:fldChar w:fldCharType="separate"/>
            </w:r>
            <w:r w:rsidR="00912DEC">
              <w:rPr>
                <w:b/>
                <w:bCs/>
                <w:noProof/>
                <w:position w:val="4"/>
                <w:sz w:val="26"/>
                <w:szCs w:val="26"/>
              </w:rPr>
              <w:t>30</w:t>
            </w:r>
            <w:r w:rsidRPr="00063118">
              <w:rPr>
                <w:b/>
                <w:bCs/>
                <w:position w:val="4"/>
                <w:sz w:val="26"/>
                <w:szCs w:val="26"/>
              </w:rPr>
              <w:fldChar w:fldCharType="end"/>
            </w:r>
          </w:p>
        </w:tc>
      </w:tr>
    </w:tbl>
    <w:p w:rsidR="0006369C" w:rsidRPr="00316747" w:rsidRDefault="0006369C" w:rsidP="000C0C88">
      <w:pPr>
        <w:spacing w:before="120" w:after="120"/>
        <w:jc w:val="center"/>
        <w:rPr>
          <w:b/>
          <w:sz w:val="40"/>
          <w:szCs w:val="40"/>
        </w:rPr>
      </w:pPr>
    </w:p>
    <w:p w:rsidR="005542D0" w:rsidRDefault="00EC082D" w:rsidP="000C0C88">
      <w:pPr>
        <w:spacing w:before="120" w:after="120"/>
        <w:jc w:val="center"/>
        <w:rPr>
          <w:b/>
        </w:rPr>
      </w:pPr>
      <w:r w:rsidRPr="00316747">
        <w:rPr>
          <w:b/>
          <w:sz w:val="40"/>
          <w:szCs w:val="40"/>
          <w:lang w:val="vi-VN"/>
        </w:rPr>
        <w:br w:type="page"/>
      </w:r>
      <w:bookmarkStart w:id="1" w:name="short"/>
      <w:r w:rsidR="005542D0" w:rsidRPr="00316747">
        <w:rPr>
          <w:b/>
        </w:rPr>
        <w:lastRenderedPageBreak/>
        <w:t>DANH MỤC CÁC CHỮ VIẾT TẮT</w:t>
      </w:r>
      <w:bookmarkEnd w:id="1"/>
    </w:p>
    <w:p w:rsidR="000E0FB1" w:rsidRDefault="000E0FB1" w:rsidP="000C0C88">
      <w:pPr>
        <w:spacing w:before="120" w:after="120"/>
        <w:jc w:val="center"/>
        <w:rPr>
          <w:b/>
        </w:rPr>
      </w:pPr>
    </w:p>
    <w:tbl>
      <w:tblPr>
        <w:tblStyle w:val="TableGrid"/>
        <w:tblW w:w="5000" w:type="pct"/>
        <w:tblLook w:val="04A0" w:firstRow="1" w:lastRow="0" w:firstColumn="1" w:lastColumn="0" w:noHBand="0" w:noVBand="1"/>
      </w:tblPr>
      <w:tblGrid>
        <w:gridCol w:w="1123"/>
        <w:gridCol w:w="4131"/>
        <w:gridCol w:w="3801"/>
      </w:tblGrid>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0E0FB1" w:rsidP="000C0C88">
            <w:pPr>
              <w:spacing w:before="120" w:after="120"/>
              <w:jc w:val="center"/>
              <w:rPr>
                <w:b/>
                <w:sz w:val="26"/>
                <w:szCs w:val="26"/>
              </w:rPr>
            </w:pPr>
            <w:r>
              <w:rPr>
                <w:b/>
                <w:sz w:val="26"/>
                <w:szCs w:val="26"/>
              </w:rPr>
              <w:t>STT</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F0214D" w:rsidP="000C0C88">
            <w:pPr>
              <w:spacing w:before="120" w:after="120"/>
              <w:jc w:val="center"/>
              <w:rPr>
                <w:b/>
                <w:sz w:val="26"/>
                <w:szCs w:val="26"/>
              </w:rPr>
            </w:pPr>
            <w:r>
              <w:rPr>
                <w:b/>
                <w:sz w:val="26"/>
                <w:szCs w:val="26"/>
              </w:rPr>
              <w:t>Cụm</w:t>
            </w:r>
            <w:r w:rsidR="000E0FB1">
              <w:rPr>
                <w:b/>
                <w:sz w:val="26"/>
                <w:szCs w:val="26"/>
              </w:rPr>
              <w:t xml:space="preserve"> </w:t>
            </w:r>
            <w:r w:rsidR="00E8790A">
              <w:rPr>
                <w:b/>
                <w:sz w:val="26"/>
                <w:szCs w:val="26"/>
              </w:rPr>
              <w:t xml:space="preserve">từ </w:t>
            </w:r>
            <w:r w:rsidR="000E0FB1">
              <w:rPr>
                <w:b/>
                <w:sz w:val="26"/>
                <w:szCs w:val="26"/>
              </w:rPr>
              <w:t>viết tắt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F0214D" w:rsidP="000C0C88">
            <w:pPr>
              <w:spacing w:before="120" w:after="120"/>
              <w:jc w:val="center"/>
              <w:rPr>
                <w:b/>
                <w:sz w:val="26"/>
                <w:szCs w:val="26"/>
              </w:rPr>
            </w:pPr>
            <w:r>
              <w:rPr>
                <w:b/>
                <w:sz w:val="26"/>
                <w:szCs w:val="26"/>
              </w:rPr>
              <w:t>Cụm</w:t>
            </w:r>
            <w:r w:rsidR="000E0FB1">
              <w:rPr>
                <w:b/>
                <w:sz w:val="26"/>
                <w:szCs w:val="26"/>
              </w:rPr>
              <w:t xml:space="preserve"> </w:t>
            </w:r>
            <w:r w:rsidR="00E8790A">
              <w:rPr>
                <w:b/>
                <w:sz w:val="26"/>
                <w:szCs w:val="26"/>
              </w:rPr>
              <w:t xml:space="preserve">từ </w:t>
            </w:r>
            <w:r w:rsidR="000E0FB1">
              <w:rPr>
                <w:b/>
                <w:sz w:val="26"/>
                <w:szCs w:val="26"/>
              </w:rPr>
              <w:t>đầy đủ</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Mặc nhiên đạt mức 3 khi tiêu chí đạt mức 2.</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ANTT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An ninh trật tự</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3</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ATGT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An toàn giao thông</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4</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BCH</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Ban chấp hành</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5</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BCH Hội PH</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Ban chấp hành hội phụ huynh</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6</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BGH</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Ban giám hiệu</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7</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CB</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Cán bộ</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8</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CBGVNV</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Cán bộ, giáo viên nhân viên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9</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CM</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Chuyên môn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10</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CSVC</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Cơ sở vật chất</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11</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GD&amp;ĐT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Giáo dục và đào tạo</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12</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GDCD</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Giáo dục công dân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13</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GV</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Giáo viên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14</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GVBM</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Giáo viên bộ môn</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15</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GVCN</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Giáo viên chủ nghiệm</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16</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HT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Hiệu trưởng</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17</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KHKT NB-NT</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Kế hoạch kiểm tra nội bộ nhà trường</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18</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LĐLĐ</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Liên đoàn lao động</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19</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NĐ- CP</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Nghị định chính phủ</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20</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PCCC</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Phòng cháy chữa cháy</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21</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PGD</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Phòng giáo dục</w:t>
            </w:r>
          </w:p>
        </w:tc>
      </w:tr>
      <w:tr w:rsidR="000E0FB1" w:rsidTr="00F72BE7">
        <w:tc>
          <w:tcPr>
            <w:tcW w:w="620" w:type="pct"/>
            <w:tcBorders>
              <w:top w:val="single" w:sz="4" w:space="0" w:color="auto"/>
              <w:left w:val="single" w:sz="4" w:space="0" w:color="auto"/>
              <w:bottom w:val="single" w:sz="4" w:space="0" w:color="auto"/>
              <w:right w:val="single" w:sz="4" w:space="0" w:color="auto"/>
            </w:tcBorders>
            <w:hideMark/>
          </w:tcPr>
          <w:p w:rsidR="000E0FB1" w:rsidRDefault="003C2EEA" w:rsidP="000C0C88">
            <w:pPr>
              <w:spacing w:before="120" w:after="120"/>
              <w:jc w:val="center"/>
              <w:rPr>
                <w:sz w:val="26"/>
                <w:szCs w:val="26"/>
              </w:rPr>
            </w:pPr>
            <w:r>
              <w:rPr>
                <w:sz w:val="26"/>
                <w:szCs w:val="26"/>
              </w:rPr>
              <w:t>22</w:t>
            </w:r>
          </w:p>
        </w:tc>
        <w:tc>
          <w:tcPr>
            <w:tcW w:w="2281"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QĐ</w:t>
            </w:r>
          </w:p>
        </w:tc>
        <w:tc>
          <w:tcPr>
            <w:tcW w:w="2099" w:type="pct"/>
            <w:tcBorders>
              <w:top w:val="single" w:sz="4" w:space="0" w:color="auto"/>
              <w:left w:val="single" w:sz="4" w:space="0" w:color="auto"/>
              <w:bottom w:val="single" w:sz="4" w:space="0" w:color="auto"/>
              <w:right w:val="single" w:sz="4" w:space="0" w:color="auto"/>
            </w:tcBorders>
            <w:hideMark/>
          </w:tcPr>
          <w:p w:rsidR="000E0FB1" w:rsidRDefault="000E0FB1" w:rsidP="00784814">
            <w:pPr>
              <w:spacing w:before="120" w:after="120"/>
              <w:jc w:val="both"/>
              <w:rPr>
                <w:sz w:val="26"/>
                <w:szCs w:val="26"/>
              </w:rPr>
            </w:pPr>
            <w:r>
              <w:rPr>
                <w:sz w:val="26"/>
                <w:szCs w:val="26"/>
              </w:rPr>
              <w:t>Quyết định</w:t>
            </w:r>
          </w:p>
        </w:tc>
      </w:tr>
    </w:tbl>
    <w:p w:rsidR="00EC082D" w:rsidRPr="00316747" w:rsidRDefault="000944D8" w:rsidP="00663210">
      <w:pPr>
        <w:jc w:val="center"/>
        <w:rPr>
          <w:b/>
          <w:lang w:val="vi-VN"/>
        </w:rPr>
      </w:pPr>
      <w:r>
        <w:rPr>
          <w:b/>
          <w:lang w:val="vi-VN"/>
        </w:rPr>
        <w:br w:type="page"/>
      </w:r>
      <w:bookmarkStart w:id="2" w:name="kqtdg"/>
      <w:r w:rsidR="00EC082D" w:rsidRPr="00316747">
        <w:rPr>
          <w:b/>
          <w:lang w:val="vi-VN"/>
        </w:rPr>
        <w:lastRenderedPageBreak/>
        <w:t>TỔNG HỢP KẾT QUẢ TỰ ĐÁNH GIÁ</w:t>
      </w:r>
      <w:bookmarkEnd w:id="2"/>
    </w:p>
    <w:p w:rsidR="00C66251" w:rsidRPr="00316747" w:rsidRDefault="00C66251" w:rsidP="000C0C88">
      <w:pPr>
        <w:spacing w:before="120" w:after="120"/>
        <w:jc w:val="center"/>
        <w:rPr>
          <w:b/>
          <w:lang w:val="vi-VN"/>
        </w:rPr>
      </w:pPr>
    </w:p>
    <w:p w:rsidR="00EC082D" w:rsidRPr="00857BF5" w:rsidRDefault="003C257C" w:rsidP="000C0C88">
      <w:pPr>
        <w:spacing w:before="120" w:after="120"/>
        <w:rPr>
          <w:b/>
          <w:sz w:val="26"/>
          <w:szCs w:val="26"/>
          <w:lang w:val="vi-VN"/>
        </w:rPr>
      </w:pPr>
      <w:r w:rsidRPr="00857BF5">
        <w:rPr>
          <w:b/>
          <w:sz w:val="26"/>
          <w:szCs w:val="26"/>
          <w:lang w:val="vi-VN"/>
        </w:rPr>
        <w:t>1.</w:t>
      </w:r>
      <w:r w:rsidR="005A4E35" w:rsidRPr="00857BF5">
        <w:rPr>
          <w:b/>
          <w:sz w:val="26"/>
          <w:szCs w:val="26"/>
          <w:lang w:val="vi-VN"/>
        </w:rPr>
        <w:t xml:space="preserve"> </w:t>
      </w:r>
      <w:r w:rsidR="00EC082D" w:rsidRPr="00857BF5">
        <w:rPr>
          <w:b/>
          <w:sz w:val="26"/>
          <w:szCs w:val="26"/>
          <w:lang w:val="vi-VN"/>
        </w:rPr>
        <w:t>Kết quả đánh giá</w:t>
      </w:r>
    </w:p>
    <w:p w:rsidR="00EC082D" w:rsidRPr="00857BF5" w:rsidRDefault="00F77777" w:rsidP="000C0C88">
      <w:pPr>
        <w:spacing w:before="120" w:after="120"/>
        <w:rPr>
          <w:b/>
          <w:bCs/>
          <w:i/>
          <w:sz w:val="26"/>
          <w:szCs w:val="26"/>
          <w:lang w:val="vi-VN"/>
        </w:rPr>
      </w:pPr>
      <w:r w:rsidRPr="00857BF5">
        <w:rPr>
          <w:b/>
          <w:bCs/>
          <w:sz w:val="26"/>
          <w:szCs w:val="26"/>
          <w:lang w:val="vi-VN"/>
        </w:rPr>
        <w:t>1.1</w:t>
      </w:r>
      <w:r w:rsidR="003C257C" w:rsidRPr="00857BF5">
        <w:rPr>
          <w:b/>
          <w:bCs/>
          <w:sz w:val="26"/>
          <w:szCs w:val="26"/>
          <w:lang w:val="vi-VN"/>
        </w:rPr>
        <w:t>.</w:t>
      </w:r>
      <w:r w:rsidR="005A4E35" w:rsidRPr="00857BF5">
        <w:rPr>
          <w:b/>
          <w:bCs/>
          <w:sz w:val="26"/>
          <w:szCs w:val="26"/>
          <w:lang w:val="vi-VN"/>
        </w:rPr>
        <w:t xml:space="preserve"> </w:t>
      </w:r>
      <w:r w:rsidR="00EC082D" w:rsidRPr="00857BF5">
        <w:rPr>
          <w:b/>
          <w:sz w:val="26"/>
          <w:szCs w:val="26"/>
          <w:lang w:val="vi-VN"/>
        </w:rPr>
        <w:t xml:space="preserve">Đánh giá tiêu chí Mức </w:t>
      </w:r>
      <w:r w:rsidR="00E95855" w:rsidRPr="00857BF5">
        <w:rPr>
          <w:b/>
          <w:sz w:val="26"/>
          <w:szCs w:val="26"/>
          <w:lang w:val="vi-VN"/>
        </w:rPr>
        <w:t>1, 2 và 3</w:t>
      </w:r>
    </w:p>
    <w:tbl>
      <w:tblPr>
        <w:tblpPr w:leftFromText="180" w:rightFromText="180" w:vertAnchor="text" w:tblpY="1"/>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1841"/>
        <w:gridCol w:w="1902"/>
        <w:gridCol w:w="1730"/>
        <w:gridCol w:w="1417"/>
      </w:tblGrid>
      <w:tr w:rsidR="004B29B5" w:rsidRPr="00857BF5" w:rsidTr="00BF0108">
        <w:trPr>
          <w:trHeight w:val="562"/>
        </w:trPr>
        <w:tc>
          <w:tcPr>
            <w:tcW w:w="2125" w:type="dxa"/>
            <w:vMerge w:val="restart"/>
            <w:vAlign w:val="center"/>
          </w:tcPr>
          <w:p w:rsidR="004B29B5" w:rsidRPr="00857BF5" w:rsidRDefault="004B29B5" w:rsidP="000C0C88">
            <w:pPr>
              <w:spacing w:before="120" w:after="120"/>
              <w:jc w:val="center"/>
              <w:rPr>
                <w:b/>
                <w:sz w:val="26"/>
                <w:szCs w:val="26"/>
              </w:rPr>
            </w:pPr>
            <w:r w:rsidRPr="00857BF5">
              <w:rPr>
                <w:b/>
                <w:sz w:val="26"/>
                <w:szCs w:val="26"/>
              </w:rPr>
              <w:t>Tiêu chuẩn,</w:t>
            </w:r>
          </w:p>
          <w:p w:rsidR="004B29B5" w:rsidRPr="00857BF5" w:rsidRDefault="004B29B5" w:rsidP="000C0C88">
            <w:pPr>
              <w:spacing w:before="120" w:after="120"/>
              <w:jc w:val="center"/>
              <w:rPr>
                <w:b/>
                <w:sz w:val="26"/>
                <w:szCs w:val="26"/>
              </w:rPr>
            </w:pPr>
            <w:r w:rsidRPr="00857BF5">
              <w:rPr>
                <w:b/>
                <w:sz w:val="26"/>
                <w:szCs w:val="26"/>
              </w:rPr>
              <w:t>tiêu chí</w:t>
            </w:r>
          </w:p>
        </w:tc>
        <w:tc>
          <w:tcPr>
            <w:tcW w:w="6890" w:type="dxa"/>
            <w:gridSpan w:val="4"/>
            <w:vAlign w:val="center"/>
          </w:tcPr>
          <w:p w:rsidR="004B29B5" w:rsidRPr="00857BF5" w:rsidRDefault="004B29B5" w:rsidP="000C0C88">
            <w:pPr>
              <w:spacing w:before="120" w:after="120"/>
              <w:jc w:val="center"/>
              <w:rPr>
                <w:b/>
                <w:sz w:val="26"/>
                <w:szCs w:val="26"/>
                <w:lang w:eastAsia="zh-CN"/>
              </w:rPr>
            </w:pPr>
            <w:r w:rsidRPr="00857BF5">
              <w:rPr>
                <w:b/>
                <w:sz w:val="26"/>
                <w:szCs w:val="26"/>
                <w:lang w:eastAsia="zh-CN"/>
              </w:rPr>
              <w:t>Kết quả</w:t>
            </w:r>
          </w:p>
        </w:tc>
      </w:tr>
      <w:tr w:rsidR="004B29B5" w:rsidRPr="00857BF5" w:rsidTr="00BF0108">
        <w:trPr>
          <w:trHeight w:val="425"/>
        </w:trPr>
        <w:tc>
          <w:tcPr>
            <w:tcW w:w="2125" w:type="dxa"/>
            <w:vMerge/>
            <w:vAlign w:val="center"/>
          </w:tcPr>
          <w:p w:rsidR="004B29B5" w:rsidRPr="00857BF5" w:rsidRDefault="004B29B5" w:rsidP="000C0C88">
            <w:pPr>
              <w:spacing w:before="120" w:after="120"/>
              <w:jc w:val="center"/>
              <w:rPr>
                <w:b/>
                <w:sz w:val="26"/>
                <w:szCs w:val="26"/>
              </w:rPr>
            </w:pPr>
          </w:p>
        </w:tc>
        <w:tc>
          <w:tcPr>
            <w:tcW w:w="1841" w:type="dxa"/>
            <w:vMerge w:val="restart"/>
            <w:vAlign w:val="center"/>
          </w:tcPr>
          <w:p w:rsidR="004B29B5" w:rsidRPr="00857BF5" w:rsidRDefault="004B29B5" w:rsidP="000C0C88">
            <w:pPr>
              <w:spacing w:before="120" w:after="120"/>
              <w:jc w:val="center"/>
              <w:rPr>
                <w:b/>
                <w:sz w:val="26"/>
                <w:szCs w:val="26"/>
                <w:lang w:eastAsia="zh-CN"/>
              </w:rPr>
            </w:pPr>
            <w:r w:rsidRPr="00857BF5">
              <w:rPr>
                <w:b/>
                <w:sz w:val="26"/>
                <w:szCs w:val="26"/>
                <w:lang w:eastAsia="zh-CN"/>
              </w:rPr>
              <w:t>Không đạt</w:t>
            </w:r>
          </w:p>
        </w:tc>
        <w:tc>
          <w:tcPr>
            <w:tcW w:w="5049" w:type="dxa"/>
            <w:gridSpan w:val="3"/>
            <w:vAlign w:val="center"/>
          </w:tcPr>
          <w:p w:rsidR="004B29B5" w:rsidRPr="00857BF5" w:rsidRDefault="004B29B5" w:rsidP="000C0C88">
            <w:pPr>
              <w:spacing w:before="120" w:after="120"/>
              <w:jc w:val="center"/>
              <w:rPr>
                <w:b/>
                <w:sz w:val="26"/>
                <w:szCs w:val="26"/>
                <w:lang w:eastAsia="zh-CN"/>
              </w:rPr>
            </w:pPr>
            <w:r w:rsidRPr="00857BF5">
              <w:rPr>
                <w:b/>
                <w:sz w:val="26"/>
                <w:szCs w:val="26"/>
                <w:lang w:eastAsia="zh-CN"/>
              </w:rPr>
              <w:t>Đạt</w:t>
            </w:r>
          </w:p>
        </w:tc>
      </w:tr>
      <w:tr w:rsidR="004B29B5" w:rsidRPr="00857BF5" w:rsidTr="00BF0108">
        <w:trPr>
          <w:trHeight w:val="407"/>
        </w:trPr>
        <w:tc>
          <w:tcPr>
            <w:tcW w:w="2125" w:type="dxa"/>
            <w:vMerge/>
            <w:vAlign w:val="center"/>
          </w:tcPr>
          <w:p w:rsidR="004B29B5" w:rsidRPr="00857BF5" w:rsidRDefault="004B29B5" w:rsidP="000C0C88">
            <w:pPr>
              <w:spacing w:before="120" w:after="120"/>
              <w:jc w:val="center"/>
              <w:rPr>
                <w:b/>
                <w:bCs/>
                <w:sz w:val="26"/>
                <w:szCs w:val="26"/>
              </w:rPr>
            </w:pPr>
          </w:p>
        </w:tc>
        <w:tc>
          <w:tcPr>
            <w:tcW w:w="1841" w:type="dxa"/>
            <w:vMerge/>
            <w:vAlign w:val="center"/>
          </w:tcPr>
          <w:p w:rsidR="004B29B5" w:rsidRPr="00857BF5" w:rsidRDefault="004B29B5" w:rsidP="000C0C88">
            <w:pPr>
              <w:spacing w:before="120" w:after="120"/>
              <w:jc w:val="center"/>
              <w:rPr>
                <w:b/>
                <w:sz w:val="26"/>
                <w:szCs w:val="26"/>
                <w:lang w:eastAsia="zh-CN"/>
              </w:rPr>
            </w:pPr>
          </w:p>
        </w:tc>
        <w:tc>
          <w:tcPr>
            <w:tcW w:w="1902" w:type="dxa"/>
            <w:vAlign w:val="center"/>
          </w:tcPr>
          <w:p w:rsidR="004B29B5" w:rsidRPr="00857BF5" w:rsidRDefault="004B29B5" w:rsidP="000C0C88">
            <w:pPr>
              <w:spacing w:before="120" w:after="120"/>
              <w:jc w:val="center"/>
              <w:rPr>
                <w:b/>
                <w:sz w:val="26"/>
                <w:szCs w:val="26"/>
                <w:lang w:eastAsia="zh-CN"/>
              </w:rPr>
            </w:pPr>
            <w:r w:rsidRPr="00857BF5">
              <w:rPr>
                <w:b/>
                <w:sz w:val="26"/>
                <w:szCs w:val="26"/>
                <w:lang w:eastAsia="zh-CN"/>
              </w:rPr>
              <w:t>Mức 1</w:t>
            </w:r>
          </w:p>
        </w:tc>
        <w:tc>
          <w:tcPr>
            <w:tcW w:w="1730" w:type="dxa"/>
            <w:vAlign w:val="center"/>
          </w:tcPr>
          <w:p w:rsidR="004B29B5" w:rsidRPr="00857BF5" w:rsidRDefault="004B29B5" w:rsidP="000C0C88">
            <w:pPr>
              <w:spacing w:before="120" w:after="120"/>
              <w:jc w:val="center"/>
              <w:rPr>
                <w:b/>
                <w:sz w:val="26"/>
                <w:szCs w:val="26"/>
                <w:lang w:eastAsia="zh-CN"/>
              </w:rPr>
            </w:pPr>
            <w:r w:rsidRPr="00857BF5">
              <w:rPr>
                <w:b/>
                <w:sz w:val="26"/>
                <w:szCs w:val="26"/>
                <w:lang w:eastAsia="zh-CN"/>
              </w:rPr>
              <w:t>Mức 2</w:t>
            </w:r>
          </w:p>
        </w:tc>
        <w:tc>
          <w:tcPr>
            <w:tcW w:w="1417" w:type="dxa"/>
            <w:vAlign w:val="center"/>
          </w:tcPr>
          <w:p w:rsidR="004B29B5" w:rsidRPr="00857BF5" w:rsidRDefault="004B29B5" w:rsidP="000C0C88">
            <w:pPr>
              <w:spacing w:before="120" w:after="120"/>
              <w:jc w:val="center"/>
              <w:rPr>
                <w:b/>
                <w:sz w:val="26"/>
                <w:szCs w:val="26"/>
                <w:lang w:eastAsia="zh-CN"/>
              </w:rPr>
            </w:pPr>
            <w:r w:rsidRPr="00857BF5">
              <w:rPr>
                <w:b/>
                <w:sz w:val="26"/>
                <w:szCs w:val="26"/>
                <w:lang w:eastAsia="zh-CN"/>
              </w:rPr>
              <w:t>Mức 3</w:t>
            </w:r>
          </w:p>
        </w:tc>
      </w:tr>
      <w:tr w:rsidR="004B29B5" w:rsidRPr="00857BF5" w:rsidTr="00BF0108">
        <w:trPr>
          <w:trHeight w:val="341"/>
        </w:trPr>
        <w:tc>
          <w:tcPr>
            <w:tcW w:w="2125" w:type="dxa"/>
            <w:vAlign w:val="center"/>
          </w:tcPr>
          <w:p w:rsidR="004B29B5" w:rsidRPr="006E05F0" w:rsidRDefault="004B29B5" w:rsidP="000C0C88">
            <w:pPr>
              <w:spacing w:before="120" w:after="120"/>
              <w:jc w:val="both"/>
              <w:rPr>
                <w:b/>
                <w:sz w:val="26"/>
                <w:szCs w:val="26"/>
                <w:lang w:val="vi-VN"/>
              </w:rPr>
            </w:pPr>
            <w:r w:rsidRPr="006E05F0">
              <w:rPr>
                <w:b/>
                <w:sz w:val="26"/>
                <w:szCs w:val="26"/>
              </w:rPr>
              <w:t xml:space="preserve">Tiêu chuẩn </w:t>
            </w:r>
            <w:r w:rsidRPr="006E05F0">
              <w:rPr>
                <w:b/>
                <w:sz w:val="26"/>
                <w:szCs w:val="26"/>
                <w:lang w:val="vi-VN"/>
              </w:rPr>
              <w:t>1</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417" w:type="dxa"/>
            <w:vAlign w:val="center"/>
          </w:tcPr>
          <w:p w:rsidR="004B29B5" w:rsidRPr="00857BF5" w:rsidRDefault="004B29B5" w:rsidP="000C0C88">
            <w:pPr>
              <w:spacing w:before="120" w:after="120"/>
              <w:jc w:val="center"/>
              <w:rPr>
                <w:sz w:val="26"/>
                <w:szCs w:val="26"/>
                <w:lang w:eastAsia="zh-CN"/>
              </w:rPr>
            </w:pPr>
          </w:p>
        </w:tc>
      </w:tr>
      <w:tr w:rsidR="004B29B5" w:rsidRPr="00857BF5" w:rsidTr="00BF0108">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1.1</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17"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r>
      <w:tr w:rsidR="004B29B5" w:rsidRPr="00857BF5" w:rsidTr="00BF0108">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1.2</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17" w:type="dxa"/>
            <w:vAlign w:val="center"/>
          </w:tcPr>
          <w:p w:rsidR="004B29B5" w:rsidRPr="00857BF5" w:rsidRDefault="0040448F" w:rsidP="000C0C88">
            <w:pPr>
              <w:spacing w:before="120" w:after="120"/>
              <w:jc w:val="center"/>
              <w:rPr>
                <w:sz w:val="26"/>
                <w:szCs w:val="26"/>
                <w:lang w:eastAsia="zh-CN"/>
              </w:rPr>
            </w:pPr>
            <w:r>
              <w:rPr>
                <w:sz w:val="26"/>
                <w:szCs w:val="26"/>
                <w:lang w:eastAsia="zh-CN"/>
              </w:rPr>
              <w:t>✔</w:t>
            </w:r>
          </w:p>
        </w:tc>
      </w:tr>
      <w:tr w:rsidR="004B29B5" w:rsidRPr="00857BF5" w:rsidTr="00BF0108">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1.3</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17"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r>
      <w:tr w:rsidR="004B29B5" w:rsidRPr="00857BF5" w:rsidTr="00BF0108">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1.4</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17"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r>
      <w:tr w:rsidR="004B29B5" w:rsidRPr="00857BF5" w:rsidTr="00BF0108">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1.5</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17" w:type="dxa"/>
            <w:vAlign w:val="center"/>
          </w:tcPr>
          <w:p w:rsidR="004B29B5" w:rsidRPr="00857BF5" w:rsidRDefault="0040448F" w:rsidP="000C0C88">
            <w:pPr>
              <w:spacing w:before="120" w:after="120"/>
              <w:jc w:val="center"/>
              <w:rPr>
                <w:sz w:val="26"/>
                <w:szCs w:val="26"/>
                <w:lang w:eastAsia="zh-CN"/>
              </w:rPr>
            </w:pPr>
            <w:r>
              <w:rPr>
                <w:sz w:val="26"/>
                <w:szCs w:val="26"/>
                <w:lang w:eastAsia="zh-CN"/>
              </w:rPr>
              <w:t>✔</w:t>
            </w:r>
          </w:p>
        </w:tc>
      </w:tr>
      <w:tr w:rsidR="004B29B5" w:rsidRPr="00857BF5" w:rsidTr="00BF0108">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1.6</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17"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r>
      <w:tr w:rsidR="004B29B5" w:rsidRPr="00857BF5" w:rsidTr="00BF0108">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1.7</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17" w:type="dxa"/>
            <w:vAlign w:val="center"/>
          </w:tcPr>
          <w:p w:rsidR="004B29B5" w:rsidRPr="00857BF5" w:rsidRDefault="0040448F" w:rsidP="000C0C88">
            <w:pPr>
              <w:spacing w:before="120" w:after="120"/>
              <w:jc w:val="center"/>
              <w:rPr>
                <w:sz w:val="26"/>
                <w:szCs w:val="26"/>
                <w:lang w:eastAsia="zh-CN"/>
              </w:rPr>
            </w:pPr>
            <w:r>
              <w:rPr>
                <w:sz w:val="26"/>
                <w:szCs w:val="26"/>
                <w:lang w:eastAsia="zh-CN"/>
              </w:rPr>
              <w:t>✔</w:t>
            </w:r>
          </w:p>
        </w:tc>
      </w:tr>
      <w:tr w:rsidR="004B29B5" w:rsidRPr="00857BF5" w:rsidTr="00BF0108">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1.8</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17" w:type="dxa"/>
            <w:vAlign w:val="center"/>
          </w:tcPr>
          <w:p w:rsidR="004B29B5" w:rsidRPr="00857BF5" w:rsidRDefault="0040448F" w:rsidP="000C0C88">
            <w:pPr>
              <w:spacing w:before="120" w:after="120"/>
              <w:jc w:val="center"/>
              <w:rPr>
                <w:sz w:val="26"/>
                <w:szCs w:val="26"/>
                <w:lang w:eastAsia="zh-CN"/>
              </w:rPr>
            </w:pPr>
            <w:r>
              <w:rPr>
                <w:sz w:val="26"/>
                <w:szCs w:val="26"/>
                <w:lang w:eastAsia="zh-CN"/>
              </w:rPr>
              <w:t>✔</w:t>
            </w:r>
          </w:p>
        </w:tc>
      </w:tr>
      <w:tr w:rsidR="004B29B5" w:rsidRPr="00857BF5" w:rsidTr="00BF0108">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1.9</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17" w:type="dxa"/>
            <w:vAlign w:val="center"/>
          </w:tcPr>
          <w:p w:rsidR="004B29B5" w:rsidRPr="00857BF5" w:rsidRDefault="0040448F" w:rsidP="000C0C88">
            <w:pPr>
              <w:spacing w:before="120" w:after="120"/>
              <w:jc w:val="center"/>
              <w:rPr>
                <w:sz w:val="26"/>
                <w:szCs w:val="26"/>
                <w:lang w:eastAsia="zh-CN"/>
              </w:rPr>
            </w:pPr>
            <w:r>
              <w:rPr>
                <w:sz w:val="26"/>
                <w:szCs w:val="26"/>
                <w:lang w:eastAsia="zh-CN"/>
              </w:rPr>
              <w:t>✔</w:t>
            </w:r>
          </w:p>
        </w:tc>
      </w:tr>
      <w:tr w:rsidR="004B29B5" w:rsidRPr="00857BF5" w:rsidTr="00BF0108">
        <w:trPr>
          <w:trHeight w:val="341"/>
        </w:trPr>
        <w:tc>
          <w:tcPr>
            <w:tcW w:w="2125" w:type="dxa"/>
            <w:vAlign w:val="center"/>
          </w:tcPr>
          <w:p w:rsidR="004B29B5" w:rsidRPr="00857BF5" w:rsidRDefault="00CB3A59" w:rsidP="000C0C88">
            <w:pPr>
              <w:spacing w:before="120" w:after="120"/>
              <w:jc w:val="both"/>
              <w:rPr>
                <w:sz w:val="26"/>
                <w:szCs w:val="26"/>
              </w:rPr>
            </w:pPr>
            <w:r w:rsidRPr="00857BF5">
              <w:rPr>
                <w:sz w:val="26"/>
                <w:szCs w:val="26"/>
              </w:rPr>
              <w:t>Tiêu chí 1.10</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730" w:type="dxa"/>
            <w:vAlign w:val="center"/>
          </w:tcPr>
          <w:p w:rsidR="004B29B5" w:rsidRPr="00857BF5" w:rsidRDefault="004B29B5" w:rsidP="000C0C88">
            <w:pPr>
              <w:spacing w:before="120" w:after="120"/>
              <w:jc w:val="center"/>
              <w:rPr>
                <w:sz w:val="26"/>
                <w:szCs w:val="26"/>
                <w:lang w:eastAsia="zh-CN"/>
              </w:rPr>
            </w:pPr>
            <w:r w:rsidRPr="00857BF5">
              <w:rPr>
                <w:sz w:val="26"/>
                <w:szCs w:val="26"/>
                <w:lang w:eastAsia="zh-CN"/>
              </w:rPr>
              <w:t>X</w:t>
            </w:r>
          </w:p>
        </w:tc>
        <w:tc>
          <w:tcPr>
            <w:tcW w:w="1417" w:type="dxa"/>
            <w:vAlign w:val="center"/>
          </w:tcPr>
          <w:p w:rsidR="004B29B5" w:rsidRPr="00857BF5" w:rsidRDefault="0040448F" w:rsidP="000C0C88">
            <w:pPr>
              <w:spacing w:before="120" w:after="120"/>
              <w:jc w:val="center"/>
              <w:rPr>
                <w:sz w:val="26"/>
                <w:szCs w:val="26"/>
                <w:lang w:eastAsia="zh-CN"/>
              </w:rPr>
            </w:pPr>
            <w:r>
              <w:rPr>
                <w:sz w:val="26"/>
                <w:szCs w:val="26"/>
                <w:lang w:eastAsia="zh-CN"/>
              </w:rPr>
              <w:t>✔</w:t>
            </w:r>
          </w:p>
        </w:tc>
      </w:tr>
      <w:tr w:rsidR="004B29B5" w:rsidRPr="00857BF5" w:rsidTr="00BF0108">
        <w:trPr>
          <w:trHeight w:val="341"/>
        </w:trPr>
        <w:tc>
          <w:tcPr>
            <w:tcW w:w="2125" w:type="dxa"/>
            <w:vAlign w:val="center"/>
          </w:tcPr>
          <w:p w:rsidR="004B29B5" w:rsidRPr="006E05F0" w:rsidRDefault="004B29B5" w:rsidP="000C0C88">
            <w:pPr>
              <w:spacing w:before="120" w:after="120"/>
              <w:jc w:val="both"/>
              <w:rPr>
                <w:sz w:val="26"/>
                <w:szCs w:val="26"/>
              </w:rPr>
            </w:pPr>
            <w:r w:rsidRPr="006E05F0">
              <w:rPr>
                <w:b/>
                <w:sz w:val="26"/>
                <w:szCs w:val="26"/>
              </w:rPr>
              <w:t xml:space="preserve">Tiêu chuẩn </w:t>
            </w:r>
            <w:r w:rsidRPr="006E05F0">
              <w:rPr>
                <w:b/>
                <w:sz w:val="26"/>
                <w:szCs w:val="26"/>
                <w:lang w:val="vi-VN"/>
              </w:rPr>
              <w:t>2</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417" w:type="dxa"/>
            <w:vAlign w:val="center"/>
          </w:tcPr>
          <w:p w:rsidR="004B29B5" w:rsidRPr="00857BF5" w:rsidRDefault="004B29B5" w:rsidP="000C0C88">
            <w:pPr>
              <w:spacing w:before="120" w:after="120"/>
              <w:jc w:val="center"/>
              <w:rPr>
                <w:sz w:val="26"/>
                <w:szCs w:val="26"/>
                <w:lang w:eastAsia="zh-CN"/>
              </w:rPr>
            </w:pP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2.1</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2.2</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2.3</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2.4</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4B29B5" w:rsidRPr="00857BF5" w:rsidTr="00BF0108">
        <w:trPr>
          <w:trHeight w:val="341"/>
        </w:trPr>
        <w:tc>
          <w:tcPr>
            <w:tcW w:w="2125" w:type="dxa"/>
            <w:vAlign w:val="center"/>
          </w:tcPr>
          <w:p w:rsidR="004B29B5" w:rsidRPr="006E05F0" w:rsidRDefault="004B29B5" w:rsidP="000C0C88">
            <w:pPr>
              <w:spacing w:before="120" w:after="120"/>
              <w:jc w:val="both"/>
              <w:rPr>
                <w:sz w:val="26"/>
                <w:szCs w:val="26"/>
              </w:rPr>
            </w:pPr>
            <w:r w:rsidRPr="006E05F0">
              <w:rPr>
                <w:b/>
                <w:sz w:val="26"/>
                <w:szCs w:val="26"/>
              </w:rPr>
              <w:t xml:space="preserve">Tiêu chuẩn </w:t>
            </w:r>
            <w:r w:rsidRPr="006E05F0">
              <w:rPr>
                <w:b/>
                <w:sz w:val="26"/>
                <w:szCs w:val="26"/>
                <w:lang w:val="vi-VN"/>
              </w:rPr>
              <w:t>3</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417" w:type="dxa"/>
            <w:vAlign w:val="center"/>
          </w:tcPr>
          <w:p w:rsidR="004B29B5" w:rsidRPr="00857BF5" w:rsidRDefault="004B29B5" w:rsidP="000C0C88">
            <w:pPr>
              <w:spacing w:before="120" w:after="120"/>
              <w:jc w:val="center"/>
              <w:rPr>
                <w:sz w:val="26"/>
                <w:szCs w:val="26"/>
                <w:lang w:eastAsia="zh-CN"/>
              </w:rPr>
            </w:pP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3.1</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3.2</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lastRenderedPageBreak/>
              <w:t>Tiêu chí 3.3</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3.4</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Pr>
                <w:sz w:val="26"/>
                <w:szCs w:val="26"/>
                <w:lang w:eastAsia="zh-CN"/>
              </w:rPr>
              <w:t>✔</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3.5</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3.6</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CB3A59" w:rsidP="00CB3A59">
            <w:pPr>
              <w:spacing w:before="120" w:after="120"/>
              <w:jc w:val="center"/>
              <w:rPr>
                <w:sz w:val="26"/>
                <w:szCs w:val="26"/>
                <w:lang w:eastAsia="zh-CN"/>
              </w:rPr>
            </w:pPr>
          </w:p>
        </w:tc>
      </w:tr>
      <w:tr w:rsidR="004B29B5" w:rsidRPr="00857BF5" w:rsidTr="00BF0108">
        <w:trPr>
          <w:trHeight w:val="341"/>
        </w:trPr>
        <w:tc>
          <w:tcPr>
            <w:tcW w:w="2125" w:type="dxa"/>
            <w:vAlign w:val="center"/>
          </w:tcPr>
          <w:p w:rsidR="004B29B5" w:rsidRPr="006E05F0" w:rsidRDefault="004B29B5" w:rsidP="000C0C88">
            <w:pPr>
              <w:spacing w:before="120" w:after="120"/>
              <w:jc w:val="both"/>
              <w:rPr>
                <w:sz w:val="26"/>
                <w:szCs w:val="26"/>
              </w:rPr>
            </w:pPr>
            <w:r w:rsidRPr="006E05F0">
              <w:rPr>
                <w:b/>
                <w:sz w:val="26"/>
                <w:szCs w:val="26"/>
              </w:rPr>
              <w:t xml:space="preserve">Tiêu chuẩn </w:t>
            </w:r>
            <w:r w:rsidRPr="006E05F0">
              <w:rPr>
                <w:b/>
                <w:sz w:val="26"/>
                <w:szCs w:val="26"/>
                <w:lang w:val="vi-VN"/>
              </w:rPr>
              <w:t>4</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417" w:type="dxa"/>
            <w:vAlign w:val="center"/>
          </w:tcPr>
          <w:p w:rsidR="004B29B5" w:rsidRPr="00857BF5" w:rsidRDefault="004B29B5" w:rsidP="000C0C88">
            <w:pPr>
              <w:spacing w:before="120" w:after="120"/>
              <w:jc w:val="center"/>
              <w:rPr>
                <w:sz w:val="26"/>
                <w:szCs w:val="26"/>
                <w:lang w:eastAsia="zh-CN"/>
              </w:rPr>
            </w:pP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4.1</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4.2</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4B29B5" w:rsidRPr="00857BF5" w:rsidTr="00BF0108">
        <w:trPr>
          <w:trHeight w:val="341"/>
        </w:trPr>
        <w:tc>
          <w:tcPr>
            <w:tcW w:w="2125" w:type="dxa"/>
            <w:vAlign w:val="center"/>
          </w:tcPr>
          <w:p w:rsidR="004B29B5" w:rsidRPr="006E05F0" w:rsidRDefault="004B29B5" w:rsidP="000C0C88">
            <w:pPr>
              <w:spacing w:before="120" w:after="120"/>
              <w:jc w:val="both"/>
              <w:rPr>
                <w:sz w:val="26"/>
                <w:szCs w:val="26"/>
              </w:rPr>
            </w:pPr>
            <w:r w:rsidRPr="006E05F0">
              <w:rPr>
                <w:b/>
                <w:sz w:val="26"/>
                <w:szCs w:val="26"/>
              </w:rPr>
              <w:t xml:space="preserve">Tiêu chuẩn </w:t>
            </w:r>
            <w:r w:rsidRPr="006E05F0">
              <w:rPr>
                <w:b/>
                <w:sz w:val="26"/>
                <w:szCs w:val="26"/>
                <w:lang w:val="vi-VN"/>
              </w:rPr>
              <w:t>5</w:t>
            </w:r>
          </w:p>
        </w:tc>
        <w:tc>
          <w:tcPr>
            <w:tcW w:w="1841" w:type="dxa"/>
            <w:vAlign w:val="center"/>
          </w:tcPr>
          <w:p w:rsidR="004B29B5" w:rsidRPr="00857BF5" w:rsidRDefault="004B29B5" w:rsidP="000C0C88">
            <w:pPr>
              <w:spacing w:before="120" w:after="120"/>
              <w:jc w:val="center"/>
              <w:rPr>
                <w:sz w:val="26"/>
                <w:szCs w:val="26"/>
                <w:lang w:eastAsia="zh-CN"/>
              </w:rPr>
            </w:pPr>
          </w:p>
        </w:tc>
        <w:tc>
          <w:tcPr>
            <w:tcW w:w="1902" w:type="dxa"/>
            <w:vAlign w:val="center"/>
          </w:tcPr>
          <w:p w:rsidR="004B29B5" w:rsidRPr="00857BF5" w:rsidRDefault="004B29B5" w:rsidP="000C0C88">
            <w:pPr>
              <w:spacing w:before="120" w:after="120"/>
              <w:jc w:val="center"/>
              <w:rPr>
                <w:sz w:val="26"/>
                <w:szCs w:val="26"/>
                <w:lang w:eastAsia="zh-CN"/>
              </w:rPr>
            </w:pPr>
          </w:p>
        </w:tc>
        <w:tc>
          <w:tcPr>
            <w:tcW w:w="1730" w:type="dxa"/>
            <w:vAlign w:val="center"/>
          </w:tcPr>
          <w:p w:rsidR="004B29B5" w:rsidRPr="00857BF5" w:rsidRDefault="004B29B5" w:rsidP="000C0C88">
            <w:pPr>
              <w:spacing w:before="120" w:after="120"/>
              <w:jc w:val="center"/>
              <w:rPr>
                <w:sz w:val="26"/>
                <w:szCs w:val="26"/>
                <w:lang w:eastAsia="zh-CN"/>
              </w:rPr>
            </w:pPr>
          </w:p>
        </w:tc>
        <w:tc>
          <w:tcPr>
            <w:tcW w:w="1417" w:type="dxa"/>
            <w:vAlign w:val="center"/>
          </w:tcPr>
          <w:p w:rsidR="004B29B5" w:rsidRPr="00857BF5" w:rsidRDefault="004B29B5" w:rsidP="000C0C88">
            <w:pPr>
              <w:spacing w:before="120" w:after="120"/>
              <w:jc w:val="center"/>
              <w:rPr>
                <w:sz w:val="26"/>
                <w:szCs w:val="26"/>
                <w:lang w:eastAsia="zh-CN"/>
              </w:rPr>
            </w:pP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5.1</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Pr>
                <w:sz w:val="26"/>
                <w:szCs w:val="26"/>
                <w:lang w:eastAsia="zh-CN"/>
              </w:rPr>
              <w:t>✔</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5.2</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5.3</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5.4</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r w:rsidR="00CB3A59" w:rsidRPr="00857BF5" w:rsidTr="00BF0108">
        <w:trPr>
          <w:trHeight w:val="341"/>
        </w:trPr>
        <w:tc>
          <w:tcPr>
            <w:tcW w:w="2125" w:type="dxa"/>
            <w:vAlign w:val="center"/>
          </w:tcPr>
          <w:p w:rsidR="00CB3A59" w:rsidRPr="00857BF5" w:rsidRDefault="00CB3A59" w:rsidP="00CB3A59">
            <w:pPr>
              <w:spacing w:before="120" w:after="120"/>
              <w:jc w:val="both"/>
              <w:rPr>
                <w:sz w:val="26"/>
                <w:szCs w:val="26"/>
              </w:rPr>
            </w:pPr>
            <w:r w:rsidRPr="00857BF5">
              <w:rPr>
                <w:sz w:val="26"/>
                <w:szCs w:val="26"/>
              </w:rPr>
              <w:t>Tiêu chí 5.5</w:t>
            </w:r>
          </w:p>
        </w:tc>
        <w:tc>
          <w:tcPr>
            <w:tcW w:w="1841" w:type="dxa"/>
            <w:vAlign w:val="center"/>
          </w:tcPr>
          <w:p w:rsidR="00CB3A59" w:rsidRPr="00857BF5" w:rsidRDefault="00CB3A59" w:rsidP="00CB3A59">
            <w:pPr>
              <w:spacing w:before="120" w:after="120"/>
              <w:jc w:val="center"/>
              <w:rPr>
                <w:sz w:val="26"/>
                <w:szCs w:val="26"/>
                <w:lang w:eastAsia="zh-CN"/>
              </w:rPr>
            </w:pPr>
          </w:p>
        </w:tc>
        <w:tc>
          <w:tcPr>
            <w:tcW w:w="1902" w:type="dxa"/>
            <w:vAlign w:val="center"/>
          </w:tcPr>
          <w:p w:rsidR="00CB3A59" w:rsidRPr="00857BF5" w:rsidRDefault="00CB3A59" w:rsidP="00CB3A59">
            <w:pPr>
              <w:spacing w:before="120" w:after="120"/>
              <w:jc w:val="center"/>
              <w:rPr>
                <w:sz w:val="26"/>
                <w:szCs w:val="26"/>
                <w:lang w:eastAsia="zh-CN"/>
              </w:rPr>
            </w:pPr>
            <w:r w:rsidRPr="00857BF5">
              <w:rPr>
                <w:sz w:val="26"/>
                <w:szCs w:val="26"/>
                <w:lang w:eastAsia="zh-CN"/>
              </w:rPr>
              <w:t>X</w:t>
            </w:r>
          </w:p>
        </w:tc>
        <w:tc>
          <w:tcPr>
            <w:tcW w:w="1730"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c>
          <w:tcPr>
            <w:tcW w:w="1417" w:type="dxa"/>
            <w:vAlign w:val="center"/>
          </w:tcPr>
          <w:p w:rsidR="00CB3A59" w:rsidRPr="00857BF5" w:rsidRDefault="0040448F" w:rsidP="00CB3A59">
            <w:pPr>
              <w:spacing w:before="120" w:after="120"/>
              <w:jc w:val="center"/>
              <w:rPr>
                <w:sz w:val="26"/>
                <w:szCs w:val="26"/>
                <w:lang w:eastAsia="zh-CN"/>
              </w:rPr>
            </w:pPr>
            <w:r w:rsidRPr="00857BF5">
              <w:rPr>
                <w:sz w:val="26"/>
                <w:szCs w:val="26"/>
                <w:lang w:eastAsia="zh-CN"/>
              </w:rPr>
              <w:t>X</w:t>
            </w:r>
          </w:p>
        </w:tc>
      </w:tr>
    </w:tbl>
    <w:p w:rsidR="003C257C" w:rsidRPr="006E05F0" w:rsidRDefault="004B29B5" w:rsidP="000C0C88">
      <w:pPr>
        <w:spacing w:before="120" w:after="120"/>
        <w:ind w:firstLine="720"/>
        <w:rPr>
          <w:b/>
          <w:szCs w:val="26"/>
          <w:lang w:val="vi-VN"/>
        </w:rPr>
      </w:pPr>
      <w:r w:rsidRPr="006E05F0">
        <w:rPr>
          <w:b/>
          <w:szCs w:val="26"/>
        </w:rPr>
        <w:t xml:space="preserve">Kết quả: </w:t>
      </w:r>
      <w:r w:rsidRPr="006E05F0">
        <w:rPr>
          <w:szCs w:val="26"/>
          <w:lang w:val="vi-VN"/>
        </w:rPr>
        <w:t>Đạt Mức 2</w:t>
      </w:r>
    </w:p>
    <w:p w:rsidR="004B29B5" w:rsidRPr="00857BF5" w:rsidRDefault="003C257C" w:rsidP="000C0C88">
      <w:pPr>
        <w:spacing w:before="120" w:after="120"/>
        <w:rPr>
          <w:b/>
          <w:sz w:val="26"/>
          <w:szCs w:val="26"/>
          <w:lang w:val="vi-VN"/>
        </w:rPr>
      </w:pPr>
      <w:r w:rsidRPr="00857BF5">
        <w:rPr>
          <w:b/>
          <w:sz w:val="26"/>
          <w:szCs w:val="26"/>
          <w:lang w:val="vi-VN"/>
        </w:rPr>
        <w:t>1.2.</w:t>
      </w:r>
      <w:r w:rsidR="00653A15" w:rsidRPr="00857BF5">
        <w:rPr>
          <w:b/>
          <w:sz w:val="26"/>
          <w:szCs w:val="26"/>
          <w:lang w:val="vi-VN"/>
        </w:rPr>
        <w:t xml:space="preserve"> </w:t>
      </w:r>
      <w:r w:rsidR="004B29B5" w:rsidRPr="00857BF5">
        <w:rPr>
          <w:b/>
          <w:sz w:val="26"/>
          <w:szCs w:val="26"/>
          <w:lang w:val="vi-VN"/>
        </w:rPr>
        <w:t xml:space="preserve">Đánh giá </w:t>
      </w:r>
      <w:r w:rsidR="00613BB5" w:rsidRPr="00857BF5">
        <w:rPr>
          <w:b/>
          <w:sz w:val="26"/>
          <w:szCs w:val="26"/>
          <w:lang w:val="vi-VN"/>
        </w:rPr>
        <w:t>tiêu chí</w:t>
      </w:r>
      <w:r w:rsidR="004B29B5" w:rsidRPr="00857BF5">
        <w:rPr>
          <w:b/>
          <w:sz w:val="26"/>
          <w:szCs w:val="26"/>
          <w:lang w:val="vi-VN"/>
        </w:rPr>
        <w:t xml:space="preserve"> Mức 4</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3"/>
        <w:gridCol w:w="2217"/>
        <w:gridCol w:w="2464"/>
        <w:gridCol w:w="2586"/>
      </w:tblGrid>
      <w:tr w:rsidR="00A27740" w:rsidRPr="00857BF5" w:rsidTr="00A27740">
        <w:trPr>
          <w:trHeight w:val="285"/>
        </w:trPr>
        <w:tc>
          <w:tcPr>
            <w:tcW w:w="1733" w:type="dxa"/>
            <w:vMerge w:val="restart"/>
            <w:vAlign w:val="center"/>
          </w:tcPr>
          <w:p w:rsidR="00685D91" w:rsidRPr="00857BF5" w:rsidRDefault="00685D91" w:rsidP="001D4DFD">
            <w:pPr>
              <w:spacing w:before="120" w:after="120"/>
              <w:contextualSpacing/>
              <w:jc w:val="center"/>
              <w:rPr>
                <w:rFonts w:eastAsia="Calibri"/>
                <w:b/>
                <w:sz w:val="26"/>
                <w:szCs w:val="26"/>
              </w:rPr>
            </w:pPr>
            <w:r w:rsidRPr="00857BF5">
              <w:rPr>
                <w:rFonts w:eastAsia="Calibri"/>
                <w:b/>
                <w:sz w:val="26"/>
                <w:szCs w:val="26"/>
              </w:rPr>
              <w:t>Tiêu chí</w:t>
            </w:r>
          </w:p>
        </w:tc>
        <w:tc>
          <w:tcPr>
            <w:tcW w:w="4681" w:type="dxa"/>
            <w:gridSpan w:val="2"/>
            <w:vAlign w:val="center"/>
          </w:tcPr>
          <w:p w:rsidR="00685D91" w:rsidRPr="00857BF5" w:rsidRDefault="00685D91" w:rsidP="000C0C88">
            <w:pPr>
              <w:spacing w:before="120" w:after="120"/>
              <w:contextualSpacing/>
              <w:jc w:val="center"/>
              <w:rPr>
                <w:rFonts w:eastAsia="Calibri"/>
                <w:b/>
                <w:sz w:val="26"/>
                <w:szCs w:val="26"/>
              </w:rPr>
            </w:pPr>
            <w:r w:rsidRPr="00857BF5">
              <w:rPr>
                <w:rFonts w:eastAsia="Calibri"/>
                <w:b/>
                <w:sz w:val="26"/>
                <w:szCs w:val="26"/>
              </w:rPr>
              <w:t>Kết quả</w:t>
            </w:r>
          </w:p>
        </w:tc>
        <w:tc>
          <w:tcPr>
            <w:tcW w:w="2586" w:type="dxa"/>
            <w:vMerge w:val="restart"/>
            <w:vAlign w:val="center"/>
          </w:tcPr>
          <w:p w:rsidR="00685D91" w:rsidRPr="00857BF5" w:rsidRDefault="00685D91" w:rsidP="000C0C88">
            <w:pPr>
              <w:spacing w:before="120" w:after="120"/>
              <w:contextualSpacing/>
              <w:jc w:val="center"/>
              <w:rPr>
                <w:rFonts w:eastAsia="Calibri"/>
                <w:b/>
                <w:sz w:val="26"/>
                <w:szCs w:val="26"/>
              </w:rPr>
            </w:pPr>
            <w:r w:rsidRPr="00857BF5">
              <w:rPr>
                <w:rFonts w:eastAsia="Calibri"/>
                <w:b/>
                <w:sz w:val="26"/>
                <w:szCs w:val="26"/>
              </w:rPr>
              <w:t>Ghi chú</w:t>
            </w:r>
          </w:p>
        </w:tc>
      </w:tr>
      <w:tr w:rsidR="00317DD1" w:rsidRPr="00857BF5" w:rsidTr="00A27740">
        <w:trPr>
          <w:trHeight w:val="285"/>
        </w:trPr>
        <w:tc>
          <w:tcPr>
            <w:tcW w:w="1733" w:type="dxa"/>
            <w:vMerge/>
            <w:vAlign w:val="center"/>
          </w:tcPr>
          <w:p w:rsidR="00685D91" w:rsidRPr="00857BF5" w:rsidRDefault="00685D91" w:rsidP="000C0C88">
            <w:pPr>
              <w:spacing w:before="120" w:after="120"/>
              <w:contextualSpacing/>
              <w:jc w:val="center"/>
              <w:rPr>
                <w:rFonts w:eastAsia="Calibri"/>
                <w:b/>
                <w:sz w:val="26"/>
                <w:szCs w:val="26"/>
              </w:rPr>
            </w:pPr>
          </w:p>
        </w:tc>
        <w:tc>
          <w:tcPr>
            <w:tcW w:w="2217" w:type="dxa"/>
            <w:vAlign w:val="center"/>
          </w:tcPr>
          <w:p w:rsidR="00685D91" w:rsidRPr="00857BF5" w:rsidRDefault="00685D91" w:rsidP="000C0C88">
            <w:pPr>
              <w:spacing w:before="120" w:after="120"/>
              <w:contextualSpacing/>
              <w:jc w:val="center"/>
              <w:rPr>
                <w:rFonts w:eastAsia="Calibri"/>
                <w:b/>
                <w:sz w:val="26"/>
                <w:szCs w:val="26"/>
              </w:rPr>
            </w:pPr>
            <w:r w:rsidRPr="00857BF5">
              <w:rPr>
                <w:rFonts w:eastAsia="Calibri"/>
                <w:b/>
                <w:sz w:val="26"/>
                <w:szCs w:val="26"/>
              </w:rPr>
              <w:t>Đạt</w:t>
            </w:r>
          </w:p>
        </w:tc>
        <w:tc>
          <w:tcPr>
            <w:tcW w:w="2464" w:type="dxa"/>
            <w:vAlign w:val="center"/>
          </w:tcPr>
          <w:p w:rsidR="00685D91" w:rsidRPr="00857BF5" w:rsidRDefault="00685D91" w:rsidP="00653A15">
            <w:pPr>
              <w:tabs>
                <w:tab w:val="left" w:pos="1218"/>
              </w:tabs>
              <w:spacing w:before="120" w:after="120"/>
              <w:contextualSpacing/>
              <w:jc w:val="center"/>
              <w:rPr>
                <w:rFonts w:eastAsia="Calibri"/>
                <w:b/>
                <w:sz w:val="26"/>
                <w:szCs w:val="26"/>
              </w:rPr>
            </w:pPr>
            <w:r w:rsidRPr="00857BF5">
              <w:rPr>
                <w:rFonts w:eastAsia="Calibri"/>
                <w:b/>
                <w:sz w:val="26"/>
                <w:szCs w:val="26"/>
              </w:rPr>
              <w:t>Không đạt</w:t>
            </w:r>
          </w:p>
        </w:tc>
        <w:tc>
          <w:tcPr>
            <w:tcW w:w="2586" w:type="dxa"/>
            <w:vMerge/>
            <w:vAlign w:val="center"/>
          </w:tcPr>
          <w:p w:rsidR="00685D91" w:rsidRPr="00857BF5" w:rsidRDefault="00685D91" w:rsidP="000C0C88">
            <w:pPr>
              <w:spacing w:before="120" w:after="120"/>
              <w:contextualSpacing/>
              <w:jc w:val="center"/>
              <w:rPr>
                <w:rFonts w:eastAsia="Calibri"/>
                <w:b/>
                <w:sz w:val="26"/>
                <w:szCs w:val="26"/>
              </w:rPr>
            </w:pPr>
          </w:p>
        </w:tc>
      </w:tr>
      <w:tr w:rsidR="00317DD1" w:rsidRPr="00857BF5" w:rsidTr="00A27740">
        <w:trPr>
          <w:trHeight w:val="575"/>
        </w:trPr>
        <w:tc>
          <w:tcPr>
            <w:tcW w:w="1733" w:type="dxa"/>
            <w:vAlign w:val="center"/>
          </w:tcPr>
          <w:p w:rsidR="00122AFD" w:rsidRPr="00857BF5" w:rsidRDefault="00122AFD" w:rsidP="00122AFD">
            <w:pPr>
              <w:spacing w:before="120" w:after="120"/>
              <w:contextualSpacing/>
              <w:jc w:val="center"/>
              <w:rPr>
                <w:rFonts w:eastAsia="Calibri"/>
                <w:sz w:val="26"/>
                <w:szCs w:val="26"/>
              </w:rPr>
            </w:pPr>
            <w:r>
              <w:rPr>
                <w:rFonts w:eastAsia="Calibri"/>
                <w:sz w:val="26"/>
                <w:szCs w:val="26"/>
              </w:rPr>
              <w:t xml:space="preserve"> Tiêu chí </w:t>
            </w:r>
            <w:r w:rsidRPr="00857BF5">
              <w:rPr>
                <w:rFonts w:eastAsia="Calibri"/>
                <w:sz w:val="26"/>
                <w:szCs w:val="26"/>
              </w:rPr>
              <w:t>1</w:t>
            </w:r>
          </w:p>
        </w:tc>
        <w:tc>
          <w:tcPr>
            <w:tcW w:w="2217" w:type="dxa"/>
            <w:vAlign w:val="center"/>
          </w:tcPr>
          <w:p w:rsidR="00122AFD" w:rsidRPr="00857BF5" w:rsidRDefault="00122AFD" w:rsidP="00122AFD">
            <w:pPr>
              <w:spacing w:before="120" w:after="120"/>
              <w:contextualSpacing/>
              <w:jc w:val="center"/>
              <w:rPr>
                <w:rFonts w:eastAsia="Calibri"/>
                <w:sz w:val="26"/>
                <w:szCs w:val="26"/>
              </w:rPr>
            </w:pPr>
          </w:p>
        </w:tc>
        <w:tc>
          <w:tcPr>
            <w:tcW w:w="2464" w:type="dxa"/>
            <w:vAlign w:val="center"/>
          </w:tcPr>
          <w:p w:rsidR="00122AFD" w:rsidRPr="00857BF5" w:rsidRDefault="00317DD1" w:rsidP="00122AFD">
            <w:pPr>
              <w:spacing w:before="120" w:after="120"/>
              <w:contextualSpacing/>
              <w:jc w:val="center"/>
              <w:rPr>
                <w:rFonts w:eastAsia="Calibri"/>
                <w:sz w:val="26"/>
                <w:szCs w:val="26"/>
              </w:rPr>
            </w:pPr>
            <w:r>
              <w:rPr>
                <w:rFonts w:eastAsia="Calibri"/>
                <w:sz w:val="26"/>
                <w:szCs w:val="26"/>
              </w:rPr>
              <w:t>X</w:t>
            </w:r>
          </w:p>
        </w:tc>
        <w:tc>
          <w:tcPr>
            <w:tcW w:w="2586" w:type="dxa"/>
          </w:tcPr>
          <w:p w:rsidR="00122AFD" w:rsidRPr="00857BF5" w:rsidRDefault="00122AFD" w:rsidP="00122AFD">
            <w:pPr>
              <w:spacing w:before="120" w:after="120"/>
              <w:contextualSpacing/>
              <w:jc w:val="both"/>
              <w:rPr>
                <w:rFonts w:eastAsia="Calibri"/>
                <w:sz w:val="26"/>
                <w:szCs w:val="26"/>
              </w:rPr>
            </w:pPr>
          </w:p>
        </w:tc>
      </w:tr>
      <w:tr w:rsidR="00A27740" w:rsidRPr="00857BF5" w:rsidTr="00A27740">
        <w:trPr>
          <w:trHeight w:val="575"/>
        </w:trPr>
        <w:tc>
          <w:tcPr>
            <w:tcW w:w="1733" w:type="dxa"/>
            <w:vAlign w:val="center"/>
          </w:tcPr>
          <w:p w:rsidR="00A27740" w:rsidRPr="00857BF5" w:rsidRDefault="00A27740" w:rsidP="00A27740">
            <w:pPr>
              <w:spacing w:before="120" w:after="120"/>
              <w:contextualSpacing/>
              <w:jc w:val="center"/>
              <w:rPr>
                <w:rFonts w:eastAsia="Calibri"/>
                <w:sz w:val="26"/>
                <w:szCs w:val="26"/>
              </w:rPr>
            </w:pPr>
            <w:r>
              <w:rPr>
                <w:rFonts w:eastAsia="Calibri"/>
                <w:sz w:val="26"/>
                <w:szCs w:val="26"/>
              </w:rPr>
              <w:t xml:space="preserve"> Tiêu chí </w:t>
            </w:r>
            <w:r w:rsidRPr="00857BF5">
              <w:rPr>
                <w:rFonts w:eastAsia="Calibri"/>
                <w:sz w:val="26"/>
                <w:szCs w:val="26"/>
              </w:rPr>
              <w:t>2</w:t>
            </w:r>
          </w:p>
        </w:tc>
        <w:tc>
          <w:tcPr>
            <w:tcW w:w="2217" w:type="dxa"/>
            <w:vAlign w:val="center"/>
          </w:tcPr>
          <w:p w:rsidR="00A27740" w:rsidRPr="00857BF5" w:rsidRDefault="00A27740" w:rsidP="00A27740">
            <w:pPr>
              <w:spacing w:before="120" w:after="120"/>
              <w:contextualSpacing/>
              <w:jc w:val="center"/>
              <w:rPr>
                <w:rFonts w:eastAsia="Calibri"/>
                <w:sz w:val="26"/>
                <w:szCs w:val="26"/>
              </w:rPr>
            </w:pPr>
          </w:p>
        </w:tc>
        <w:tc>
          <w:tcPr>
            <w:tcW w:w="2464" w:type="dxa"/>
            <w:vAlign w:val="center"/>
          </w:tcPr>
          <w:p w:rsidR="00A27740" w:rsidRPr="00857BF5" w:rsidRDefault="00A27740" w:rsidP="00A27740">
            <w:pPr>
              <w:spacing w:before="120" w:after="120"/>
              <w:contextualSpacing/>
              <w:jc w:val="center"/>
              <w:rPr>
                <w:rFonts w:eastAsia="Calibri"/>
                <w:sz w:val="26"/>
                <w:szCs w:val="26"/>
              </w:rPr>
            </w:pPr>
            <w:r>
              <w:rPr>
                <w:rFonts w:eastAsia="Calibri"/>
                <w:sz w:val="26"/>
                <w:szCs w:val="26"/>
              </w:rPr>
              <w:t>X</w:t>
            </w:r>
          </w:p>
        </w:tc>
        <w:tc>
          <w:tcPr>
            <w:tcW w:w="2586" w:type="dxa"/>
          </w:tcPr>
          <w:p w:rsidR="00A27740" w:rsidRPr="00857BF5" w:rsidRDefault="00A27740" w:rsidP="00A27740">
            <w:pPr>
              <w:spacing w:before="120" w:after="120"/>
              <w:contextualSpacing/>
              <w:jc w:val="both"/>
              <w:rPr>
                <w:rFonts w:eastAsia="Calibri"/>
                <w:sz w:val="26"/>
                <w:szCs w:val="26"/>
              </w:rPr>
            </w:pPr>
          </w:p>
        </w:tc>
      </w:tr>
      <w:tr w:rsidR="00A27740" w:rsidRPr="00857BF5" w:rsidTr="00A27740">
        <w:trPr>
          <w:trHeight w:val="575"/>
        </w:trPr>
        <w:tc>
          <w:tcPr>
            <w:tcW w:w="1733" w:type="dxa"/>
            <w:vAlign w:val="center"/>
          </w:tcPr>
          <w:p w:rsidR="00A27740" w:rsidRPr="00857BF5" w:rsidRDefault="00A27740" w:rsidP="00A27740">
            <w:pPr>
              <w:spacing w:before="120" w:after="120"/>
              <w:contextualSpacing/>
              <w:jc w:val="center"/>
              <w:rPr>
                <w:rFonts w:eastAsia="Calibri"/>
                <w:sz w:val="26"/>
                <w:szCs w:val="26"/>
              </w:rPr>
            </w:pPr>
            <w:r>
              <w:rPr>
                <w:rFonts w:eastAsia="Calibri"/>
                <w:sz w:val="26"/>
                <w:szCs w:val="26"/>
              </w:rPr>
              <w:t xml:space="preserve"> Tiêu chí </w:t>
            </w:r>
            <w:r w:rsidRPr="00857BF5">
              <w:rPr>
                <w:rFonts w:eastAsia="Calibri"/>
                <w:sz w:val="26"/>
                <w:szCs w:val="26"/>
              </w:rPr>
              <w:t>3</w:t>
            </w:r>
          </w:p>
        </w:tc>
        <w:tc>
          <w:tcPr>
            <w:tcW w:w="2217" w:type="dxa"/>
            <w:vAlign w:val="center"/>
          </w:tcPr>
          <w:p w:rsidR="00A27740" w:rsidRPr="00857BF5" w:rsidRDefault="00A27740" w:rsidP="00A27740">
            <w:pPr>
              <w:spacing w:before="120" w:after="120"/>
              <w:contextualSpacing/>
              <w:jc w:val="center"/>
              <w:rPr>
                <w:rFonts w:eastAsia="Calibri"/>
                <w:sz w:val="26"/>
                <w:szCs w:val="26"/>
              </w:rPr>
            </w:pPr>
          </w:p>
        </w:tc>
        <w:tc>
          <w:tcPr>
            <w:tcW w:w="2464" w:type="dxa"/>
            <w:vAlign w:val="center"/>
          </w:tcPr>
          <w:p w:rsidR="00A27740" w:rsidRPr="00857BF5" w:rsidRDefault="00A27740" w:rsidP="00A27740">
            <w:pPr>
              <w:spacing w:before="120" w:after="120"/>
              <w:contextualSpacing/>
              <w:jc w:val="center"/>
              <w:rPr>
                <w:rFonts w:eastAsia="Calibri"/>
                <w:sz w:val="26"/>
                <w:szCs w:val="26"/>
              </w:rPr>
            </w:pPr>
            <w:r>
              <w:rPr>
                <w:rFonts w:eastAsia="Calibri"/>
                <w:sz w:val="26"/>
                <w:szCs w:val="26"/>
              </w:rPr>
              <w:t>X</w:t>
            </w:r>
          </w:p>
        </w:tc>
        <w:tc>
          <w:tcPr>
            <w:tcW w:w="2586" w:type="dxa"/>
          </w:tcPr>
          <w:p w:rsidR="00A27740" w:rsidRPr="00857BF5" w:rsidRDefault="00A27740" w:rsidP="00A27740">
            <w:pPr>
              <w:spacing w:before="120" w:after="120"/>
              <w:contextualSpacing/>
              <w:jc w:val="both"/>
              <w:rPr>
                <w:rFonts w:eastAsia="Calibri"/>
                <w:sz w:val="26"/>
                <w:szCs w:val="26"/>
              </w:rPr>
            </w:pPr>
          </w:p>
        </w:tc>
      </w:tr>
      <w:tr w:rsidR="00A27740" w:rsidRPr="00857BF5" w:rsidTr="00A27740">
        <w:trPr>
          <w:trHeight w:val="575"/>
        </w:trPr>
        <w:tc>
          <w:tcPr>
            <w:tcW w:w="1733" w:type="dxa"/>
            <w:vAlign w:val="center"/>
          </w:tcPr>
          <w:p w:rsidR="00A27740" w:rsidRPr="00857BF5" w:rsidRDefault="00A27740" w:rsidP="00A27740">
            <w:pPr>
              <w:spacing w:before="120" w:after="120"/>
              <w:contextualSpacing/>
              <w:jc w:val="center"/>
              <w:rPr>
                <w:rFonts w:eastAsia="Calibri"/>
                <w:sz w:val="26"/>
                <w:szCs w:val="26"/>
              </w:rPr>
            </w:pPr>
            <w:r>
              <w:rPr>
                <w:rFonts w:eastAsia="Calibri"/>
                <w:sz w:val="26"/>
                <w:szCs w:val="26"/>
              </w:rPr>
              <w:t xml:space="preserve"> Tiêu chí </w:t>
            </w:r>
            <w:r w:rsidRPr="00857BF5">
              <w:rPr>
                <w:rFonts w:eastAsia="Calibri"/>
                <w:sz w:val="26"/>
                <w:szCs w:val="26"/>
              </w:rPr>
              <w:t>4</w:t>
            </w:r>
          </w:p>
        </w:tc>
        <w:tc>
          <w:tcPr>
            <w:tcW w:w="2217" w:type="dxa"/>
            <w:vAlign w:val="center"/>
          </w:tcPr>
          <w:p w:rsidR="00A27740" w:rsidRPr="00857BF5" w:rsidRDefault="00A27740" w:rsidP="00A27740">
            <w:pPr>
              <w:spacing w:before="120" w:after="120"/>
              <w:contextualSpacing/>
              <w:jc w:val="center"/>
              <w:rPr>
                <w:rFonts w:eastAsia="Calibri"/>
                <w:sz w:val="26"/>
                <w:szCs w:val="26"/>
              </w:rPr>
            </w:pPr>
          </w:p>
        </w:tc>
        <w:tc>
          <w:tcPr>
            <w:tcW w:w="2464" w:type="dxa"/>
            <w:vAlign w:val="center"/>
          </w:tcPr>
          <w:p w:rsidR="00A27740" w:rsidRPr="00857BF5" w:rsidRDefault="00A27740" w:rsidP="00A27740">
            <w:pPr>
              <w:spacing w:before="120" w:after="120"/>
              <w:contextualSpacing/>
              <w:jc w:val="center"/>
              <w:rPr>
                <w:rFonts w:eastAsia="Calibri"/>
                <w:sz w:val="26"/>
                <w:szCs w:val="26"/>
              </w:rPr>
            </w:pPr>
            <w:r>
              <w:rPr>
                <w:rFonts w:eastAsia="Calibri"/>
                <w:sz w:val="26"/>
                <w:szCs w:val="26"/>
              </w:rPr>
              <w:t>X</w:t>
            </w:r>
          </w:p>
        </w:tc>
        <w:tc>
          <w:tcPr>
            <w:tcW w:w="2586" w:type="dxa"/>
          </w:tcPr>
          <w:p w:rsidR="00A27740" w:rsidRPr="00857BF5" w:rsidRDefault="00A27740" w:rsidP="00A27740">
            <w:pPr>
              <w:spacing w:before="120" w:after="120"/>
              <w:contextualSpacing/>
              <w:jc w:val="both"/>
              <w:rPr>
                <w:rFonts w:eastAsia="Calibri"/>
                <w:sz w:val="26"/>
                <w:szCs w:val="26"/>
              </w:rPr>
            </w:pPr>
          </w:p>
        </w:tc>
      </w:tr>
      <w:tr w:rsidR="00A27740" w:rsidRPr="00857BF5" w:rsidTr="00A27740">
        <w:trPr>
          <w:trHeight w:val="575"/>
        </w:trPr>
        <w:tc>
          <w:tcPr>
            <w:tcW w:w="1733" w:type="dxa"/>
            <w:vAlign w:val="center"/>
          </w:tcPr>
          <w:p w:rsidR="00A27740" w:rsidRPr="00857BF5" w:rsidRDefault="00A27740" w:rsidP="00A27740">
            <w:pPr>
              <w:spacing w:before="120" w:after="120"/>
              <w:contextualSpacing/>
              <w:jc w:val="center"/>
              <w:rPr>
                <w:rFonts w:eastAsia="Calibri"/>
                <w:sz w:val="26"/>
                <w:szCs w:val="26"/>
              </w:rPr>
            </w:pPr>
            <w:r>
              <w:rPr>
                <w:rFonts w:eastAsia="Calibri"/>
                <w:sz w:val="26"/>
                <w:szCs w:val="26"/>
              </w:rPr>
              <w:t xml:space="preserve"> Tiêu chí </w:t>
            </w:r>
            <w:r w:rsidRPr="00857BF5">
              <w:rPr>
                <w:rFonts w:eastAsia="Calibri"/>
                <w:sz w:val="26"/>
                <w:szCs w:val="26"/>
              </w:rPr>
              <w:t>5</w:t>
            </w:r>
          </w:p>
        </w:tc>
        <w:tc>
          <w:tcPr>
            <w:tcW w:w="2217" w:type="dxa"/>
            <w:vAlign w:val="center"/>
          </w:tcPr>
          <w:p w:rsidR="00A27740" w:rsidRPr="00857BF5" w:rsidRDefault="00A27740" w:rsidP="00A27740">
            <w:pPr>
              <w:spacing w:before="120" w:after="120"/>
              <w:contextualSpacing/>
              <w:jc w:val="center"/>
              <w:rPr>
                <w:rFonts w:eastAsia="Calibri"/>
                <w:sz w:val="26"/>
                <w:szCs w:val="26"/>
              </w:rPr>
            </w:pPr>
          </w:p>
        </w:tc>
        <w:tc>
          <w:tcPr>
            <w:tcW w:w="2464" w:type="dxa"/>
            <w:vAlign w:val="center"/>
          </w:tcPr>
          <w:p w:rsidR="00A27740" w:rsidRPr="00857BF5" w:rsidRDefault="00A27740" w:rsidP="00A27740">
            <w:pPr>
              <w:spacing w:before="120" w:after="120"/>
              <w:contextualSpacing/>
              <w:jc w:val="center"/>
              <w:rPr>
                <w:rFonts w:eastAsia="Calibri"/>
                <w:sz w:val="26"/>
                <w:szCs w:val="26"/>
              </w:rPr>
            </w:pPr>
            <w:r>
              <w:rPr>
                <w:rFonts w:eastAsia="Calibri"/>
                <w:sz w:val="26"/>
                <w:szCs w:val="26"/>
              </w:rPr>
              <w:t>X</w:t>
            </w:r>
          </w:p>
        </w:tc>
        <w:tc>
          <w:tcPr>
            <w:tcW w:w="2586" w:type="dxa"/>
          </w:tcPr>
          <w:p w:rsidR="00A27740" w:rsidRPr="00857BF5" w:rsidRDefault="00A27740" w:rsidP="00A27740">
            <w:pPr>
              <w:spacing w:before="120" w:after="120"/>
              <w:contextualSpacing/>
              <w:jc w:val="both"/>
              <w:rPr>
                <w:rFonts w:eastAsia="Calibri"/>
                <w:sz w:val="26"/>
                <w:szCs w:val="26"/>
              </w:rPr>
            </w:pPr>
          </w:p>
        </w:tc>
      </w:tr>
    </w:tbl>
    <w:p w:rsidR="00E82C56" w:rsidRPr="006E05F0" w:rsidRDefault="00E82C56" w:rsidP="000C0C88">
      <w:pPr>
        <w:spacing w:before="120" w:after="120"/>
        <w:ind w:firstLine="720"/>
        <w:rPr>
          <w:b/>
          <w:szCs w:val="26"/>
        </w:rPr>
      </w:pPr>
      <w:r w:rsidRPr="006E05F0">
        <w:rPr>
          <w:b/>
          <w:szCs w:val="26"/>
        </w:rPr>
        <w:t xml:space="preserve">Kết quả: </w:t>
      </w:r>
      <w:r w:rsidR="00E82238" w:rsidRPr="006E05F0">
        <w:rPr>
          <w:szCs w:val="26"/>
        </w:rPr>
        <w:t xml:space="preserve">Không đạt </w:t>
      </w:r>
      <w:r w:rsidRPr="006E05F0">
        <w:rPr>
          <w:szCs w:val="26"/>
        </w:rPr>
        <w:t>Mức 4</w:t>
      </w:r>
    </w:p>
    <w:p w:rsidR="00A87F5C" w:rsidRPr="00857BF5" w:rsidRDefault="00FF69B9" w:rsidP="00A87F5C">
      <w:pPr>
        <w:widowControl w:val="0"/>
        <w:tabs>
          <w:tab w:val="left" w:pos="700"/>
        </w:tabs>
        <w:spacing w:before="120" w:after="120"/>
        <w:rPr>
          <w:b/>
          <w:bCs/>
          <w:sz w:val="26"/>
          <w:szCs w:val="26"/>
          <w:lang w:val="vi-VN"/>
        </w:rPr>
      </w:pPr>
      <w:r w:rsidRPr="00857BF5">
        <w:rPr>
          <w:b/>
          <w:bCs/>
          <w:sz w:val="26"/>
          <w:szCs w:val="26"/>
        </w:rPr>
        <w:t>2.</w:t>
      </w:r>
      <w:r w:rsidR="00D82BF1" w:rsidRPr="00857BF5">
        <w:rPr>
          <w:b/>
          <w:bCs/>
          <w:sz w:val="26"/>
          <w:szCs w:val="26"/>
          <w:lang w:val="vi-VN"/>
        </w:rPr>
        <w:t xml:space="preserve"> </w:t>
      </w:r>
      <w:r w:rsidR="005F171F" w:rsidRPr="00857BF5">
        <w:rPr>
          <w:b/>
          <w:bCs/>
          <w:sz w:val="26"/>
          <w:szCs w:val="26"/>
          <w:lang w:val="vi-VN"/>
        </w:rPr>
        <w:t>Kết luận:</w:t>
      </w:r>
      <w:r w:rsidR="00D1135C" w:rsidRPr="00857BF5">
        <w:rPr>
          <w:b/>
          <w:bCs/>
          <w:sz w:val="26"/>
          <w:szCs w:val="26"/>
        </w:rPr>
        <w:t xml:space="preserve"> Trường</w:t>
      </w:r>
      <w:r w:rsidR="005F171F" w:rsidRPr="00857BF5">
        <w:rPr>
          <w:b/>
          <w:bCs/>
          <w:sz w:val="26"/>
          <w:szCs w:val="26"/>
          <w:lang w:val="vi-VN"/>
        </w:rPr>
        <w:t xml:space="preserve"> đạt mức 2</w:t>
      </w:r>
      <w:bookmarkStart w:id="3" w:name="csdl"/>
      <w:r w:rsidR="00A87F5C" w:rsidRPr="00857BF5">
        <w:rPr>
          <w:b/>
          <w:bCs/>
          <w:sz w:val="26"/>
          <w:szCs w:val="26"/>
          <w:lang w:val="vi-VN"/>
        </w:rPr>
        <w:br w:type="page"/>
      </w:r>
    </w:p>
    <w:p w:rsidR="00E946CE" w:rsidRPr="002E330B" w:rsidRDefault="00E946CE" w:rsidP="0000775A">
      <w:pPr>
        <w:jc w:val="center"/>
        <w:rPr>
          <w:b/>
          <w:sz w:val="26"/>
          <w:szCs w:val="26"/>
        </w:rPr>
      </w:pPr>
      <w:r w:rsidRPr="00857BF5">
        <w:rPr>
          <w:b/>
          <w:sz w:val="26"/>
          <w:szCs w:val="26"/>
        </w:rPr>
        <w:lastRenderedPageBreak/>
        <w:t>Phần I</w:t>
      </w:r>
    </w:p>
    <w:p w:rsidR="00E946CE" w:rsidRPr="00857BF5" w:rsidRDefault="00E946CE" w:rsidP="000C0C88">
      <w:pPr>
        <w:spacing w:before="120" w:after="120"/>
        <w:jc w:val="center"/>
        <w:rPr>
          <w:b/>
          <w:sz w:val="26"/>
          <w:szCs w:val="26"/>
        </w:rPr>
      </w:pPr>
      <w:r w:rsidRPr="00857BF5">
        <w:rPr>
          <w:b/>
          <w:sz w:val="26"/>
          <w:szCs w:val="26"/>
        </w:rPr>
        <w:t>CƠ SỞ DỮ LIỆU</w:t>
      </w:r>
    </w:p>
    <w:p w:rsidR="00A913D6" w:rsidRPr="00857BF5" w:rsidRDefault="00A913D6" w:rsidP="000C0C88">
      <w:pPr>
        <w:spacing w:before="120" w:after="120"/>
        <w:jc w:val="center"/>
        <w:rPr>
          <w:b/>
          <w:sz w:val="26"/>
          <w:szCs w:val="26"/>
        </w:rPr>
      </w:pPr>
    </w:p>
    <w:bookmarkEnd w:id="3"/>
    <w:p w:rsidR="00E946CE" w:rsidRPr="00857BF5" w:rsidRDefault="00E946CE" w:rsidP="000C0C88">
      <w:pPr>
        <w:pStyle w:val="Style1"/>
        <w:jc w:val="left"/>
        <w:rPr>
          <w:sz w:val="26"/>
          <w:szCs w:val="26"/>
          <w:lang w:val="vi-VN"/>
        </w:rPr>
      </w:pPr>
      <w:r w:rsidRPr="00857BF5">
        <w:rPr>
          <w:sz w:val="26"/>
          <w:szCs w:val="26"/>
        </w:rPr>
        <w:t xml:space="preserve">Tên trường (theo quyết định mới nhất): </w:t>
      </w:r>
      <w:r w:rsidR="00A913D6" w:rsidRPr="00857BF5">
        <w:rPr>
          <w:sz w:val="26"/>
          <w:szCs w:val="26"/>
          <w:lang w:val="vi-VN"/>
        </w:rPr>
        <w:t>TRƯỜNG TIỂU HỌC TRƯNG VƯƠNG</w:t>
      </w:r>
    </w:p>
    <w:p w:rsidR="00E946CE" w:rsidRPr="00857BF5" w:rsidRDefault="00E946CE" w:rsidP="000C0C88">
      <w:pPr>
        <w:pStyle w:val="Style1"/>
        <w:jc w:val="left"/>
        <w:rPr>
          <w:sz w:val="26"/>
          <w:szCs w:val="26"/>
        </w:rPr>
      </w:pPr>
      <w:r w:rsidRPr="00857BF5">
        <w:rPr>
          <w:sz w:val="26"/>
          <w:szCs w:val="26"/>
        </w:rPr>
        <w:t xml:space="preserve">Tên trước đây (nếu có): </w:t>
      </w:r>
    </w:p>
    <w:p w:rsidR="00E946CE" w:rsidRPr="00E2064F" w:rsidRDefault="00E946CE" w:rsidP="00E2064F">
      <w:pPr>
        <w:pStyle w:val="Style1"/>
        <w:jc w:val="left"/>
        <w:rPr>
          <w:sz w:val="26"/>
          <w:szCs w:val="26"/>
        </w:rPr>
      </w:pPr>
      <w:r w:rsidRPr="00857BF5">
        <w:rPr>
          <w:sz w:val="26"/>
          <w:szCs w:val="26"/>
        </w:rPr>
        <w:t>Cơ quan chủ quản:</w:t>
      </w:r>
      <w:r w:rsidR="00A913D6" w:rsidRPr="00857BF5">
        <w:rPr>
          <w:sz w:val="26"/>
          <w:szCs w:val="26"/>
          <w:lang w:val="vi-VN"/>
        </w:rPr>
        <w:t xml:space="preserve"> UỶ BAN NHÂN DÂN HUYỆN ĐẮK SONG</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1108"/>
        <w:gridCol w:w="328"/>
        <w:gridCol w:w="1296"/>
        <w:gridCol w:w="4289"/>
      </w:tblGrid>
      <w:tr w:rsidR="007D660A" w:rsidRPr="00857BF5" w:rsidTr="00063118">
        <w:trPr>
          <w:trHeight w:val="633"/>
        </w:trPr>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pt-BR"/>
              </w:rPr>
            </w:pPr>
            <w:r w:rsidRPr="00857BF5">
              <w:rPr>
                <w:rFonts w:eastAsia="MS Mincho"/>
                <w:sz w:val="26"/>
                <w:szCs w:val="26"/>
                <w:lang w:val="pt-BR"/>
              </w:rPr>
              <w:t>Tỉnh/thành phố trực thuộc Trung ương</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A913D6">
            <w:pPr>
              <w:widowControl w:val="0"/>
              <w:spacing w:before="120" w:after="120"/>
              <w:rPr>
                <w:rFonts w:eastAsia="MS Mincho"/>
                <w:sz w:val="26"/>
                <w:szCs w:val="26"/>
                <w:lang w:val="vi-VN"/>
              </w:rPr>
            </w:pPr>
            <w:r w:rsidRPr="00857BF5">
              <w:rPr>
                <w:rFonts w:eastAsia="MS Mincho"/>
                <w:sz w:val="26"/>
                <w:szCs w:val="26"/>
                <w:lang w:val="vi-VN"/>
              </w:rPr>
              <w:t>ĐẮK NÔNG</w:t>
            </w: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pt-BR"/>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pt-BR"/>
              </w:rPr>
            </w:pPr>
            <w:r w:rsidRPr="00857BF5">
              <w:rPr>
                <w:rFonts w:eastAsia="MS Mincho"/>
                <w:sz w:val="26"/>
                <w:szCs w:val="26"/>
                <w:lang w:val="pt-BR"/>
              </w:rPr>
              <w:t>Họ và tên</w:t>
            </w:r>
          </w:p>
          <w:p w:rsidR="00E946CE" w:rsidRPr="00857BF5" w:rsidRDefault="00E946CE" w:rsidP="00063118">
            <w:pPr>
              <w:widowControl w:val="0"/>
              <w:spacing w:before="120" w:after="120"/>
              <w:rPr>
                <w:rFonts w:eastAsia="MS Mincho"/>
                <w:sz w:val="26"/>
                <w:szCs w:val="26"/>
                <w:lang w:val="ru-RU"/>
              </w:rPr>
            </w:pPr>
            <w:r w:rsidRPr="00857BF5">
              <w:rPr>
                <w:rFonts w:eastAsia="MS Mincho"/>
                <w:sz w:val="26"/>
                <w:szCs w:val="26"/>
                <w:lang w:val="pt-BR"/>
              </w:rPr>
              <w:t>hiệu trưởng</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pPr>
              <w:widowControl w:val="0"/>
              <w:spacing w:before="120" w:after="120"/>
              <w:rPr>
                <w:rFonts w:eastAsia="MS Mincho"/>
                <w:sz w:val="26"/>
                <w:szCs w:val="26"/>
                <w:lang w:val="vi-VN"/>
              </w:rPr>
            </w:pPr>
            <w:r w:rsidRPr="00857BF5">
              <w:rPr>
                <w:rFonts w:eastAsia="MS Mincho"/>
                <w:sz w:val="26"/>
                <w:szCs w:val="26"/>
                <w:lang w:val="vi-VN"/>
              </w:rPr>
              <w:t>Đoàn Trung Quế</w:t>
            </w:r>
          </w:p>
        </w:tc>
      </w:tr>
      <w:tr w:rsidR="007D660A" w:rsidRPr="00857BF5" w:rsidTr="0006311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pt-BR"/>
              </w:rPr>
            </w:pPr>
            <w:r w:rsidRPr="00857BF5">
              <w:rPr>
                <w:rFonts w:eastAsia="MS Mincho"/>
                <w:sz w:val="26"/>
                <w:szCs w:val="26"/>
                <w:lang w:val="pt-BR"/>
              </w:rPr>
              <w:t>Huyện/quận /thị xã / thành phố</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pPr>
              <w:widowControl w:val="0"/>
              <w:spacing w:before="120" w:after="120"/>
              <w:rPr>
                <w:rFonts w:eastAsia="MS Mincho"/>
                <w:sz w:val="26"/>
                <w:szCs w:val="26"/>
              </w:rPr>
            </w:pPr>
            <w:r w:rsidRPr="00857BF5">
              <w:rPr>
                <w:rFonts w:eastAsia="MS Mincho"/>
                <w:sz w:val="26"/>
                <w:szCs w:val="26"/>
                <w:lang w:val="vi-VN"/>
              </w:rPr>
              <w:t>Huyện Đắk Song</w:t>
            </w: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pt-BR"/>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ru-RU"/>
              </w:rPr>
            </w:pPr>
            <w:r w:rsidRPr="00857BF5">
              <w:rPr>
                <w:rFonts w:eastAsia="MS Mincho"/>
                <w:sz w:val="26"/>
                <w:szCs w:val="26"/>
              </w:rPr>
              <w:t xml:space="preserve">Điện thoại </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pPr>
              <w:widowControl w:val="0"/>
              <w:spacing w:before="120" w:after="120"/>
              <w:rPr>
                <w:rFonts w:eastAsia="MS Mincho"/>
                <w:sz w:val="26"/>
                <w:szCs w:val="26"/>
              </w:rPr>
            </w:pPr>
            <w:r w:rsidRPr="00857BF5">
              <w:rPr>
                <w:rFonts w:eastAsia="MS Mincho"/>
                <w:sz w:val="26"/>
                <w:szCs w:val="26"/>
              </w:rPr>
              <w:t>02613507507 - 0989161633</w:t>
            </w:r>
          </w:p>
        </w:tc>
      </w:tr>
      <w:tr w:rsidR="007D660A" w:rsidRPr="00857BF5" w:rsidTr="0006311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ru-RU"/>
              </w:rPr>
            </w:pPr>
            <w:r w:rsidRPr="00857BF5">
              <w:rPr>
                <w:rFonts w:eastAsia="MS Mincho"/>
                <w:sz w:val="26"/>
                <w:szCs w:val="26"/>
              </w:rPr>
              <w:t>Xã / phường/thị trấn</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pPr>
              <w:widowControl w:val="0"/>
              <w:spacing w:before="120" w:after="120"/>
              <w:rPr>
                <w:rFonts w:eastAsia="MS Mincho"/>
                <w:sz w:val="26"/>
                <w:szCs w:val="26"/>
              </w:rPr>
            </w:pPr>
            <w:r w:rsidRPr="00857BF5">
              <w:rPr>
                <w:rFonts w:eastAsia="MS Mincho"/>
                <w:sz w:val="26"/>
                <w:szCs w:val="26"/>
              </w:rPr>
              <w:t>Xã Trường Xuân</w:t>
            </w: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ru-RU"/>
              </w:rPr>
            </w:pPr>
            <w:r w:rsidRPr="00857BF5">
              <w:rPr>
                <w:rFonts w:eastAsia="MS Mincho"/>
                <w:sz w:val="26"/>
                <w:szCs w:val="26"/>
              </w:rPr>
              <w:t>Fax</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p>
        </w:tc>
      </w:tr>
      <w:tr w:rsidR="007D660A" w:rsidRPr="00857BF5" w:rsidTr="0006311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ru-RU"/>
              </w:rPr>
            </w:pPr>
            <w:r w:rsidRPr="00857BF5">
              <w:rPr>
                <w:rFonts w:eastAsia="MS Mincho"/>
                <w:sz w:val="26"/>
                <w:szCs w:val="26"/>
              </w:rPr>
              <w:t>Đạt CQG</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lang w:val="vi-VN"/>
              </w:rPr>
            </w:pP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lang w:val="ru-RU"/>
              </w:rPr>
            </w:pPr>
            <w:r w:rsidRPr="00857BF5">
              <w:rPr>
                <w:rFonts w:eastAsia="MS Mincho"/>
                <w:sz w:val="26"/>
                <w:szCs w:val="26"/>
              </w:rPr>
              <w:t>Website</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pPr>
              <w:widowControl w:val="0"/>
              <w:spacing w:before="120" w:after="120"/>
              <w:rPr>
                <w:rFonts w:eastAsia="MS Mincho"/>
                <w:sz w:val="26"/>
                <w:szCs w:val="26"/>
              </w:rPr>
            </w:pPr>
            <w:r w:rsidRPr="00857BF5">
              <w:rPr>
                <w:rFonts w:eastAsia="MS Mincho"/>
                <w:sz w:val="26"/>
                <w:szCs w:val="26"/>
              </w:rPr>
              <w:t>http://c1trungvuong.pgddaksong.edu.vn/</w:t>
            </w:r>
          </w:p>
        </w:tc>
      </w:tr>
      <w:tr w:rsidR="007D660A" w:rsidRPr="00857BF5" w:rsidTr="0006311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rPr>
            </w:pPr>
            <w:r w:rsidRPr="00857BF5">
              <w:rPr>
                <w:rFonts w:eastAsia="MS Mincho"/>
                <w:sz w:val="26"/>
                <w:szCs w:val="26"/>
              </w:rPr>
              <w:t>Năm thành lập trường (theo quyết định thành lập)</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1B3E6D">
            <w:pPr>
              <w:widowControl w:val="0"/>
              <w:spacing w:before="120" w:after="120"/>
              <w:rPr>
                <w:rFonts w:eastAsia="MS Mincho"/>
                <w:sz w:val="26"/>
                <w:szCs w:val="26"/>
              </w:rPr>
            </w:pPr>
            <w:r w:rsidRPr="00857BF5">
              <w:rPr>
                <w:rFonts w:eastAsia="MS Mincho"/>
                <w:sz w:val="26"/>
                <w:szCs w:val="26"/>
              </w:rPr>
              <w:t>2002</w:t>
            </w: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rsidP="00063118">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rsidP="00063118">
            <w:pPr>
              <w:widowControl w:val="0"/>
              <w:spacing w:before="120" w:after="120"/>
              <w:rPr>
                <w:rFonts w:eastAsia="MS Mincho"/>
                <w:spacing w:val="-6"/>
                <w:sz w:val="26"/>
                <w:szCs w:val="26"/>
                <w:lang w:val="vi-VN"/>
              </w:rPr>
            </w:pPr>
            <w:r w:rsidRPr="00857BF5">
              <w:rPr>
                <w:rFonts w:eastAsia="MS Mincho"/>
                <w:spacing w:val="-6"/>
                <w:sz w:val="26"/>
                <w:szCs w:val="26"/>
              </w:rPr>
              <w:t>Số điểm trường</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7D660A">
            <w:pPr>
              <w:widowControl w:val="0"/>
              <w:spacing w:before="120" w:after="120"/>
              <w:rPr>
                <w:rFonts w:eastAsia="MS Mincho"/>
                <w:sz w:val="26"/>
                <w:szCs w:val="26"/>
              </w:rPr>
            </w:pPr>
            <w:r w:rsidRPr="00857BF5">
              <w:rPr>
                <w:rFonts w:eastAsia="MS Mincho"/>
                <w:sz w:val="26"/>
                <w:szCs w:val="26"/>
              </w:rPr>
              <w:t>1</w:t>
            </w:r>
          </w:p>
        </w:tc>
      </w:tr>
      <w:tr w:rsidR="007D660A" w:rsidRPr="00857BF5" w:rsidTr="0006311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r w:rsidRPr="00857BF5">
              <w:rPr>
                <w:rFonts w:eastAsia="MS Mincho"/>
                <w:sz w:val="26"/>
                <w:szCs w:val="26"/>
                <w:lang w:val="pt-BR"/>
              </w:rPr>
              <w:t>Công lập</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090919">
            <w:pPr>
              <w:widowControl w:val="0"/>
              <w:spacing w:before="120" w:after="120"/>
              <w:rPr>
                <w:rFonts w:eastAsia="MS Mincho"/>
                <w:sz w:val="26"/>
                <w:szCs w:val="26"/>
                <w:lang w:val="vi-VN"/>
              </w:rPr>
            </w:pPr>
            <w:r w:rsidRPr="00857BF5">
              <w:rPr>
                <w:rFonts w:eastAsia="MS Mincho"/>
                <w:sz w:val="26"/>
                <w:szCs w:val="26"/>
                <w:lang w:val="vi-VN"/>
              </w:rPr>
              <w:t>√</w:t>
            </w: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r w:rsidRPr="00857BF5">
              <w:rPr>
                <w:rFonts w:eastAsia="MS Mincho"/>
                <w:sz w:val="26"/>
                <w:szCs w:val="26"/>
                <w:lang w:val="pt-BR"/>
              </w:rPr>
              <w:t xml:space="preserve">Loại hình khác </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lang w:val="vi-VN"/>
              </w:rPr>
            </w:pPr>
          </w:p>
        </w:tc>
      </w:tr>
      <w:tr w:rsidR="007D660A" w:rsidRPr="00857BF5" w:rsidTr="0006311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r w:rsidRPr="00857BF5">
              <w:rPr>
                <w:rFonts w:eastAsia="MS Mincho"/>
                <w:sz w:val="26"/>
                <w:szCs w:val="26"/>
                <w:lang w:val="pt-BR"/>
              </w:rPr>
              <w:t>Tư thục</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lang w:val="vi-VN"/>
              </w:rPr>
            </w:pP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r w:rsidRPr="00857BF5">
              <w:rPr>
                <w:rFonts w:eastAsia="MS Mincho"/>
                <w:sz w:val="26"/>
                <w:szCs w:val="26"/>
              </w:rPr>
              <w:t>Thuộc vùng khó khăn</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lang w:val="vi-VN"/>
              </w:rPr>
            </w:pPr>
          </w:p>
        </w:tc>
      </w:tr>
      <w:tr w:rsidR="007D660A" w:rsidRPr="00857BF5" w:rsidTr="0006311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r w:rsidRPr="00857BF5">
              <w:rPr>
                <w:rFonts w:eastAsia="MS Mincho"/>
                <w:sz w:val="26"/>
                <w:szCs w:val="26"/>
                <w:lang w:val="pt-BR"/>
              </w:rPr>
              <w:t>Trường chuyên biệt</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lang w:val="vi-VN"/>
              </w:rPr>
            </w:pP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r w:rsidRPr="00857BF5">
              <w:rPr>
                <w:rFonts w:eastAsia="MS Mincho"/>
                <w:sz w:val="26"/>
                <w:szCs w:val="26"/>
              </w:rPr>
              <w:t>Thuộc vùng đặc biệt khó khăn</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lang w:val="vi-VN"/>
              </w:rPr>
            </w:pPr>
          </w:p>
        </w:tc>
      </w:tr>
      <w:tr w:rsidR="007D660A" w:rsidRPr="00857BF5" w:rsidTr="0006311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r w:rsidRPr="00857BF5">
              <w:rPr>
                <w:rFonts w:eastAsia="MS Mincho"/>
                <w:sz w:val="26"/>
                <w:szCs w:val="26"/>
              </w:rPr>
              <w:t>Trường liên kết với nước ngoài</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p>
        </w:tc>
        <w:tc>
          <w:tcPr>
            <w:tcW w:w="605" w:type="dxa"/>
            <w:tcBorders>
              <w:top w:val="nil"/>
              <w:left w:val="single" w:sz="4" w:space="0" w:color="auto"/>
              <w:bottom w:val="nil"/>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rsidR="00E946CE" w:rsidRPr="00857BF5" w:rsidRDefault="00E946CE">
            <w:pPr>
              <w:widowControl w:val="0"/>
              <w:spacing w:before="120" w:after="120"/>
              <w:rPr>
                <w:rFonts w:eastAsia="MS Mincho"/>
                <w:sz w:val="26"/>
                <w:szCs w:val="26"/>
              </w:rPr>
            </w:pPr>
          </w:p>
        </w:tc>
      </w:tr>
    </w:tbl>
    <w:p w:rsidR="00E946CE" w:rsidRPr="00857BF5" w:rsidRDefault="00E946CE" w:rsidP="000C0C88">
      <w:pPr>
        <w:widowControl w:val="0"/>
        <w:spacing w:before="120" w:after="120"/>
        <w:jc w:val="both"/>
        <w:rPr>
          <w:b/>
          <w:bCs/>
          <w:sz w:val="26"/>
          <w:szCs w:val="26"/>
          <w:lang w:val="pt-BR"/>
        </w:rPr>
      </w:pPr>
    </w:p>
    <w:p w:rsidR="00E946CE" w:rsidRPr="00857BF5" w:rsidRDefault="00E946CE" w:rsidP="000C0C88">
      <w:pPr>
        <w:widowControl w:val="0"/>
        <w:spacing w:before="120" w:after="120"/>
        <w:jc w:val="both"/>
        <w:rPr>
          <w:b/>
          <w:bCs/>
          <w:sz w:val="26"/>
          <w:szCs w:val="26"/>
          <w:lang w:val="pt-BR"/>
        </w:rPr>
      </w:pPr>
      <w:r w:rsidRPr="00857BF5">
        <w:rPr>
          <w:b/>
          <w:bCs/>
          <w:sz w:val="26"/>
          <w:szCs w:val="26"/>
          <w:lang w:val="pt-BR"/>
        </w:rPr>
        <w:t>1. Số</w:t>
      </w:r>
      <w:r w:rsidR="00DB0E4F" w:rsidRPr="00857BF5">
        <w:rPr>
          <w:b/>
          <w:bCs/>
          <w:sz w:val="26"/>
          <w:szCs w:val="26"/>
          <w:lang w:val="pt-BR"/>
        </w:rPr>
        <w:t xml:space="preserve"> lớp học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417"/>
        <w:gridCol w:w="1420"/>
        <w:gridCol w:w="1416"/>
        <w:gridCol w:w="1418"/>
        <w:gridCol w:w="1404"/>
      </w:tblGrid>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jc w:val="center"/>
              <w:rPr>
                <w:b/>
                <w:bCs/>
                <w:sz w:val="26"/>
                <w:szCs w:val="26"/>
              </w:rPr>
            </w:pPr>
            <w:r w:rsidRPr="00857BF5">
              <w:rPr>
                <w:b/>
                <w:sz w:val="26"/>
                <w:szCs w:val="26"/>
                <w:lang w:val="vi-VN"/>
              </w:rPr>
              <w:t xml:space="preserve">Số </w:t>
            </w:r>
            <w:r w:rsidRPr="00857BF5">
              <w:rPr>
                <w:b/>
                <w:sz w:val="26"/>
                <w:szCs w:val="26"/>
              </w:rPr>
              <w:t>lớp học</w:t>
            </w:r>
          </w:p>
        </w:tc>
        <w:tc>
          <w:tcPr>
            <w:tcW w:w="782"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pPr>
              <w:spacing w:before="120" w:after="120"/>
              <w:jc w:val="center"/>
              <w:rPr>
                <w:b/>
                <w:bCs/>
                <w:sz w:val="26"/>
                <w:szCs w:val="26"/>
              </w:rPr>
            </w:pPr>
            <w:r w:rsidRPr="00857BF5">
              <w:rPr>
                <w:b/>
                <w:bCs/>
                <w:sz w:val="26"/>
                <w:szCs w:val="26"/>
              </w:rPr>
              <w:t>Năm học</w:t>
            </w:r>
            <w:r w:rsidR="00A47CEB">
              <w:rPr>
                <w:b/>
                <w:bCs/>
                <w:sz w:val="26"/>
                <w:szCs w:val="26"/>
              </w:rPr>
              <w:br/>
            </w:r>
            <w:r w:rsidRPr="00857BF5">
              <w:rPr>
                <w:b/>
                <w:bCs/>
                <w:sz w:val="26"/>
                <w:szCs w:val="26"/>
              </w:rPr>
              <w:t>2019 - 2020</w:t>
            </w:r>
          </w:p>
        </w:tc>
        <w:tc>
          <w:tcPr>
            <w:tcW w:w="784"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pPr>
              <w:spacing w:before="120" w:after="120"/>
              <w:jc w:val="center"/>
              <w:rPr>
                <w:b/>
                <w:bCs/>
                <w:sz w:val="26"/>
                <w:szCs w:val="26"/>
              </w:rPr>
            </w:pPr>
            <w:r w:rsidRPr="00857BF5">
              <w:rPr>
                <w:b/>
                <w:bCs/>
                <w:sz w:val="26"/>
                <w:szCs w:val="26"/>
              </w:rPr>
              <w:t>Năm học</w:t>
            </w:r>
            <w:r w:rsidR="00A47CEB">
              <w:rPr>
                <w:b/>
                <w:bCs/>
                <w:sz w:val="26"/>
                <w:szCs w:val="26"/>
              </w:rPr>
              <w:br/>
            </w:r>
            <w:r w:rsidRPr="00857BF5">
              <w:rPr>
                <w:b/>
                <w:bCs/>
                <w:sz w:val="26"/>
                <w:szCs w:val="26"/>
              </w:rPr>
              <w:t>2020 - 2021</w:t>
            </w:r>
          </w:p>
        </w:tc>
        <w:tc>
          <w:tcPr>
            <w:tcW w:w="782"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pPr>
              <w:spacing w:before="120" w:after="120"/>
              <w:jc w:val="center"/>
              <w:rPr>
                <w:b/>
                <w:bCs/>
                <w:sz w:val="26"/>
                <w:szCs w:val="26"/>
              </w:rPr>
            </w:pPr>
            <w:r w:rsidRPr="00857BF5">
              <w:rPr>
                <w:b/>
                <w:bCs/>
                <w:sz w:val="26"/>
                <w:szCs w:val="26"/>
              </w:rPr>
              <w:t>Năm học</w:t>
            </w:r>
            <w:r w:rsidR="00A47CEB">
              <w:rPr>
                <w:b/>
                <w:bCs/>
                <w:sz w:val="26"/>
                <w:szCs w:val="26"/>
              </w:rPr>
              <w:br/>
            </w:r>
            <w:r w:rsidRPr="00857BF5">
              <w:rPr>
                <w:b/>
                <w:bCs/>
                <w:sz w:val="26"/>
                <w:szCs w:val="26"/>
              </w:rPr>
              <w:t>2021 - 2022</w:t>
            </w:r>
          </w:p>
        </w:tc>
        <w:tc>
          <w:tcPr>
            <w:tcW w:w="78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pPr>
              <w:spacing w:before="120" w:after="120"/>
              <w:jc w:val="center"/>
              <w:rPr>
                <w:b/>
                <w:bCs/>
                <w:sz w:val="26"/>
                <w:szCs w:val="26"/>
              </w:rPr>
            </w:pPr>
            <w:r w:rsidRPr="00857BF5">
              <w:rPr>
                <w:b/>
                <w:bCs/>
                <w:sz w:val="26"/>
                <w:szCs w:val="26"/>
              </w:rPr>
              <w:t>Năm học</w:t>
            </w:r>
            <w:r w:rsidR="00A47CEB">
              <w:rPr>
                <w:b/>
                <w:bCs/>
                <w:sz w:val="26"/>
                <w:szCs w:val="26"/>
              </w:rPr>
              <w:br/>
            </w:r>
            <w:r w:rsidRPr="00857BF5">
              <w:rPr>
                <w:b/>
                <w:bCs/>
                <w:sz w:val="26"/>
                <w:szCs w:val="26"/>
              </w:rPr>
              <w:t>2022 - 2023</w:t>
            </w:r>
          </w:p>
        </w:tc>
        <w:tc>
          <w:tcPr>
            <w:tcW w:w="775"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pPr>
              <w:spacing w:before="120" w:after="120"/>
              <w:jc w:val="center"/>
              <w:rPr>
                <w:b/>
                <w:bCs/>
                <w:sz w:val="26"/>
                <w:szCs w:val="26"/>
              </w:rPr>
            </w:pPr>
            <w:r w:rsidRPr="00857BF5">
              <w:rPr>
                <w:b/>
                <w:bCs/>
                <w:sz w:val="26"/>
                <w:szCs w:val="26"/>
              </w:rPr>
              <w:t>Năm học</w:t>
            </w:r>
            <w:r w:rsidR="00A47CEB">
              <w:rPr>
                <w:b/>
                <w:bCs/>
                <w:sz w:val="26"/>
                <w:szCs w:val="26"/>
              </w:rPr>
              <w:br/>
            </w:r>
            <w:r w:rsidRPr="00857BF5">
              <w:rPr>
                <w:b/>
                <w:bCs/>
                <w:sz w:val="26"/>
                <w:szCs w:val="26"/>
              </w:rPr>
              <w:t>2023 - 2024</w:t>
            </w:r>
          </w:p>
        </w:tc>
      </w:tr>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line="320" w:lineRule="exact"/>
              <w:jc w:val="center"/>
              <w:rPr>
                <w:sz w:val="26"/>
                <w:szCs w:val="26"/>
                <w:lang w:val="sv-SE"/>
              </w:rPr>
            </w:pPr>
            <w:r w:rsidRPr="00857BF5">
              <w:rPr>
                <w:sz w:val="26"/>
                <w:szCs w:val="26"/>
                <w:lang w:val="sv-SE"/>
              </w:rPr>
              <w:lastRenderedPageBreak/>
              <w:t>Khối lớp 1</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6</w:t>
            </w:r>
          </w:p>
        </w:tc>
        <w:tc>
          <w:tcPr>
            <w:tcW w:w="784"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5</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5</w:t>
            </w:r>
          </w:p>
        </w:tc>
        <w:tc>
          <w:tcPr>
            <w:tcW w:w="783"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5</w:t>
            </w:r>
          </w:p>
        </w:tc>
        <w:tc>
          <w:tcPr>
            <w:tcW w:w="775"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vi-VN"/>
              </w:rPr>
            </w:pPr>
            <w:r w:rsidRPr="00857BF5">
              <w:rPr>
                <w:sz w:val="26"/>
                <w:szCs w:val="26"/>
                <w:lang w:val="sv-SE"/>
              </w:rPr>
              <w:t>4</w:t>
            </w:r>
          </w:p>
        </w:tc>
      </w:tr>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line="320" w:lineRule="exact"/>
              <w:jc w:val="center"/>
              <w:rPr>
                <w:sz w:val="26"/>
                <w:szCs w:val="26"/>
                <w:lang w:val="sv-SE"/>
              </w:rPr>
            </w:pPr>
            <w:r w:rsidRPr="00857BF5">
              <w:rPr>
                <w:sz w:val="26"/>
                <w:szCs w:val="26"/>
                <w:lang w:val="sv-SE"/>
              </w:rPr>
              <w:t>Khối lớp 2</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7</w:t>
            </w:r>
          </w:p>
        </w:tc>
        <w:tc>
          <w:tcPr>
            <w:tcW w:w="784"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6</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5</w:t>
            </w:r>
          </w:p>
        </w:tc>
        <w:tc>
          <w:tcPr>
            <w:tcW w:w="783"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5</w:t>
            </w:r>
          </w:p>
        </w:tc>
        <w:tc>
          <w:tcPr>
            <w:tcW w:w="775"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vi-VN"/>
              </w:rPr>
            </w:pPr>
            <w:r w:rsidRPr="00857BF5">
              <w:rPr>
                <w:sz w:val="26"/>
                <w:szCs w:val="26"/>
                <w:lang w:val="sv-SE"/>
              </w:rPr>
              <w:t>5</w:t>
            </w:r>
          </w:p>
        </w:tc>
      </w:tr>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line="320" w:lineRule="exact"/>
              <w:jc w:val="center"/>
              <w:rPr>
                <w:sz w:val="26"/>
                <w:szCs w:val="26"/>
                <w:lang w:val="sv-SE"/>
              </w:rPr>
            </w:pPr>
            <w:r w:rsidRPr="00857BF5">
              <w:rPr>
                <w:sz w:val="26"/>
                <w:szCs w:val="26"/>
                <w:lang w:val="sv-SE"/>
              </w:rPr>
              <w:t>Khối lớp 3</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5</w:t>
            </w:r>
          </w:p>
        </w:tc>
        <w:tc>
          <w:tcPr>
            <w:tcW w:w="784"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7</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6</w:t>
            </w:r>
          </w:p>
        </w:tc>
        <w:tc>
          <w:tcPr>
            <w:tcW w:w="783"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5</w:t>
            </w:r>
          </w:p>
        </w:tc>
        <w:tc>
          <w:tcPr>
            <w:tcW w:w="775"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vi-VN"/>
              </w:rPr>
            </w:pPr>
            <w:r w:rsidRPr="00857BF5">
              <w:rPr>
                <w:sz w:val="26"/>
                <w:szCs w:val="26"/>
                <w:lang w:val="sv-SE"/>
              </w:rPr>
              <w:t>5</w:t>
            </w:r>
          </w:p>
        </w:tc>
      </w:tr>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line="320" w:lineRule="exact"/>
              <w:jc w:val="center"/>
              <w:rPr>
                <w:sz w:val="26"/>
                <w:szCs w:val="26"/>
                <w:lang w:val="sv-SE"/>
              </w:rPr>
            </w:pPr>
            <w:r w:rsidRPr="00857BF5">
              <w:rPr>
                <w:sz w:val="26"/>
                <w:szCs w:val="26"/>
                <w:lang w:val="sv-SE"/>
              </w:rPr>
              <w:t>Khối lớp 4</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4</w:t>
            </w:r>
          </w:p>
        </w:tc>
        <w:tc>
          <w:tcPr>
            <w:tcW w:w="784"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5</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7</w:t>
            </w:r>
          </w:p>
        </w:tc>
        <w:tc>
          <w:tcPr>
            <w:tcW w:w="783"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5</w:t>
            </w:r>
          </w:p>
        </w:tc>
        <w:tc>
          <w:tcPr>
            <w:tcW w:w="775"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vi-VN"/>
              </w:rPr>
            </w:pPr>
            <w:r w:rsidRPr="00857BF5">
              <w:rPr>
                <w:sz w:val="26"/>
                <w:szCs w:val="26"/>
                <w:lang w:val="sv-SE"/>
              </w:rPr>
              <w:t>5</w:t>
            </w:r>
          </w:p>
        </w:tc>
      </w:tr>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line="320" w:lineRule="exact"/>
              <w:jc w:val="center"/>
              <w:rPr>
                <w:sz w:val="26"/>
                <w:szCs w:val="26"/>
                <w:lang w:val="sv-SE"/>
              </w:rPr>
            </w:pPr>
            <w:r w:rsidRPr="00857BF5">
              <w:rPr>
                <w:sz w:val="26"/>
                <w:szCs w:val="26"/>
                <w:lang w:val="sv-SE"/>
              </w:rPr>
              <w:t>Khối lớp 5</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5</w:t>
            </w:r>
          </w:p>
        </w:tc>
        <w:tc>
          <w:tcPr>
            <w:tcW w:w="784"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4</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rPr>
            </w:pPr>
            <w:r w:rsidRPr="00857BF5">
              <w:rPr>
                <w:sz w:val="26"/>
                <w:szCs w:val="26"/>
                <w:lang w:val="sv-SE"/>
              </w:rPr>
              <w:t>5</w:t>
            </w:r>
          </w:p>
        </w:tc>
        <w:tc>
          <w:tcPr>
            <w:tcW w:w="783"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line="320" w:lineRule="exact"/>
              <w:jc w:val="center"/>
              <w:rPr>
                <w:sz w:val="26"/>
                <w:szCs w:val="26"/>
                <w:lang w:val="sv-SE"/>
              </w:rPr>
            </w:pPr>
            <w:r w:rsidRPr="00857BF5">
              <w:rPr>
                <w:sz w:val="26"/>
                <w:szCs w:val="26"/>
                <w:lang w:val="sv-SE"/>
              </w:rPr>
              <w:t>6</w:t>
            </w:r>
          </w:p>
        </w:tc>
        <w:tc>
          <w:tcPr>
            <w:tcW w:w="775"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vi-VN"/>
              </w:rPr>
            </w:pPr>
            <w:r w:rsidRPr="00857BF5">
              <w:rPr>
                <w:sz w:val="26"/>
                <w:szCs w:val="26"/>
                <w:lang w:val="sv-SE"/>
              </w:rPr>
              <w:t>5</w:t>
            </w:r>
          </w:p>
        </w:tc>
      </w:tr>
      <w:tr w:rsidR="001931EA" w:rsidRPr="00857BF5"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rsidR="005D6A03" w:rsidRPr="00857BF5" w:rsidRDefault="005D6A03" w:rsidP="00390F0A">
            <w:pPr>
              <w:spacing w:before="120" w:after="120"/>
              <w:jc w:val="center"/>
              <w:rPr>
                <w:b/>
                <w:sz w:val="26"/>
                <w:szCs w:val="26"/>
                <w:lang w:val="pt-BR"/>
              </w:rPr>
            </w:pPr>
            <w:r w:rsidRPr="00857BF5">
              <w:rPr>
                <w:b/>
                <w:sz w:val="26"/>
                <w:szCs w:val="26"/>
                <w:lang w:val="pt-BR"/>
              </w:rPr>
              <w:t>Cộng</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rPr>
            </w:pPr>
            <w:r w:rsidRPr="00857BF5">
              <w:rPr>
                <w:sz w:val="26"/>
                <w:szCs w:val="26"/>
              </w:rPr>
              <w:t>27</w:t>
            </w:r>
          </w:p>
        </w:tc>
        <w:tc>
          <w:tcPr>
            <w:tcW w:w="784"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pt-BR"/>
              </w:rPr>
            </w:pPr>
            <w:r w:rsidRPr="00857BF5">
              <w:rPr>
                <w:sz w:val="26"/>
                <w:szCs w:val="26"/>
              </w:rPr>
              <w:t>27</w:t>
            </w:r>
          </w:p>
        </w:tc>
        <w:tc>
          <w:tcPr>
            <w:tcW w:w="782"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pt-BR"/>
              </w:rPr>
            </w:pPr>
            <w:r w:rsidRPr="00857BF5">
              <w:rPr>
                <w:sz w:val="26"/>
                <w:szCs w:val="26"/>
              </w:rPr>
              <w:t>28</w:t>
            </w:r>
          </w:p>
        </w:tc>
        <w:tc>
          <w:tcPr>
            <w:tcW w:w="783"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pt-BR"/>
              </w:rPr>
            </w:pPr>
            <w:r w:rsidRPr="00857BF5">
              <w:rPr>
                <w:sz w:val="26"/>
                <w:szCs w:val="26"/>
              </w:rPr>
              <w:t>26</w:t>
            </w:r>
          </w:p>
        </w:tc>
        <w:tc>
          <w:tcPr>
            <w:tcW w:w="775" w:type="pct"/>
            <w:tcBorders>
              <w:top w:val="single" w:sz="4" w:space="0" w:color="auto"/>
              <w:left w:val="single" w:sz="4" w:space="0" w:color="auto"/>
              <w:bottom w:val="single" w:sz="4" w:space="0" w:color="auto"/>
              <w:right w:val="single" w:sz="4" w:space="0" w:color="auto"/>
            </w:tcBorders>
            <w:vAlign w:val="center"/>
          </w:tcPr>
          <w:p w:rsidR="005D6A03" w:rsidRPr="00857BF5" w:rsidRDefault="005D6A03" w:rsidP="00390F0A">
            <w:pPr>
              <w:spacing w:before="120" w:after="120"/>
              <w:jc w:val="center"/>
              <w:rPr>
                <w:sz w:val="26"/>
                <w:szCs w:val="26"/>
                <w:lang w:val="pt-BR"/>
              </w:rPr>
            </w:pPr>
            <w:r w:rsidRPr="00857BF5">
              <w:rPr>
                <w:sz w:val="26"/>
                <w:szCs w:val="26"/>
              </w:rPr>
              <w:t>24</w:t>
            </w:r>
          </w:p>
        </w:tc>
      </w:tr>
    </w:tbl>
    <w:p w:rsidR="00E02CF1" w:rsidRDefault="00E946CE" w:rsidP="000C0C88">
      <w:pPr>
        <w:widowControl w:val="0"/>
        <w:spacing w:before="120" w:after="120"/>
        <w:jc w:val="both"/>
        <w:rPr>
          <w:b/>
          <w:bCs/>
          <w:sz w:val="26"/>
          <w:szCs w:val="26"/>
          <w:lang w:val="vi-VN"/>
        </w:rPr>
      </w:pPr>
      <w:r w:rsidRPr="00857BF5">
        <w:rPr>
          <w:b/>
          <w:bCs/>
          <w:sz w:val="26"/>
          <w:szCs w:val="26"/>
          <w:lang w:val="pt-BR"/>
        </w:rPr>
        <w:t xml:space="preserve">2. </w:t>
      </w:r>
      <w:r w:rsidR="00816C7B" w:rsidRPr="00857BF5">
        <w:rPr>
          <w:b/>
          <w:bCs/>
          <w:sz w:val="26"/>
          <w:szCs w:val="26"/>
          <w:lang w:val="pt-BR"/>
        </w:rPr>
        <w:t>Cơ</w:t>
      </w:r>
      <w:r w:rsidR="00816C7B" w:rsidRPr="00857BF5">
        <w:rPr>
          <w:b/>
          <w:bCs/>
          <w:sz w:val="26"/>
          <w:szCs w:val="26"/>
          <w:lang w:val="vi-VN"/>
        </w:rPr>
        <w:t xml:space="preserve"> cấu khối công trình của nhà trường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1355"/>
        <w:gridCol w:w="1260"/>
        <w:gridCol w:w="1260"/>
        <w:gridCol w:w="1260"/>
        <w:gridCol w:w="1260"/>
        <w:gridCol w:w="1346"/>
        <w:gridCol w:w="685"/>
      </w:tblGrid>
      <w:tr w:rsidR="00C00E31" w:rsidRPr="00703B50" w:rsidTr="005C2D9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
                <w:bCs/>
                <w:sz w:val="24"/>
                <w:szCs w:val="24"/>
                <w:lang w:val="pt-BR"/>
              </w:rPr>
            </w:pPr>
            <w:r w:rsidRPr="00703B50">
              <w:rPr>
                <w:b/>
                <w:bCs/>
                <w:sz w:val="24"/>
                <w:szCs w:val="24"/>
                <w:lang w:val="pt-BR"/>
              </w:rPr>
              <w:t>TT</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
                <w:bCs/>
                <w:sz w:val="24"/>
                <w:szCs w:val="24"/>
                <w:lang w:val="pt-BR"/>
              </w:rPr>
            </w:pPr>
            <w:r w:rsidRPr="00703B50">
              <w:rPr>
                <w:b/>
                <w:bCs/>
                <w:sz w:val="24"/>
                <w:szCs w:val="24"/>
                <w:lang w:val="pt-BR"/>
              </w:rPr>
              <w:t>Số liệu</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
                <w:bCs/>
                <w:sz w:val="24"/>
                <w:szCs w:val="24"/>
              </w:rPr>
            </w:pPr>
            <w:r w:rsidRPr="00703B50">
              <w:rPr>
                <w:b/>
                <w:bCs/>
                <w:sz w:val="24"/>
                <w:szCs w:val="24"/>
              </w:rPr>
              <w:t>Năm học</w:t>
            </w:r>
            <w:r w:rsidRPr="00703B50">
              <w:rPr>
                <w:b/>
                <w:bCs/>
                <w:sz w:val="24"/>
                <w:szCs w:val="24"/>
              </w:rPr>
              <w:br/>
              <w:t>2019 - 2020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
                <w:bCs/>
                <w:sz w:val="24"/>
                <w:szCs w:val="24"/>
              </w:rPr>
            </w:pPr>
            <w:r w:rsidRPr="00703B50">
              <w:rPr>
                <w:b/>
                <w:bCs/>
                <w:sz w:val="24"/>
                <w:szCs w:val="24"/>
              </w:rPr>
              <w:t>Năm học</w:t>
            </w:r>
            <w:r w:rsidRPr="00703B50">
              <w:rPr>
                <w:b/>
                <w:bCs/>
                <w:sz w:val="24"/>
                <w:szCs w:val="24"/>
              </w:rPr>
              <w:br/>
              <w:t>2020 - 2021</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
                <w:bCs/>
                <w:sz w:val="24"/>
                <w:szCs w:val="24"/>
              </w:rPr>
            </w:pPr>
            <w:r w:rsidRPr="00703B50">
              <w:rPr>
                <w:b/>
                <w:bCs/>
                <w:sz w:val="24"/>
                <w:szCs w:val="24"/>
              </w:rPr>
              <w:t>Năm học</w:t>
            </w:r>
            <w:r w:rsidRPr="00703B50">
              <w:rPr>
                <w:b/>
                <w:bCs/>
                <w:sz w:val="24"/>
                <w:szCs w:val="24"/>
              </w:rPr>
              <w:br/>
              <w:t>2021 - 2022</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
                <w:bCs/>
                <w:sz w:val="24"/>
                <w:szCs w:val="24"/>
              </w:rPr>
            </w:pPr>
            <w:r w:rsidRPr="00703B50">
              <w:rPr>
                <w:b/>
                <w:bCs/>
                <w:sz w:val="24"/>
                <w:szCs w:val="24"/>
              </w:rPr>
              <w:t>Năm học</w:t>
            </w:r>
            <w:r w:rsidRPr="00703B50">
              <w:rPr>
                <w:b/>
                <w:bCs/>
                <w:sz w:val="24"/>
                <w:szCs w:val="24"/>
              </w:rPr>
              <w:br/>
              <w:t>2022 - 2023</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
                <w:bCs/>
                <w:sz w:val="24"/>
                <w:szCs w:val="24"/>
              </w:rPr>
            </w:pPr>
            <w:r w:rsidRPr="00703B50">
              <w:rPr>
                <w:b/>
                <w:bCs/>
                <w:sz w:val="24"/>
                <w:szCs w:val="24"/>
              </w:rPr>
              <w:t>Năm học</w:t>
            </w:r>
            <w:r w:rsidRPr="00703B50">
              <w:rPr>
                <w:b/>
                <w:bCs/>
                <w:sz w:val="24"/>
                <w:szCs w:val="24"/>
              </w:rPr>
              <w:br/>
              <w:t>2023 - 2024</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
                <w:bCs/>
                <w:sz w:val="24"/>
                <w:szCs w:val="24"/>
                <w:lang w:val="pt-BR"/>
              </w:rPr>
            </w:pPr>
            <w:r w:rsidRPr="00703B50">
              <w:rPr>
                <w:b/>
                <w:bCs/>
                <w:sz w:val="24"/>
                <w:szCs w:val="24"/>
                <w:lang w:val="pt-BR"/>
              </w:rPr>
              <w:t>Ghi chú</w:t>
            </w:r>
          </w:p>
        </w:tc>
      </w:tr>
      <w:tr w:rsidR="00C00E31" w:rsidRPr="00703B50" w:rsidTr="005C2D9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
                <w:bCs/>
                <w:sz w:val="24"/>
                <w:szCs w:val="24"/>
                <w:lang w:val="pt-BR"/>
              </w:rPr>
            </w:pPr>
            <w:r w:rsidRPr="00703B50">
              <w:rPr>
                <w:b/>
                <w:bCs/>
                <w:sz w:val="24"/>
                <w:szCs w:val="24"/>
                <w:lang w:val="pt-BR"/>
              </w:rPr>
              <w:t>I</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t>Phòng học, phòng học bộ môn và khối phục vụ học tập</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20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25</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25</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25</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24</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p>
        </w:tc>
      </w:tr>
      <w:tr w:rsidR="00C00E31" w:rsidRPr="00703B50" w:rsidTr="005C2D9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t>1</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t>Phòng học</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15</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20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19</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19</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19</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p>
        </w:tc>
      </w:tr>
      <w:tr w:rsidR="00C00E31" w:rsidRPr="00703B50" w:rsidTr="005C2D9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t>a</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t>Phòng kiên cố</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5</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12</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13</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13</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13</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p>
        </w:tc>
      </w:tr>
      <w:tr w:rsidR="00C00E31" w:rsidRPr="00703B50" w:rsidTr="005C2D9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t>b</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t>Phòng bán kiên cố</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10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8</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6</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6</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6</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p>
        </w:tc>
      </w:tr>
      <w:tr w:rsidR="00C00E31" w:rsidRPr="00703B50" w:rsidTr="005C2D9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t>c</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t>Phòng tạm</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p>
        </w:tc>
      </w:tr>
      <w:tr w:rsidR="00C00E31" w:rsidRPr="00703B50" w:rsidTr="005C2D9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t>2</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t>Phòng học bộ môn</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3</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3</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4</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4</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4</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p>
        </w:tc>
      </w:tr>
      <w:tr w:rsidR="00C00E31" w:rsidRPr="00703B50" w:rsidTr="005C2D9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t>a</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t>Phòng kiên cố</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3</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3</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2</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2</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2</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p>
        </w:tc>
      </w:tr>
      <w:tr w:rsidR="00C00E31" w:rsidRPr="00703B50" w:rsidTr="005C2D9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lastRenderedPageBreak/>
              <w:t>b</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t>Phòng bán kiên cố</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2</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2</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2</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p>
        </w:tc>
      </w:tr>
      <w:tr w:rsidR="00C00E31" w:rsidRPr="00703B50" w:rsidTr="005C2D9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t>c</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t>Phòng tạm</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p>
        </w:tc>
      </w:tr>
      <w:tr w:rsidR="00C00E31" w:rsidRPr="00703B50" w:rsidTr="005C2D9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t>3</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t>Khối phục vụ học tập</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2</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2</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1</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1</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1</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p>
        </w:tc>
      </w:tr>
      <w:tr w:rsidR="00C00E31" w:rsidRPr="00703B50" w:rsidTr="005C2D9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t>a</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t>Phòng kiên cố</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p>
        </w:tc>
      </w:tr>
      <w:tr w:rsidR="00C00E31" w:rsidRPr="00703B50" w:rsidTr="005C2D9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t>b</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t>Phòng bán kiên cố</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2</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2</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1</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1</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1</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p>
        </w:tc>
      </w:tr>
      <w:tr w:rsidR="00C00E31" w:rsidRPr="00703B50" w:rsidTr="005C2D9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t>c</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t>Phòng tạm</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p>
        </w:tc>
      </w:tr>
      <w:tr w:rsidR="00C00E31" w:rsidRPr="00703B50" w:rsidTr="005C2D9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
                <w:bCs/>
                <w:sz w:val="24"/>
                <w:szCs w:val="24"/>
                <w:lang w:val="pt-BR"/>
              </w:rPr>
              <w:t>II</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t>Khối phòng hành chính-quản trị</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4</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4</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4</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4</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4</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p>
        </w:tc>
      </w:tr>
      <w:tr w:rsidR="00C00E31" w:rsidRPr="00703B50" w:rsidTr="005C2D9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t>1</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t>Phòng kiên cố</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p>
        </w:tc>
      </w:tr>
      <w:tr w:rsidR="00C00E31" w:rsidRPr="00703B50" w:rsidTr="005C2D9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t>2</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t>Phòng bán kiên cố</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4</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4</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4</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4</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4</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p>
        </w:tc>
      </w:tr>
      <w:tr w:rsidR="00C00E31" w:rsidRPr="00703B50" w:rsidTr="005C2D9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t>3</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t>Phòng tạm</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p>
        </w:tc>
      </w:tr>
      <w:tr w:rsidR="00C00E31" w:rsidRPr="00703B50" w:rsidTr="005C2D9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
                <w:bCs/>
                <w:sz w:val="24"/>
                <w:szCs w:val="24"/>
                <w:lang w:val="pt-BR"/>
              </w:rPr>
            </w:pPr>
            <w:r w:rsidRPr="00703B50">
              <w:rPr>
                <w:b/>
                <w:bCs/>
                <w:sz w:val="24"/>
                <w:szCs w:val="24"/>
                <w:lang w:val="pt-BR"/>
              </w:rPr>
              <w:t>III</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t>Thư viện</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1</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1</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1</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1</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1</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p>
        </w:tc>
      </w:tr>
      <w:tr w:rsidR="00C00E31" w:rsidRPr="00703B50" w:rsidTr="005C2D9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
                <w:bCs/>
                <w:sz w:val="24"/>
                <w:szCs w:val="24"/>
                <w:lang w:val="pt-BR"/>
              </w:rPr>
            </w:pPr>
            <w:r w:rsidRPr="00703B50">
              <w:rPr>
                <w:b/>
                <w:bCs/>
                <w:sz w:val="24"/>
                <w:szCs w:val="24"/>
                <w:lang w:val="pt-BR"/>
              </w:rPr>
              <w:lastRenderedPageBreak/>
              <w:t>IV</w:t>
            </w: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r w:rsidRPr="00703B50">
              <w:rPr>
                <w:bCs/>
                <w:sz w:val="24"/>
                <w:szCs w:val="24"/>
                <w:lang w:val="pt-BR"/>
              </w:rPr>
              <w:t>Các công trình, khối phòng chức năng khác (nếu có)</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0</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p>
        </w:tc>
      </w:tr>
      <w:tr w:rsidR="00C00E31" w:rsidRPr="00703B50" w:rsidTr="005C2D99">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p>
        </w:tc>
        <w:tc>
          <w:tcPr>
            <w:tcW w:w="748" w:type="pct"/>
            <w:tcBorders>
              <w:top w:val="single" w:sz="4" w:space="0" w:color="auto"/>
              <w:left w:val="single" w:sz="4" w:space="0" w:color="auto"/>
              <w:bottom w:val="single" w:sz="4" w:space="0" w:color="auto"/>
              <w:right w:val="single" w:sz="4" w:space="0" w:color="auto"/>
            </w:tcBorders>
            <w:vAlign w:val="center"/>
          </w:tcPr>
          <w:p w:rsidR="00C00E31" w:rsidRPr="0024647A" w:rsidRDefault="00C00E31" w:rsidP="005C2D99">
            <w:pPr>
              <w:spacing w:before="120" w:after="120"/>
              <w:jc w:val="center"/>
              <w:rPr>
                <w:b/>
                <w:bCs/>
                <w:sz w:val="24"/>
                <w:szCs w:val="24"/>
                <w:lang w:val="pt-BR"/>
              </w:rPr>
            </w:pPr>
            <w:r w:rsidRPr="0024647A">
              <w:rPr>
                <w:b/>
                <w:bCs/>
                <w:sz w:val="24"/>
                <w:szCs w:val="24"/>
                <w:lang w:val="pt-BR"/>
              </w:rPr>
              <w:t>Cộng</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1</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1</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29</w:t>
            </w:r>
          </w:p>
        </w:tc>
        <w:tc>
          <w:tcPr>
            <w:tcW w:w="696"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29</w:t>
            </w:r>
          </w:p>
        </w:tc>
        <w:tc>
          <w:tcPr>
            <w:tcW w:w="743"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rPr>
            </w:pPr>
            <w:r w:rsidRPr="00703B50">
              <w:rPr>
                <w:bCs/>
                <w:sz w:val="24"/>
                <w:szCs w:val="24"/>
              </w:rPr>
              <w:t>29</w:t>
            </w:r>
          </w:p>
        </w:tc>
        <w:tc>
          <w:tcPr>
            <w:tcW w:w="378" w:type="pct"/>
            <w:tcBorders>
              <w:top w:val="single" w:sz="4" w:space="0" w:color="auto"/>
              <w:left w:val="single" w:sz="4" w:space="0" w:color="auto"/>
              <w:bottom w:val="single" w:sz="4" w:space="0" w:color="auto"/>
              <w:right w:val="single" w:sz="4" w:space="0" w:color="auto"/>
            </w:tcBorders>
            <w:vAlign w:val="center"/>
          </w:tcPr>
          <w:p w:rsidR="00C00E31" w:rsidRPr="00703B50" w:rsidRDefault="00C00E31" w:rsidP="005C2D99">
            <w:pPr>
              <w:spacing w:before="120" w:after="120"/>
              <w:jc w:val="center"/>
              <w:rPr>
                <w:bCs/>
                <w:sz w:val="24"/>
                <w:szCs w:val="24"/>
                <w:lang w:val="pt-BR"/>
              </w:rPr>
            </w:pPr>
          </w:p>
        </w:tc>
      </w:tr>
    </w:tbl>
    <w:p w:rsidR="00E946CE" w:rsidRPr="00857BF5" w:rsidRDefault="00E946CE" w:rsidP="000C0C88">
      <w:pPr>
        <w:widowControl w:val="0"/>
        <w:spacing w:before="120" w:after="120"/>
        <w:jc w:val="both"/>
        <w:rPr>
          <w:b/>
          <w:bCs/>
          <w:sz w:val="26"/>
          <w:szCs w:val="26"/>
          <w:lang w:val="pt-BR"/>
        </w:rPr>
      </w:pPr>
      <w:r w:rsidRPr="00857BF5">
        <w:rPr>
          <w:b/>
          <w:bCs/>
          <w:sz w:val="26"/>
          <w:szCs w:val="26"/>
          <w:lang w:val="pt-BR"/>
        </w:rPr>
        <w:t>3. Cán bộ quản lý, giáo viên, nhân viên</w:t>
      </w:r>
    </w:p>
    <w:p w:rsidR="007C39F8" w:rsidRPr="00857BF5" w:rsidRDefault="00E946CE" w:rsidP="000C0C88">
      <w:pPr>
        <w:pStyle w:val="Style1"/>
        <w:rPr>
          <w:sz w:val="26"/>
          <w:szCs w:val="26"/>
        </w:rPr>
      </w:pPr>
      <w:r w:rsidRPr="00857BF5">
        <w:rPr>
          <w:sz w:val="26"/>
          <w:szCs w:val="26"/>
        </w:rPr>
        <w:t>a) Số liệu tại thời điểm TĐG:</w:t>
      </w:r>
    </w:p>
    <w:tbl>
      <w:tblPr>
        <w:tblStyle w:val="TableGrid"/>
        <w:tblW w:w="9175" w:type="dxa"/>
        <w:jc w:val="center"/>
        <w:tblLayout w:type="fixed"/>
        <w:tblLook w:val="04A0" w:firstRow="1" w:lastRow="0" w:firstColumn="1" w:lastColumn="0" w:noHBand="0" w:noVBand="1"/>
      </w:tblPr>
      <w:tblGrid>
        <w:gridCol w:w="2005"/>
        <w:gridCol w:w="861"/>
        <w:gridCol w:w="718"/>
        <w:gridCol w:w="787"/>
        <w:gridCol w:w="1223"/>
        <w:gridCol w:w="1148"/>
        <w:gridCol w:w="1006"/>
        <w:gridCol w:w="1427"/>
      </w:tblGrid>
      <w:tr w:rsidR="002C47EA" w:rsidRPr="00857BF5" w:rsidTr="00BF0108">
        <w:trPr>
          <w:trHeight w:val="355"/>
          <w:jc w:val="center"/>
        </w:trPr>
        <w:tc>
          <w:tcPr>
            <w:tcW w:w="2005" w:type="dxa"/>
            <w:vMerge w:val="restart"/>
            <w:vAlign w:val="center"/>
          </w:tcPr>
          <w:p w:rsidR="002C47EA" w:rsidRPr="00857BF5" w:rsidRDefault="002C47EA" w:rsidP="00390F0A">
            <w:pPr>
              <w:spacing w:before="120" w:after="120"/>
              <w:jc w:val="center"/>
              <w:rPr>
                <w:bCs/>
                <w:sz w:val="26"/>
                <w:szCs w:val="26"/>
                <w:lang w:val="pt-BR"/>
              </w:rPr>
            </w:pPr>
          </w:p>
        </w:tc>
        <w:tc>
          <w:tcPr>
            <w:tcW w:w="861" w:type="dxa"/>
            <w:vMerge w:val="restart"/>
            <w:vAlign w:val="center"/>
          </w:tcPr>
          <w:p w:rsidR="002C47EA" w:rsidRPr="00857BF5" w:rsidRDefault="002C47EA" w:rsidP="00390F0A">
            <w:pPr>
              <w:spacing w:before="120" w:after="120"/>
              <w:jc w:val="center"/>
              <w:rPr>
                <w:bCs/>
                <w:sz w:val="26"/>
                <w:szCs w:val="26"/>
                <w:lang w:val="pt-BR"/>
              </w:rPr>
            </w:pPr>
            <w:r w:rsidRPr="00857BF5">
              <w:rPr>
                <w:rFonts w:eastAsia="MS Mincho"/>
                <w:b/>
                <w:bCs/>
                <w:sz w:val="26"/>
                <w:szCs w:val="26"/>
                <w:lang w:val="pt-BR"/>
              </w:rPr>
              <w:t>Tổng số</w:t>
            </w:r>
          </w:p>
        </w:tc>
        <w:tc>
          <w:tcPr>
            <w:tcW w:w="718" w:type="dxa"/>
            <w:vMerge w:val="restart"/>
            <w:vAlign w:val="center"/>
          </w:tcPr>
          <w:p w:rsidR="002C47EA" w:rsidRPr="00857BF5" w:rsidRDefault="002C47EA" w:rsidP="00390F0A">
            <w:pPr>
              <w:spacing w:before="120" w:after="120"/>
              <w:jc w:val="center"/>
              <w:rPr>
                <w:bCs/>
                <w:sz w:val="26"/>
                <w:szCs w:val="26"/>
                <w:lang w:val="pt-BR"/>
              </w:rPr>
            </w:pPr>
            <w:r w:rsidRPr="00857BF5">
              <w:rPr>
                <w:rFonts w:eastAsia="MS Mincho"/>
                <w:b/>
                <w:bCs/>
                <w:sz w:val="26"/>
                <w:szCs w:val="26"/>
                <w:lang w:val="pt-BR"/>
              </w:rPr>
              <w:t>Nữ</w:t>
            </w:r>
          </w:p>
        </w:tc>
        <w:tc>
          <w:tcPr>
            <w:tcW w:w="787" w:type="dxa"/>
            <w:vMerge w:val="restart"/>
            <w:vAlign w:val="center"/>
          </w:tcPr>
          <w:p w:rsidR="002C47EA" w:rsidRPr="00857BF5" w:rsidRDefault="002C47EA" w:rsidP="00390F0A">
            <w:pPr>
              <w:spacing w:before="120" w:after="120"/>
              <w:jc w:val="center"/>
              <w:rPr>
                <w:bCs/>
                <w:sz w:val="26"/>
                <w:szCs w:val="26"/>
                <w:lang w:val="pt-BR"/>
              </w:rPr>
            </w:pPr>
            <w:r w:rsidRPr="00857BF5">
              <w:rPr>
                <w:rFonts w:eastAsia="MS Mincho"/>
                <w:b/>
                <w:bCs/>
                <w:sz w:val="26"/>
                <w:szCs w:val="26"/>
                <w:lang w:val="pt-BR"/>
              </w:rPr>
              <w:t>Dân tộc</w:t>
            </w:r>
          </w:p>
        </w:tc>
        <w:tc>
          <w:tcPr>
            <w:tcW w:w="3377" w:type="dxa"/>
            <w:gridSpan w:val="3"/>
            <w:vAlign w:val="center"/>
          </w:tcPr>
          <w:p w:rsidR="002C47EA" w:rsidRPr="00857BF5" w:rsidRDefault="002C47EA" w:rsidP="00390F0A">
            <w:pPr>
              <w:spacing w:before="120" w:after="120"/>
              <w:jc w:val="center"/>
              <w:rPr>
                <w:bCs/>
                <w:sz w:val="26"/>
                <w:szCs w:val="26"/>
                <w:lang w:val="pt-BR"/>
              </w:rPr>
            </w:pPr>
            <w:r w:rsidRPr="00857BF5">
              <w:rPr>
                <w:rFonts w:eastAsia="MS Mincho"/>
                <w:b/>
                <w:bCs/>
                <w:sz w:val="26"/>
                <w:szCs w:val="26"/>
                <w:lang w:val="pt-BR"/>
              </w:rPr>
              <w:t>Trình độ đào tạo</w:t>
            </w:r>
          </w:p>
        </w:tc>
        <w:tc>
          <w:tcPr>
            <w:tcW w:w="1427" w:type="dxa"/>
            <w:vMerge w:val="restart"/>
            <w:vAlign w:val="center"/>
          </w:tcPr>
          <w:p w:rsidR="002C47EA" w:rsidRPr="00857BF5" w:rsidRDefault="002C47EA" w:rsidP="00390F0A">
            <w:pPr>
              <w:spacing w:before="120" w:after="120"/>
              <w:jc w:val="center"/>
              <w:rPr>
                <w:rFonts w:eastAsia="MS Mincho"/>
                <w:b/>
                <w:bCs/>
                <w:sz w:val="26"/>
                <w:szCs w:val="26"/>
                <w:lang w:val="pt-BR"/>
              </w:rPr>
            </w:pPr>
            <w:r w:rsidRPr="00857BF5">
              <w:rPr>
                <w:rFonts w:eastAsia="MS Mincho"/>
                <w:b/>
                <w:bCs/>
                <w:sz w:val="26"/>
                <w:szCs w:val="26"/>
                <w:lang w:val="pt-BR"/>
              </w:rPr>
              <w:t>Ghi chú</w:t>
            </w:r>
          </w:p>
        </w:tc>
      </w:tr>
      <w:tr w:rsidR="002C47EA" w:rsidRPr="00857BF5" w:rsidTr="00BF0108">
        <w:trPr>
          <w:trHeight w:val="442"/>
          <w:jc w:val="center"/>
        </w:trPr>
        <w:tc>
          <w:tcPr>
            <w:tcW w:w="2005" w:type="dxa"/>
            <w:vMerge/>
            <w:vAlign w:val="center"/>
          </w:tcPr>
          <w:p w:rsidR="002C47EA" w:rsidRPr="00857BF5" w:rsidRDefault="002C47EA" w:rsidP="00390F0A">
            <w:pPr>
              <w:spacing w:before="120" w:after="120"/>
              <w:jc w:val="center"/>
              <w:rPr>
                <w:bCs/>
                <w:sz w:val="26"/>
                <w:szCs w:val="26"/>
                <w:lang w:val="pt-BR"/>
              </w:rPr>
            </w:pPr>
          </w:p>
        </w:tc>
        <w:tc>
          <w:tcPr>
            <w:tcW w:w="861" w:type="dxa"/>
            <w:vMerge/>
            <w:vAlign w:val="center"/>
          </w:tcPr>
          <w:p w:rsidR="002C47EA" w:rsidRPr="00857BF5" w:rsidRDefault="002C47EA" w:rsidP="00390F0A">
            <w:pPr>
              <w:spacing w:before="120" w:after="120"/>
              <w:jc w:val="center"/>
              <w:rPr>
                <w:bCs/>
                <w:sz w:val="26"/>
                <w:szCs w:val="26"/>
                <w:lang w:val="pt-BR"/>
              </w:rPr>
            </w:pPr>
          </w:p>
        </w:tc>
        <w:tc>
          <w:tcPr>
            <w:tcW w:w="718" w:type="dxa"/>
            <w:vMerge/>
            <w:vAlign w:val="center"/>
          </w:tcPr>
          <w:p w:rsidR="002C47EA" w:rsidRPr="00857BF5" w:rsidRDefault="002C47EA" w:rsidP="00390F0A">
            <w:pPr>
              <w:spacing w:before="120" w:after="120"/>
              <w:jc w:val="center"/>
              <w:rPr>
                <w:bCs/>
                <w:sz w:val="26"/>
                <w:szCs w:val="26"/>
                <w:lang w:val="pt-BR"/>
              </w:rPr>
            </w:pPr>
          </w:p>
        </w:tc>
        <w:tc>
          <w:tcPr>
            <w:tcW w:w="787" w:type="dxa"/>
            <w:vMerge/>
            <w:vAlign w:val="center"/>
          </w:tcPr>
          <w:p w:rsidR="002C47EA" w:rsidRPr="00857BF5" w:rsidRDefault="002C47EA" w:rsidP="00390F0A">
            <w:pPr>
              <w:spacing w:before="120" w:after="120"/>
              <w:jc w:val="center"/>
              <w:rPr>
                <w:bCs/>
                <w:sz w:val="26"/>
                <w:szCs w:val="26"/>
                <w:lang w:val="pt-BR"/>
              </w:rPr>
            </w:pPr>
          </w:p>
        </w:tc>
        <w:tc>
          <w:tcPr>
            <w:tcW w:w="1223" w:type="dxa"/>
            <w:vAlign w:val="center"/>
          </w:tcPr>
          <w:p w:rsidR="002C47EA" w:rsidRPr="00857BF5" w:rsidRDefault="002C47EA" w:rsidP="00390F0A">
            <w:pPr>
              <w:spacing w:before="120" w:after="120"/>
              <w:jc w:val="center"/>
              <w:rPr>
                <w:bCs/>
                <w:sz w:val="26"/>
                <w:szCs w:val="26"/>
                <w:lang w:val="pt-BR"/>
              </w:rPr>
            </w:pPr>
            <w:r w:rsidRPr="00857BF5">
              <w:rPr>
                <w:rFonts w:eastAsia="MS Mincho"/>
                <w:bCs/>
                <w:sz w:val="26"/>
                <w:szCs w:val="26"/>
                <w:lang w:val="pt-BR"/>
              </w:rPr>
              <w:t>Chưa đạt chuẩn</w:t>
            </w:r>
          </w:p>
        </w:tc>
        <w:tc>
          <w:tcPr>
            <w:tcW w:w="1148" w:type="dxa"/>
            <w:vAlign w:val="center"/>
          </w:tcPr>
          <w:p w:rsidR="002C47EA" w:rsidRPr="00857BF5" w:rsidRDefault="002C47EA" w:rsidP="00390F0A">
            <w:pPr>
              <w:spacing w:before="120" w:after="120"/>
              <w:jc w:val="center"/>
              <w:rPr>
                <w:bCs/>
                <w:sz w:val="26"/>
                <w:szCs w:val="26"/>
                <w:lang w:val="pt-BR"/>
              </w:rPr>
            </w:pPr>
            <w:r w:rsidRPr="00857BF5">
              <w:rPr>
                <w:rFonts w:eastAsia="MS Mincho"/>
                <w:bCs/>
                <w:sz w:val="26"/>
                <w:szCs w:val="26"/>
                <w:lang w:val="pt-BR"/>
              </w:rPr>
              <w:t>Đạt chuẩn</w:t>
            </w:r>
          </w:p>
        </w:tc>
        <w:tc>
          <w:tcPr>
            <w:tcW w:w="1006" w:type="dxa"/>
            <w:vAlign w:val="center"/>
          </w:tcPr>
          <w:p w:rsidR="002C47EA" w:rsidRPr="00857BF5" w:rsidRDefault="002C47EA" w:rsidP="00390F0A">
            <w:pPr>
              <w:spacing w:before="120" w:after="120"/>
              <w:jc w:val="center"/>
              <w:rPr>
                <w:bCs/>
                <w:sz w:val="26"/>
                <w:szCs w:val="26"/>
                <w:lang w:val="pt-BR"/>
              </w:rPr>
            </w:pPr>
            <w:r w:rsidRPr="00857BF5">
              <w:rPr>
                <w:rFonts w:eastAsia="MS Mincho"/>
                <w:bCs/>
                <w:sz w:val="26"/>
                <w:szCs w:val="26"/>
                <w:lang w:val="pt-BR"/>
              </w:rPr>
              <w:t>Trên chuẩn</w:t>
            </w:r>
          </w:p>
        </w:tc>
        <w:tc>
          <w:tcPr>
            <w:tcW w:w="1427" w:type="dxa"/>
            <w:vMerge/>
            <w:vAlign w:val="center"/>
          </w:tcPr>
          <w:p w:rsidR="002C47EA" w:rsidRPr="00857BF5" w:rsidRDefault="002C47EA" w:rsidP="00390F0A">
            <w:pPr>
              <w:spacing w:before="120" w:after="120"/>
              <w:jc w:val="center"/>
              <w:rPr>
                <w:bCs/>
                <w:sz w:val="26"/>
                <w:szCs w:val="26"/>
                <w:lang w:val="pt-BR"/>
              </w:rPr>
            </w:pPr>
          </w:p>
        </w:tc>
      </w:tr>
      <w:tr w:rsidR="002C47EA" w:rsidRPr="00857BF5" w:rsidTr="00BF0108">
        <w:trPr>
          <w:trHeight w:val="737"/>
          <w:jc w:val="center"/>
        </w:trPr>
        <w:tc>
          <w:tcPr>
            <w:tcW w:w="2005" w:type="dxa"/>
            <w:vAlign w:val="center"/>
          </w:tcPr>
          <w:p w:rsidR="002C47EA" w:rsidRPr="00857BF5" w:rsidRDefault="002C47EA" w:rsidP="00390F0A">
            <w:pPr>
              <w:spacing w:before="120" w:after="120"/>
              <w:jc w:val="both"/>
              <w:rPr>
                <w:bCs/>
                <w:sz w:val="26"/>
                <w:szCs w:val="26"/>
                <w:lang w:val="pt-BR"/>
              </w:rPr>
            </w:pPr>
            <w:r w:rsidRPr="00857BF5">
              <w:rPr>
                <w:bCs/>
                <w:sz w:val="26"/>
                <w:szCs w:val="26"/>
                <w:lang w:val="pt-BR"/>
              </w:rPr>
              <w:t>Hiệu trưởng</w:t>
            </w:r>
          </w:p>
        </w:tc>
        <w:tc>
          <w:tcPr>
            <w:tcW w:w="861" w:type="dxa"/>
            <w:vAlign w:val="center"/>
          </w:tcPr>
          <w:p w:rsidR="002C47EA" w:rsidRPr="00857BF5" w:rsidRDefault="00BD3A7D" w:rsidP="00390F0A">
            <w:pPr>
              <w:widowControl w:val="0"/>
              <w:spacing w:before="120" w:after="120"/>
              <w:jc w:val="center"/>
              <w:rPr>
                <w:rFonts w:eastAsia="MS Mincho"/>
                <w:bCs/>
                <w:sz w:val="26"/>
                <w:szCs w:val="26"/>
                <w:lang w:val="pt-BR"/>
              </w:rPr>
            </w:pPr>
            <w:r>
              <w:rPr>
                <w:rFonts w:eastAsia="MS Mincho"/>
                <w:bCs/>
                <w:sz w:val="26"/>
                <w:szCs w:val="26"/>
                <w:lang w:val="pt-BR"/>
              </w:rPr>
              <w:t>1</w:t>
            </w:r>
          </w:p>
        </w:tc>
        <w:tc>
          <w:tcPr>
            <w:tcW w:w="71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0</w:t>
            </w:r>
          </w:p>
        </w:tc>
        <w:tc>
          <w:tcPr>
            <w:tcW w:w="787" w:type="dxa"/>
            <w:vAlign w:val="center"/>
          </w:tcPr>
          <w:p w:rsidR="002C47EA" w:rsidRPr="00857BF5" w:rsidRDefault="008E5316" w:rsidP="00390F0A">
            <w:pPr>
              <w:spacing w:before="120" w:after="120"/>
              <w:jc w:val="center"/>
              <w:rPr>
                <w:bCs/>
                <w:sz w:val="26"/>
                <w:szCs w:val="26"/>
                <w:lang w:val="pt-BR"/>
              </w:rPr>
            </w:pPr>
            <w:r>
              <w:rPr>
                <w:bCs/>
                <w:sz w:val="26"/>
                <w:szCs w:val="26"/>
                <w:lang w:val="pt-BR"/>
              </w:rPr>
              <w:t>0</w:t>
            </w:r>
          </w:p>
        </w:tc>
        <w:tc>
          <w:tcPr>
            <w:tcW w:w="1223" w:type="dxa"/>
            <w:vAlign w:val="center"/>
          </w:tcPr>
          <w:p w:rsidR="002C47EA" w:rsidRPr="00857BF5" w:rsidRDefault="002C47EA" w:rsidP="00390F0A">
            <w:pPr>
              <w:widowControl w:val="0"/>
              <w:spacing w:before="120" w:after="120"/>
              <w:jc w:val="center"/>
              <w:rPr>
                <w:rFonts w:eastAsia="MS Mincho"/>
                <w:bCs/>
                <w:sz w:val="26"/>
                <w:szCs w:val="26"/>
                <w:lang w:val="pt-BR"/>
              </w:rPr>
            </w:pPr>
            <w:r w:rsidRPr="00857BF5">
              <w:rPr>
                <w:rFonts w:eastAsia="MS Mincho"/>
                <w:bCs/>
                <w:sz w:val="26"/>
                <w:szCs w:val="26"/>
                <w:lang w:val="pt-BR"/>
              </w:rPr>
              <w:t>0</w:t>
            </w:r>
          </w:p>
        </w:tc>
        <w:tc>
          <w:tcPr>
            <w:tcW w:w="114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1</w:t>
            </w:r>
          </w:p>
        </w:tc>
        <w:tc>
          <w:tcPr>
            <w:tcW w:w="1006"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0</w:t>
            </w:r>
          </w:p>
        </w:tc>
        <w:tc>
          <w:tcPr>
            <w:tcW w:w="1427" w:type="dxa"/>
            <w:vAlign w:val="center"/>
          </w:tcPr>
          <w:p w:rsidR="002C47EA" w:rsidRPr="00857BF5" w:rsidRDefault="002C47EA" w:rsidP="00390F0A">
            <w:pPr>
              <w:spacing w:before="120" w:after="120"/>
              <w:jc w:val="center"/>
              <w:rPr>
                <w:bCs/>
                <w:sz w:val="26"/>
                <w:szCs w:val="26"/>
                <w:lang w:val="pt-BR"/>
              </w:rPr>
            </w:pPr>
          </w:p>
        </w:tc>
      </w:tr>
      <w:tr w:rsidR="002C47EA" w:rsidRPr="00857BF5" w:rsidTr="00BF0108">
        <w:trPr>
          <w:trHeight w:val="737"/>
          <w:jc w:val="center"/>
        </w:trPr>
        <w:tc>
          <w:tcPr>
            <w:tcW w:w="2005" w:type="dxa"/>
            <w:vAlign w:val="center"/>
          </w:tcPr>
          <w:p w:rsidR="002C47EA" w:rsidRPr="00857BF5" w:rsidRDefault="002C47EA" w:rsidP="00390F0A">
            <w:pPr>
              <w:spacing w:before="120" w:after="120"/>
              <w:jc w:val="both"/>
              <w:rPr>
                <w:bCs/>
                <w:sz w:val="26"/>
                <w:szCs w:val="26"/>
                <w:lang w:val="pt-BR"/>
              </w:rPr>
            </w:pPr>
            <w:r w:rsidRPr="00857BF5">
              <w:rPr>
                <w:bCs/>
                <w:sz w:val="26"/>
                <w:szCs w:val="26"/>
                <w:lang w:val="pt-BR"/>
              </w:rPr>
              <w:t>Phó hiệu trưởng</w:t>
            </w:r>
          </w:p>
        </w:tc>
        <w:tc>
          <w:tcPr>
            <w:tcW w:w="861" w:type="dxa"/>
            <w:vAlign w:val="center"/>
          </w:tcPr>
          <w:p w:rsidR="002C47EA" w:rsidRPr="00857BF5" w:rsidRDefault="00BD3A7D" w:rsidP="00390F0A">
            <w:pPr>
              <w:widowControl w:val="0"/>
              <w:spacing w:before="120" w:after="120"/>
              <w:jc w:val="center"/>
              <w:rPr>
                <w:rFonts w:eastAsia="MS Mincho"/>
                <w:bCs/>
                <w:sz w:val="26"/>
                <w:szCs w:val="26"/>
                <w:lang w:val="pt-BR"/>
              </w:rPr>
            </w:pPr>
            <w:r>
              <w:rPr>
                <w:rFonts w:eastAsia="MS Mincho"/>
                <w:bCs/>
                <w:sz w:val="26"/>
                <w:szCs w:val="26"/>
                <w:lang w:val="pt-BR"/>
              </w:rPr>
              <w:t>1</w:t>
            </w:r>
          </w:p>
        </w:tc>
        <w:tc>
          <w:tcPr>
            <w:tcW w:w="71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1</w:t>
            </w:r>
          </w:p>
        </w:tc>
        <w:tc>
          <w:tcPr>
            <w:tcW w:w="787" w:type="dxa"/>
            <w:vAlign w:val="center"/>
          </w:tcPr>
          <w:p w:rsidR="002C47EA" w:rsidRPr="00857BF5" w:rsidRDefault="008E5316" w:rsidP="00390F0A">
            <w:pPr>
              <w:spacing w:before="120" w:after="120"/>
              <w:jc w:val="center"/>
              <w:rPr>
                <w:bCs/>
                <w:sz w:val="26"/>
                <w:szCs w:val="26"/>
                <w:lang w:val="pt-BR"/>
              </w:rPr>
            </w:pPr>
            <w:r>
              <w:rPr>
                <w:bCs/>
                <w:sz w:val="26"/>
                <w:szCs w:val="26"/>
                <w:lang w:val="pt-BR"/>
              </w:rPr>
              <w:t>1</w:t>
            </w:r>
          </w:p>
        </w:tc>
        <w:tc>
          <w:tcPr>
            <w:tcW w:w="1223" w:type="dxa"/>
            <w:vAlign w:val="center"/>
          </w:tcPr>
          <w:p w:rsidR="002C47EA" w:rsidRPr="00857BF5" w:rsidRDefault="002C47EA" w:rsidP="00390F0A">
            <w:pPr>
              <w:widowControl w:val="0"/>
              <w:spacing w:before="120" w:after="120"/>
              <w:jc w:val="center"/>
              <w:rPr>
                <w:rFonts w:eastAsia="MS Mincho"/>
                <w:bCs/>
                <w:sz w:val="26"/>
                <w:szCs w:val="26"/>
                <w:lang w:val="pt-BR"/>
              </w:rPr>
            </w:pPr>
            <w:r w:rsidRPr="00857BF5">
              <w:rPr>
                <w:rFonts w:eastAsia="MS Mincho"/>
                <w:bCs/>
                <w:sz w:val="26"/>
                <w:szCs w:val="26"/>
                <w:lang w:val="pt-BR"/>
              </w:rPr>
              <w:t>0</w:t>
            </w:r>
          </w:p>
        </w:tc>
        <w:tc>
          <w:tcPr>
            <w:tcW w:w="114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1</w:t>
            </w:r>
          </w:p>
        </w:tc>
        <w:tc>
          <w:tcPr>
            <w:tcW w:w="1006"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0</w:t>
            </w:r>
          </w:p>
        </w:tc>
        <w:tc>
          <w:tcPr>
            <w:tcW w:w="1427" w:type="dxa"/>
            <w:vAlign w:val="center"/>
          </w:tcPr>
          <w:p w:rsidR="002C47EA" w:rsidRPr="00857BF5" w:rsidRDefault="002C47EA" w:rsidP="00390F0A">
            <w:pPr>
              <w:spacing w:before="120" w:after="120"/>
              <w:jc w:val="center"/>
              <w:rPr>
                <w:bCs/>
                <w:sz w:val="26"/>
                <w:szCs w:val="26"/>
                <w:lang w:val="pt-BR"/>
              </w:rPr>
            </w:pPr>
          </w:p>
        </w:tc>
      </w:tr>
      <w:tr w:rsidR="002C47EA" w:rsidRPr="00857BF5" w:rsidTr="00BF0108">
        <w:trPr>
          <w:trHeight w:val="737"/>
          <w:jc w:val="center"/>
        </w:trPr>
        <w:tc>
          <w:tcPr>
            <w:tcW w:w="2005" w:type="dxa"/>
            <w:vAlign w:val="center"/>
          </w:tcPr>
          <w:p w:rsidR="002C47EA" w:rsidRPr="00857BF5" w:rsidRDefault="002C47EA" w:rsidP="00390F0A">
            <w:pPr>
              <w:spacing w:before="120" w:after="120"/>
              <w:jc w:val="both"/>
              <w:rPr>
                <w:bCs/>
                <w:sz w:val="26"/>
                <w:szCs w:val="26"/>
                <w:lang w:val="pt-BR"/>
              </w:rPr>
            </w:pPr>
            <w:r w:rsidRPr="00857BF5">
              <w:rPr>
                <w:bCs/>
                <w:sz w:val="26"/>
                <w:szCs w:val="26"/>
                <w:lang w:val="pt-BR"/>
              </w:rPr>
              <w:t>Giáo viên</w:t>
            </w:r>
          </w:p>
        </w:tc>
        <w:tc>
          <w:tcPr>
            <w:tcW w:w="861" w:type="dxa"/>
            <w:vAlign w:val="center"/>
          </w:tcPr>
          <w:p w:rsidR="002C47EA" w:rsidRPr="00857BF5" w:rsidRDefault="00BD3A7D" w:rsidP="00390F0A">
            <w:pPr>
              <w:widowControl w:val="0"/>
              <w:spacing w:before="120" w:after="120"/>
              <w:jc w:val="center"/>
              <w:rPr>
                <w:rFonts w:eastAsia="MS Mincho"/>
                <w:bCs/>
                <w:sz w:val="26"/>
                <w:szCs w:val="26"/>
                <w:lang w:val="pt-BR"/>
              </w:rPr>
            </w:pPr>
            <w:r>
              <w:rPr>
                <w:rFonts w:eastAsia="MS Mincho"/>
                <w:bCs/>
                <w:sz w:val="26"/>
                <w:szCs w:val="26"/>
                <w:lang w:val="pt-BR"/>
              </w:rPr>
              <w:t>32</w:t>
            </w:r>
          </w:p>
        </w:tc>
        <w:tc>
          <w:tcPr>
            <w:tcW w:w="71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24</w:t>
            </w:r>
          </w:p>
        </w:tc>
        <w:tc>
          <w:tcPr>
            <w:tcW w:w="787" w:type="dxa"/>
            <w:vAlign w:val="center"/>
          </w:tcPr>
          <w:p w:rsidR="002C47EA" w:rsidRPr="00857BF5" w:rsidRDefault="008E5316" w:rsidP="00390F0A">
            <w:pPr>
              <w:spacing w:before="120" w:after="120"/>
              <w:jc w:val="center"/>
              <w:rPr>
                <w:bCs/>
                <w:sz w:val="26"/>
                <w:szCs w:val="26"/>
                <w:lang w:val="pt-BR"/>
              </w:rPr>
            </w:pPr>
            <w:r>
              <w:rPr>
                <w:bCs/>
                <w:sz w:val="26"/>
                <w:szCs w:val="26"/>
                <w:lang w:val="pt-BR"/>
              </w:rPr>
              <w:t>5</w:t>
            </w:r>
          </w:p>
        </w:tc>
        <w:tc>
          <w:tcPr>
            <w:tcW w:w="1223" w:type="dxa"/>
            <w:vAlign w:val="center"/>
          </w:tcPr>
          <w:p w:rsidR="002C47EA" w:rsidRPr="00857BF5" w:rsidRDefault="002C47EA" w:rsidP="00390F0A">
            <w:pPr>
              <w:widowControl w:val="0"/>
              <w:spacing w:before="120" w:after="120"/>
              <w:jc w:val="center"/>
              <w:rPr>
                <w:rFonts w:eastAsia="MS Mincho"/>
                <w:bCs/>
                <w:sz w:val="26"/>
                <w:szCs w:val="26"/>
                <w:lang w:val="pt-BR"/>
              </w:rPr>
            </w:pPr>
            <w:r w:rsidRPr="00857BF5">
              <w:rPr>
                <w:rFonts w:eastAsia="MS Mincho"/>
                <w:bCs/>
                <w:sz w:val="26"/>
                <w:szCs w:val="26"/>
                <w:lang w:val="pt-BR"/>
              </w:rPr>
              <w:t>6</w:t>
            </w:r>
          </w:p>
        </w:tc>
        <w:tc>
          <w:tcPr>
            <w:tcW w:w="114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26</w:t>
            </w:r>
          </w:p>
        </w:tc>
        <w:tc>
          <w:tcPr>
            <w:tcW w:w="1006"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0</w:t>
            </w:r>
          </w:p>
        </w:tc>
        <w:tc>
          <w:tcPr>
            <w:tcW w:w="1427" w:type="dxa"/>
            <w:vAlign w:val="center"/>
          </w:tcPr>
          <w:p w:rsidR="002C47EA" w:rsidRPr="00857BF5" w:rsidRDefault="002C47EA" w:rsidP="00390F0A">
            <w:pPr>
              <w:spacing w:before="120" w:after="120"/>
              <w:jc w:val="center"/>
              <w:rPr>
                <w:bCs/>
                <w:sz w:val="26"/>
                <w:szCs w:val="26"/>
                <w:lang w:val="pt-BR"/>
              </w:rPr>
            </w:pPr>
          </w:p>
        </w:tc>
      </w:tr>
      <w:tr w:rsidR="002C47EA" w:rsidRPr="00857BF5" w:rsidTr="00BF0108">
        <w:trPr>
          <w:trHeight w:val="737"/>
          <w:jc w:val="center"/>
        </w:trPr>
        <w:tc>
          <w:tcPr>
            <w:tcW w:w="2005" w:type="dxa"/>
            <w:vAlign w:val="center"/>
          </w:tcPr>
          <w:p w:rsidR="002C47EA" w:rsidRPr="00857BF5" w:rsidRDefault="002C47EA" w:rsidP="00390F0A">
            <w:pPr>
              <w:spacing w:before="120" w:after="120"/>
              <w:jc w:val="both"/>
              <w:rPr>
                <w:bCs/>
                <w:sz w:val="26"/>
                <w:szCs w:val="26"/>
                <w:lang w:val="pt-BR"/>
              </w:rPr>
            </w:pPr>
            <w:r w:rsidRPr="00857BF5">
              <w:rPr>
                <w:bCs/>
                <w:sz w:val="26"/>
                <w:szCs w:val="26"/>
                <w:lang w:val="pt-BR"/>
              </w:rPr>
              <w:t>Nhân viên</w:t>
            </w:r>
          </w:p>
        </w:tc>
        <w:tc>
          <w:tcPr>
            <w:tcW w:w="861" w:type="dxa"/>
            <w:vAlign w:val="center"/>
          </w:tcPr>
          <w:p w:rsidR="002C47EA" w:rsidRPr="00857BF5" w:rsidRDefault="00BD3A7D" w:rsidP="00390F0A">
            <w:pPr>
              <w:widowControl w:val="0"/>
              <w:spacing w:before="120" w:after="120"/>
              <w:jc w:val="center"/>
              <w:rPr>
                <w:rFonts w:eastAsia="MS Mincho"/>
                <w:bCs/>
                <w:sz w:val="26"/>
                <w:szCs w:val="26"/>
                <w:lang w:val="pt-BR"/>
              </w:rPr>
            </w:pPr>
            <w:r>
              <w:rPr>
                <w:rFonts w:eastAsia="MS Mincho"/>
                <w:bCs/>
                <w:sz w:val="26"/>
                <w:szCs w:val="26"/>
                <w:lang w:val="pt-BR"/>
              </w:rPr>
              <w:t>3</w:t>
            </w:r>
          </w:p>
        </w:tc>
        <w:tc>
          <w:tcPr>
            <w:tcW w:w="71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2</w:t>
            </w:r>
          </w:p>
        </w:tc>
        <w:tc>
          <w:tcPr>
            <w:tcW w:w="787" w:type="dxa"/>
            <w:vAlign w:val="center"/>
          </w:tcPr>
          <w:p w:rsidR="002C47EA" w:rsidRPr="00857BF5" w:rsidRDefault="008E5316" w:rsidP="00390F0A">
            <w:pPr>
              <w:spacing w:before="120" w:after="120"/>
              <w:jc w:val="center"/>
              <w:rPr>
                <w:bCs/>
                <w:sz w:val="26"/>
                <w:szCs w:val="26"/>
                <w:lang w:val="pt-BR"/>
              </w:rPr>
            </w:pPr>
            <w:r>
              <w:rPr>
                <w:bCs/>
                <w:sz w:val="26"/>
                <w:szCs w:val="26"/>
                <w:lang w:val="pt-BR"/>
              </w:rPr>
              <w:t>0</w:t>
            </w:r>
          </w:p>
        </w:tc>
        <w:tc>
          <w:tcPr>
            <w:tcW w:w="1223" w:type="dxa"/>
            <w:vAlign w:val="center"/>
          </w:tcPr>
          <w:p w:rsidR="002C47EA" w:rsidRPr="00857BF5" w:rsidRDefault="002C47EA" w:rsidP="00390F0A">
            <w:pPr>
              <w:widowControl w:val="0"/>
              <w:spacing w:before="120" w:after="120"/>
              <w:jc w:val="center"/>
              <w:rPr>
                <w:rFonts w:eastAsia="MS Mincho"/>
                <w:bCs/>
                <w:sz w:val="26"/>
                <w:szCs w:val="26"/>
                <w:lang w:val="pt-BR"/>
              </w:rPr>
            </w:pPr>
            <w:r w:rsidRPr="00857BF5">
              <w:rPr>
                <w:rFonts w:eastAsia="MS Mincho"/>
                <w:bCs/>
                <w:sz w:val="26"/>
                <w:szCs w:val="26"/>
                <w:lang w:val="pt-BR"/>
              </w:rPr>
              <w:t>0</w:t>
            </w:r>
          </w:p>
        </w:tc>
        <w:tc>
          <w:tcPr>
            <w:tcW w:w="1148"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3</w:t>
            </w:r>
          </w:p>
        </w:tc>
        <w:tc>
          <w:tcPr>
            <w:tcW w:w="1006" w:type="dxa"/>
            <w:vAlign w:val="center"/>
          </w:tcPr>
          <w:p w:rsidR="002C47EA" w:rsidRPr="00857BF5" w:rsidRDefault="002C47EA" w:rsidP="00390F0A">
            <w:pPr>
              <w:spacing w:before="120" w:after="120"/>
              <w:jc w:val="center"/>
              <w:rPr>
                <w:bCs/>
                <w:sz w:val="26"/>
                <w:szCs w:val="26"/>
                <w:lang w:val="pt-BR"/>
              </w:rPr>
            </w:pPr>
            <w:r w:rsidRPr="00857BF5">
              <w:rPr>
                <w:bCs/>
                <w:sz w:val="26"/>
                <w:szCs w:val="26"/>
                <w:lang w:val="pt-BR"/>
              </w:rPr>
              <w:t>0</w:t>
            </w:r>
          </w:p>
        </w:tc>
        <w:tc>
          <w:tcPr>
            <w:tcW w:w="1427" w:type="dxa"/>
            <w:vAlign w:val="center"/>
          </w:tcPr>
          <w:p w:rsidR="002C47EA" w:rsidRPr="00857BF5" w:rsidRDefault="002C47EA" w:rsidP="00390F0A">
            <w:pPr>
              <w:spacing w:before="120" w:after="120"/>
              <w:jc w:val="center"/>
              <w:rPr>
                <w:bCs/>
                <w:sz w:val="26"/>
                <w:szCs w:val="26"/>
                <w:lang w:val="pt-BR"/>
              </w:rPr>
            </w:pPr>
          </w:p>
        </w:tc>
      </w:tr>
      <w:tr w:rsidR="002C47EA" w:rsidRPr="00857BF5" w:rsidTr="00BF0108">
        <w:trPr>
          <w:trHeight w:val="644"/>
          <w:jc w:val="center"/>
        </w:trPr>
        <w:tc>
          <w:tcPr>
            <w:tcW w:w="2005" w:type="dxa"/>
            <w:vAlign w:val="center"/>
          </w:tcPr>
          <w:p w:rsidR="002C47EA" w:rsidRPr="00857BF5" w:rsidRDefault="002C47EA" w:rsidP="00390F0A">
            <w:pPr>
              <w:spacing w:before="120" w:after="120"/>
              <w:jc w:val="center"/>
              <w:rPr>
                <w:bCs/>
                <w:sz w:val="26"/>
                <w:szCs w:val="26"/>
                <w:lang w:val="pt-BR"/>
              </w:rPr>
            </w:pPr>
            <w:r w:rsidRPr="00857BF5">
              <w:rPr>
                <w:rFonts w:eastAsia="MS Mincho"/>
                <w:b/>
                <w:bCs/>
                <w:sz w:val="26"/>
                <w:szCs w:val="26"/>
                <w:lang w:val="pt-BR"/>
              </w:rPr>
              <w:t>Cộng</w:t>
            </w:r>
          </w:p>
        </w:tc>
        <w:tc>
          <w:tcPr>
            <w:tcW w:w="861" w:type="dxa"/>
            <w:vAlign w:val="center"/>
          </w:tcPr>
          <w:p w:rsidR="002C47EA" w:rsidRPr="00857BF5" w:rsidRDefault="0029693E" w:rsidP="00390F0A">
            <w:pPr>
              <w:widowControl w:val="0"/>
              <w:spacing w:before="120" w:after="120"/>
              <w:jc w:val="center"/>
              <w:rPr>
                <w:rFonts w:eastAsia="MS Mincho"/>
                <w:bCs/>
                <w:sz w:val="26"/>
                <w:szCs w:val="26"/>
                <w:lang w:val="pt-BR"/>
              </w:rPr>
            </w:pPr>
            <w:r>
              <w:rPr>
                <w:rFonts w:eastAsia="MS Mincho"/>
                <w:bCs/>
                <w:spacing w:val="0"/>
                <w:sz w:val="26"/>
                <w:szCs w:val="26"/>
                <w:lang w:val="pt-BR"/>
              </w:rPr>
              <w:t>37</w:t>
            </w:r>
          </w:p>
        </w:tc>
        <w:tc>
          <w:tcPr>
            <w:tcW w:w="718" w:type="dxa"/>
            <w:vAlign w:val="center"/>
          </w:tcPr>
          <w:p w:rsidR="002C47EA" w:rsidRPr="00857BF5" w:rsidRDefault="002C47EA" w:rsidP="00390F0A">
            <w:pPr>
              <w:widowControl w:val="0"/>
              <w:spacing w:before="120" w:after="120"/>
              <w:jc w:val="center"/>
              <w:rPr>
                <w:rFonts w:eastAsia="MS Mincho"/>
                <w:bCs/>
                <w:sz w:val="26"/>
                <w:szCs w:val="26"/>
                <w:lang w:val="pt-BR"/>
              </w:rPr>
            </w:pPr>
            <w:r w:rsidRPr="00857BF5">
              <w:rPr>
                <w:rFonts w:eastAsia="MS Mincho"/>
                <w:bCs/>
                <w:sz w:val="26"/>
                <w:szCs w:val="26"/>
                <w:lang w:val="pt-BR"/>
              </w:rPr>
              <w:t>27</w:t>
            </w:r>
          </w:p>
        </w:tc>
        <w:tc>
          <w:tcPr>
            <w:tcW w:w="787" w:type="dxa"/>
            <w:vAlign w:val="center"/>
          </w:tcPr>
          <w:p w:rsidR="002C47EA" w:rsidRPr="00857BF5" w:rsidRDefault="008E5316" w:rsidP="00390F0A">
            <w:pPr>
              <w:jc w:val="center"/>
              <w:rPr>
                <w:sz w:val="26"/>
                <w:szCs w:val="26"/>
              </w:rPr>
            </w:pPr>
            <w:r>
              <w:rPr>
                <w:rFonts w:eastAsia="MS Mincho"/>
                <w:bCs/>
                <w:sz w:val="26"/>
                <w:szCs w:val="26"/>
                <w:lang w:val="pt-BR"/>
              </w:rPr>
              <w:t>6</w:t>
            </w:r>
          </w:p>
        </w:tc>
        <w:tc>
          <w:tcPr>
            <w:tcW w:w="1223" w:type="dxa"/>
            <w:vAlign w:val="center"/>
          </w:tcPr>
          <w:p w:rsidR="002C47EA" w:rsidRPr="00857BF5" w:rsidRDefault="002C47EA" w:rsidP="00390F0A">
            <w:pPr>
              <w:jc w:val="center"/>
              <w:rPr>
                <w:sz w:val="26"/>
                <w:szCs w:val="26"/>
              </w:rPr>
            </w:pPr>
            <w:r w:rsidRPr="00857BF5">
              <w:rPr>
                <w:rFonts w:eastAsia="MS Mincho"/>
                <w:bCs/>
                <w:sz w:val="26"/>
                <w:szCs w:val="26"/>
                <w:lang w:val="pt-BR"/>
              </w:rPr>
              <w:t>6</w:t>
            </w:r>
          </w:p>
        </w:tc>
        <w:tc>
          <w:tcPr>
            <w:tcW w:w="1148" w:type="dxa"/>
            <w:vAlign w:val="center"/>
          </w:tcPr>
          <w:p w:rsidR="002C47EA" w:rsidRPr="00857BF5" w:rsidRDefault="002C47EA" w:rsidP="00390F0A">
            <w:pPr>
              <w:jc w:val="center"/>
              <w:rPr>
                <w:sz w:val="26"/>
                <w:szCs w:val="26"/>
              </w:rPr>
            </w:pPr>
            <w:r w:rsidRPr="00857BF5">
              <w:rPr>
                <w:rFonts w:eastAsia="MS Mincho"/>
                <w:bCs/>
                <w:sz w:val="26"/>
                <w:szCs w:val="26"/>
                <w:lang w:val="pt-BR"/>
              </w:rPr>
              <w:t>31</w:t>
            </w:r>
          </w:p>
        </w:tc>
        <w:tc>
          <w:tcPr>
            <w:tcW w:w="1006" w:type="dxa"/>
            <w:vAlign w:val="center"/>
          </w:tcPr>
          <w:p w:rsidR="002C47EA" w:rsidRPr="00857BF5" w:rsidRDefault="002C47EA" w:rsidP="00390F0A">
            <w:pPr>
              <w:jc w:val="center"/>
              <w:rPr>
                <w:sz w:val="26"/>
                <w:szCs w:val="26"/>
              </w:rPr>
            </w:pPr>
            <w:r w:rsidRPr="00857BF5">
              <w:rPr>
                <w:rFonts w:eastAsia="MS Mincho"/>
                <w:bCs/>
                <w:sz w:val="26"/>
                <w:szCs w:val="26"/>
                <w:lang w:val="pt-BR"/>
              </w:rPr>
              <w:t>0</w:t>
            </w:r>
          </w:p>
        </w:tc>
        <w:tc>
          <w:tcPr>
            <w:tcW w:w="1427" w:type="dxa"/>
            <w:vAlign w:val="center"/>
          </w:tcPr>
          <w:p w:rsidR="002C47EA" w:rsidRPr="00857BF5" w:rsidRDefault="002C47EA" w:rsidP="00390F0A">
            <w:pPr>
              <w:jc w:val="center"/>
              <w:rPr>
                <w:sz w:val="26"/>
                <w:szCs w:val="26"/>
              </w:rPr>
            </w:pPr>
          </w:p>
        </w:tc>
      </w:tr>
    </w:tbl>
    <w:p w:rsidR="00E946CE" w:rsidRPr="00857BF5" w:rsidRDefault="00E946CE" w:rsidP="000C0C88">
      <w:pPr>
        <w:spacing w:before="120" w:after="120"/>
        <w:jc w:val="both"/>
        <w:rPr>
          <w:bCs/>
          <w:sz w:val="26"/>
          <w:szCs w:val="26"/>
          <w:lang w:val="pt-BR"/>
        </w:rPr>
      </w:pPr>
    </w:p>
    <w:p w:rsidR="00E946CE" w:rsidRPr="00857BF5" w:rsidRDefault="00E946CE" w:rsidP="000C0C88">
      <w:pPr>
        <w:pStyle w:val="Style1"/>
        <w:rPr>
          <w:sz w:val="26"/>
          <w:szCs w:val="26"/>
        </w:rPr>
      </w:pPr>
      <w:r w:rsidRPr="00857BF5">
        <w:rPr>
          <w:bCs/>
          <w:sz w:val="26"/>
          <w:szCs w:val="26"/>
        </w:rPr>
        <w:t xml:space="preserve">b) </w:t>
      </w:r>
      <w:r w:rsidRPr="00857BF5">
        <w:rPr>
          <w:sz w:val="26"/>
          <w:szCs w:val="26"/>
        </w:rPr>
        <w:t>Số liệu của 5 năm gần đây: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150"/>
        <w:gridCol w:w="1260"/>
        <w:gridCol w:w="1260"/>
        <w:gridCol w:w="1262"/>
        <w:gridCol w:w="1260"/>
        <w:gridCol w:w="1317"/>
      </w:tblGrid>
      <w:tr w:rsidR="00A47CEB" w:rsidRPr="00857BF5" w:rsidTr="00A47CEB">
        <w:trPr>
          <w:trHeight w:val="649"/>
          <w:jc w:val="center"/>
        </w:trPr>
        <w:tc>
          <w:tcPr>
            <w:tcW w:w="301" w:type="pct"/>
            <w:tcBorders>
              <w:top w:val="single" w:sz="4" w:space="0" w:color="auto"/>
              <w:left w:val="single" w:sz="4" w:space="0" w:color="auto"/>
              <w:bottom w:val="single" w:sz="4" w:space="0" w:color="auto"/>
              <w:right w:val="single" w:sz="4" w:space="0" w:color="auto"/>
            </w:tcBorders>
            <w:vAlign w:val="center"/>
          </w:tcPr>
          <w:p w:rsidR="00A47CEB" w:rsidRPr="00857BF5" w:rsidRDefault="00A47CEB" w:rsidP="00A47CEB">
            <w:pPr>
              <w:spacing w:before="120" w:after="120"/>
              <w:jc w:val="center"/>
              <w:rPr>
                <w:b/>
                <w:bCs/>
                <w:sz w:val="26"/>
                <w:szCs w:val="26"/>
                <w:lang w:val="pt-BR"/>
              </w:rPr>
            </w:pPr>
            <w:r w:rsidRPr="00857BF5">
              <w:rPr>
                <w:b/>
                <w:bCs/>
                <w:sz w:val="26"/>
                <w:szCs w:val="26"/>
                <w:lang w:val="pt-BR"/>
              </w:rPr>
              <w:t>TT</w:t>
            </w:r>
          </w:p>
        </w:tc>
        <w:tc>
          <w:tcPr>
            <w:tcW w:w="1187" w:type="pct"/>
            <w:tcBorders>
              <w:top w:val="single" w:sz="4" w:space="0" w:color="auto"/>
              <w:left w:val="single" w:sz="4" w:space="0" w:color="auto"/>
              <w:bottom w:val="single" w:sz="4" w:space="0" w:color="auto"/>
              <w:right w:val="single" w:sz="4" w:space="0" w:color="auto"/>
            </w:tcBorders>
            <w:vAlign w:val="center"/>
          </w:tcPr>
          <w:p w:rsidR="00A47CEB" w:rsidRPr="00857BF5" w:rsidRDefault="00A47CEB" w:rsidP="00A47CEB">
            <w:pPr>
              <w:spacing w:before="120" w:after="120"/>
              <w:ind w:left="-14"/>
              <w:jc w:val="center"/>
              <w:rPr>
                <w:b/>
                <w:bCs/>
                <w:sz w:val="26"/>
                <w:szCs w:val="26"/>
                <w:lang w:val="pt-BR"/>
              </w:rPr>
            </w:pPr>
            <w:r w:rsidRPr="00857BF5">
              <w:rPr>
                <w:b/>
                <w:bCs/>
                <w:sz w:val="26"/>
                <w:szCs w:val="26"/>
                <w:lang w:val="pt-BR"/>
              </w:rPr>
              <w:t>Số liệu</w:t>
            </w:r>
          </w:p>
        </w:tc>
        <w:tc>
          <w:tcPr>
            <w:tcW w:w="696" w:type="pct"/>
            <w:tcBorders>
              <w:top w:val="single" w:sz="4" w:space="0" w:color="auto"/>
              <w:left w:val="single" w:sz="4" w:space="0" w:color="auto"/>
              <w:bottom w:val="single" w:sz="4" w:space="0" w:color="auto"/>
              <w:right w:val="single" w:sz="4" w:space="0" w:color="auto"/>
            </w:tcBorders>
            <w:vAlign w:val="center"/>
            <w:hideMark/>
          </w:tcPr>
          <w:p w:rsidR="00A47CEB" w:rsidRPr="00857BF5" w:rsidRDefault="00A47CEB" w:rsidP="00A47CEB">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2019 - 2020</w:t>
            </w:r>
          </w:p>
        </w:tc>
        <w:tc>
          <w:tcPr>
            <w:tcW w:w="696" w:type="pct"/>
            <w:tcBorders>
              <w:top w:val="single" w:sz="4" w:space="0" w:color="auto"/>
              <w:left w:val="single" w:sz="4" w:space="0" w:color="auto"/>
              <w:bottom w:val="single" w:sz="4" w:space="0" w:color="auto"/>
              <w:right w:val="single" w:sz="4" w:space="0" w:color="auto"/>
            </w:tcBorders>
            <w:vAlign w:val="center"/>
            <w:hideMark/>
          </w:tcPr>
          <w:p w:rsidR="00A47CEB" w:rsidRPr="00857BF5" w:rsidRDefault="00A47CEB" w:rsidP="00A47CEB">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2020 - 2021</w:t>
            </w:r>
          </w:p>
        </w:tc>
        <w:tc>
          <w:tcPr>
            <w:tcW w:w="697" w:type="pct"/>
            <w:tcBorders>
              <w:top w:val="single" w:sz="4" w:space="0" w:color="auto"/>
              <w:left w:val="single" w:sz="4" w:space="0" w:color="auto"/>
              <w:bottom w:val="single" w:sz="4" w:space="0" w:color="auto"/>
              <w:right w:val="single" w:sz="4" w:space="0" w:color="auto"/>
            </w:tcBorders>
            <w:vAlign w:val="center"/>
            <w:hideMark/>
          </w:tcPr>
          <w:p w:rsidR="00A47CEB" w:rsidRPr="00857BF5" w:rsidRDefault="00A47CEB" w:rsidP="00A47CEB">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2021 - 2022</w:t>
            </w:r>
          </w:p>
        </w:tc>
        <w:tc>
          <w:tcPr>
            <w:tcW w:w="696" w:type="pct"/>
            <w:tcBorders>
              <w:top w:val="single" w:sz="4" w:space="0" w:color="auto"/>
              <w:left w:val="single" w:sz="4" w:space="0" w:color="auto"/>
              <w:bottom w:val="single" w:sz="4" w:space="0" w:color="auto"/>
              <w:right w:val="single" w:sz="4" w:space="0" w:color="auto"/>
            </w:tcBorders>
            <w:vAlign w:val="center"/>
            <w:hideMark/>
          </w:tcPr>
          <w:p w:rsidR="00A47CEB" w:rsidRPr="00857BF5" w:rsidRDefault="00A47CEB" w:rsidP="00A47CEB">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2022 - 2023</w:t>
            </w:r>
          </w:p>
        </w:tc>
        <w:tc>
          <w:tcPr>
            <w:tcW w:w="727" w:type="pct"/>
            <w:tcBorders>
              <w:top w:val="single" w:sz="4" w:space="0" w:color="auto"/>
              <w:left w:val="single" w:sz="4" w:space="0" w:color="auto"/>
              <w:bottom w:val="single" w:sz="4" w:space="0" w:color="auto"/>
              <w:right w:val="single" w:sz="4" w:space="0" w:color="auto"/>
            </w:tcBorders>
            <w:vAlign w:val="center"/>
            <w:hideMark/>
          </w:tcPr>
          <w:p w:rsidR="00A47CEB" w:rsidRPr="00857BF5" w:rsidRDefault="00A47CEB" w:rsidP="00A47CEB">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2023 - 2024</w:t>
            </w:r>
          </w:p>
        </w:tc>
      </w:tr>
      <w:tr w:rsidR="000C176E" w:rsidRPr="00857BF5" w:rsidTr="00A47CEB">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390F0A">
            <w:pPr>
              <w:spacing w:before="120" w:after="120"/>
              <w:jc w:val="center"/>
              <w:rPr>
                <w:sz w:val="26"/>
                <w:szCs w:val="26"/>
                <w:lang w:val="pt-BR"/>
              </w:rPr>
            </w:pPr>
            <w:r w:rsidRPr="00857BF5">
              <w:rPr>
                <w:bCs/>
                <w:sz w:val="26"/>
                <w:szCs w:val="26"/>
                <w:lang w:val="pt-BR"/>
              </w:rPr>
              <w:t>1</w:t>
            </w:r>
          </w:p>
        </w:tc>
        <w:tc>
          <w:tcPr>
            <w:tcW w:w="118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both"/>
              <w:rPr>
                <w:sz w:val="26"/>
                <w:szCs w:val="26"/>
                <w:lang w:val="pt-BR"/>
              </w:rPr>
            </w:pPr>
            <w:r w:rsidRPr="00857BF5">
              <w:rPr>
                <w:sz w:val="26"/>
                <w:szCs w:val="26"/>
                <w:lang w:val="pt-BR"/>
              </w:rPr>
              <w:t>Tổng số giáo viên</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35</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36</w:t>
            </w:r>
          </w:p>
        </w:tc>
        <w:tc>
          <w:tcPr>
            <w:tcW w:w="69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35</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31</w:t>
            </w:r>
          </w:p>
        </w:tc>
        <w:tc>
          <w:tcPr>
            <w:tcW w:w="727" w:type="pct"/>
            <w:tcBorders>
              <w:top w:val="single" w:sz="4" w:space="0" w:color="auto"/>
              <w:left w:val="single" w:sz="4" w:space="0" w:color="auto"/>
              <w:bottom w:val="single" w:sz="4" w:space="0" w:color="auto"/>
              <w:right w:val="single" w:sz="4" w:space="0" w:color="auto"/>
            </w:tcBorders>
            <w:vAlign w:val="center"/>
          </w:tcPr>
          <w:p w:rsidR="000C176E" w:rsidRPr="00857BF5" w:rsidRDefault="00E2064F" w:rsidP="00390F0A">
            <w:pPr>
              <w:spacing w:before="120" w:after="120"/>
              <w:jc w:val="center"/>
              <w:rPr>
                <w:sz w:val="26"/>
                <w:szCs w:val="26"/>
                <w:lang w:val="pt-BR"/>
              </w:rPr>
            </w:pPr>
            <w:r>
              <w:rPr>
                <w:sz w:val="26"/>
                <w:szCs w:val="26"/>
                <w:lang w:val="pt-BR"/>
              </w:rPr>
              <w:t>37</w:t>
            </w:r>
          </w:p>
        </w:tc>
      </w:tr>
      <w:tr w:rsidR="000C176E" w:rsidRPr="00857BF5" w:rsidTr="00A47CEB">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390F0A">
            <w:pPr>
              <w:spacing w:before="120" w:after="120"/>
              <w:jc w:val="center"/>
              <w:rPr>
                <w:sz w:val="26"/>
                <w:szCs w:val="26"/>
                <w:lang w:val="pt-BR"/>
              </w:rPr>
            </w:pPr>
            <w:r w:rsidRPr="00857BF5">
              <w:rPr>
                <w:bCs/>
                <w:sz w:val="26"/>
                <w:szCs w:val="26"/>
                <w:lang w:val="pt-BR"/>
              </w:rPr>
              <w:t>2</w:t>
            </w:r>
          </w:p>
        </w:tc>
        <w:tc>
          <w:tcPr>
            <w:tcW w:w="118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both"/>
              <w:rPr>
                <w:sz w:val="26"/>
                <w:szCs w:val="26"/>
                <w:lang w:val="pt-BR"/>
              </w:rPr>
            </w:pPr>
            <w:r w:rsidRPr="00857BF5">
              <w:rPr>
                <w:sz w:val="26"/>
                <w:szCs w:val="26"/>
                <w:lang w:val="pt-BR"/>
              </w:rPr>
              <w:t>Tỷ lệ giáo viên/lớp</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1.3</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1.33</w:t>
            </w:r>
          </w:p>
        </w:tc>
        <w:tc>
          <w:tcPr>
            <w:tcW w:w="69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1.21</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1.19</w:t>
            </w:r>
          </w:p>
        </w:tc>
        <w:tc>
          <w:tcPr>
            <w:tcW w:w="727" w:type="pct"/>
            <w:tcBorders>
              <w:top w:val="single" w:sz="4" w:space="0" w:color="auto"/>
              <w:left w:val="single" w:sz="4" w:space="0" w:color="auto"/>
              <w:bottom w:val="single" w:sz="4" w:space="0" w:color="auto"/>
              <w:right w:val="single" w:sz="4" w:space="0" w:color="auto"/>
            </w:tcBorders>
            <w:vAlign w:val="center"/>
          </w:tcPr>
          <w:p w:rsidR="000C176E" w:rsidRPr="00857BF5" w:rsidRDefault="00E2064F" w:rsidP="00390F0A">
            <w:pPr>
              <w:spacing w:before="120" w:after="120"/>
              <w:jc w:val="center"/>
              <w:rPr>
                <w:sz w:val="26"/>
                <w:szCs w:val="26"/>
                <w:lang w:val="pt-BR"/>
              </w:rPr>
            </w:pPr>
            <w:r>
              <w:rPr>
                <w:sz w:val="26"/>
                <w:szCs w:val="26"/>
                <w:lang w:val="pt-BR"/>
              </w:rPr>
              <w:t>1.4</w:t>
            </w:r>
          </w:p>
        </w:tc>
      </w:tr>
      <w:tr w:rsidR="000C176E" w:rsidRPr="00857BF5" w:rsidTr="00A47CEB">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390F0A">
            <w:pPr>
              <w:spacing w:before="120" w:after="120"/>
              <w:jc w:val="center"/>
              <w:rPr>
                <w:sz w:val="26"/>
                <w:szCs w:val="26"/>
                <w:lang w:val="pt-BR"/>
              </w:rPr>
            </w:pPr>
            <w:r w:rsidRPr="00857BF5">
              <w:rPr>
                <w:bCs/>
                <w:sz w:val="26"/>
                <w:szCs w:val="26"/>
                <w:lang w:val="pt-BR"/>
              </w:rPr>
              <w:t>3</w:t>
            </w:r>
          </w:p>
        </w:tc>
        <w:tc>
          <w:tcPr>
            <w:tcW w:w="118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both"/>
              <w:rPr>
                <w:sz w:val="26"/>
                <w:szCs w:val="26"/>
                <w:lang w:val="pt-BR"/>
              </w:rPr>
            </w:pPr>
            <w:r w:rsidRPr="00857BF5">
              <w:rPr>
                <w:sz w:val="26"/>
                <w:szCs w:val="26"/>
                <w:lang w:val="pt-BR"/>
              </w:rPr>
              <w:t>Tỷ lệ giáo viên/học sinh</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0.035</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0.037</w:t>
            </w:r>
          </w:p>
        </w:tc>
        <w:tc>
          <w:tcPr>
            <w:tcW w:w="69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0.034</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0.031</w:t>
            </w:r>
          </w:p>
        </w:tc>
        <w:tc>
          <w:tcPr>
            <w:tcW w:w="727" w:type="pct"/>
            <w:tcBorders>
              <w:top w:val="single" w:sz="4" w:space="0" w:color="auto"/>
              <w:left w:val="single" w:sz="4" w:space="0" w:color="auto"/>
              <w:bottom w:val="single" w:sz="4" w:space="0" w:color="auto"/>
              <w:right w:val="single" w:sz="4" w:space="0" w:color="auto"/>
            </w:tcBorders>
            <w:vAlign w:val="center"/>
          </w:tcPr>
          <w:p w:rsidR="000C176E" w:rsidRPr="00857BF5" w:rsidRDefault="00E2064F" w:rsidP="00390F0A">
            <w:pPr>
              <w:spacing w:before="120" w:after="120"/>
              <w:jc w:val="center"/>
              <w:rPr>
                <w:sz w:val="26"/>
                <w:szCs w:val="26"/>
                <w:lang w:val="pt-BR"/>
              </w:rPr>
            </w:pPr>
            <w:r>
              <w:rPr>
                <w:sz w:val="26"/>
                <w:szCs w:val="26"/>
                <w:lang w:val="pt-BR"/>
              </w:rPr>
              <w:t>0.037</w:t>
            </w:r>
          </w:p>
        </w:tc>
      </w:tr>
      <w:tr w:rsidR="000C176E" w:rsidRPr="00857BF5" w:rsidTr="00A47CEB">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390F0A">
            <w:pPr>
              <w:spacing w:before="120" w:after="120"/>
              <w:jc w:val="center"/>
              <w:rPr>
                <w:sz w:val="26"/>
                <w:szCs w:val="26"/>
                <w:lang w:val="pt-BR"/>
              </w:rPr>
            </w:pPr>
            <w:r w:rsidRPr="00857BF5">
              <w:rPr>
                <w:bCs/>
                <w:sz w:val="26"/>
                <w:szCs w:val="26"/>
                <w:lang w:val="pt-BR"/>
              </w:rPr>
              <w:lastRenderedPageBreak/>
              <w:t>4</w:t>
            </w:r>
          </w:p>
        </w:tc>
        <w:tc>
          <w:tcPr>
            <w:tcW w:w="118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both"/>
              <w:rPr>
                <w:sz w:val="26"/>
                <w:szCs w:val="26"/>
                <w:lang w:val="pt-BR"/>
              </w:rPr>
            </w:pPr>
            <w:r w:rsidRPr="00857BF5">
              <w:rPr>
                <w:sz w:val="26"/>
                <w:szCs w:val="26"/>
                <w:lang w:val="pt-BR"/>
              </w:rPr>
              <w:t>Tổng số giáo viên dạy giỏi cấp huyện hoặc tương đương trở lên (nếu có)</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9</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9</w:t>
            </w:r>
          </w:p>
        </w:tc>
        <w:tc>
          <w:tcPr>
            <w:tcW w:w="69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8</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E2064F" w:rsidP="00390F0A">
            <w:pPr>
              <w:spacing w:before="120" w:after="120"/>
              <w:jc w:val="center"/>
              <w:rPr>
                <w:sz w:val="26"/>
                <w:szCs w:val="26"/>
                <w:lang w:val="pt-BR"/>
              </w:rPr>
            </w:pPr>
            <w:r>
              <w:rPr>
                <w:sz w:val="26"/>
                <w:szCs w:val="26"/>
                <w:lang w:val="pt-BR"/>
              </w:rPr>
              <w:t>4</w:t>
            </w:r>
          </w:p>
        </w:tc>
        <w:tc>
          <w:tcPr>
            <w:tcW w:w="727" w:type="pct"/>
            <w:tcBorders>
              <w:top w:val="single" w:sz="4" w:space="0" w:color="auto"/>
              <w:left w:val="single" w:sz="4" w:space="0" w:color="auto"/>
              <w:bottom w:val="single" w:sz="4" w:space="0" w:color="auto"/>
              <w:right w:val="single" w:sz="4" w:space="0" w:color="auto"/>
            </w:tcBorders>
            <w:vAlign w:val="center"/>
          </w:tcPr>
          <w:p w:rsidR="000C176E" w:rsidRPr="00857BF5" w:rsidRDefault="00E2064F" w:rsidP="00390F0A">
            <w:pPr>
              <w:spacing w:before="120" w:after="120"/>
              <w:jc w:val="center"/>
              <w:rPr>
                <w:sz w:val="26"/>
                <w:szCs w:val="26"/>
                <w:lang w:val="pt-BR"/>
              </w:rPr>
            </w:pPr>
            <w:r>
              <w:rPr>
                <w:sz w:val="26"/>
                <w:szCs w:val="26"/>
                <w:lang w:val="pt-BR"/>
              </w:rPr>
              <w:t>4</w:t>
            </w:r>
          </w:p>
        </w:tc>
      </w:tr>
      <w:tr w:rsidR="000C176E" w:rsidRPr="00857BF5" w:rsidTr="00A47CEB">
        <w:trPr>
          <w:trHeight w:val="1159"/>
          <w:jc w:val="center"/>
        </w:trPr>
        <w:tc>
          <w:tcPr>
            <w:tcW w:w="301" w:type="pct"/>
            <w:tcBorders>
              <w:top w:val="single" w:sz="4" w:space="0" w:color="auto"/>
              <w:left w:val="single" w:sz="4" w:space="0" w:color="auto"/>
              <w:bottom w:val="single" w:sz="4" w:space="0" w:color="auto"/>
              <w:right w:val="single" w:sz="4" w:space="0" w:color="auto"/>
            </w:tcBorders>
            <w:vAlign w:val="center"/>
            <w:hideMark/>
          </w:tcPr>
          <w:p w:rsidR="000C176E" w:rsidRPr="00857BF5" w:rsidRDefault="000C176E" w:rsidP="00390F0A">
            <w:pPr>
              <w:spacing w:before="120" w:after="120"/>
              <w:jc w:val="center"/>
              <w:rPr>
                <w:sz w:val="26"/>
                <w:szCs w:val="26"/>
                <w:lang w:val="pt-BR"/>
              </w:rPr>
            </w:pPr>
            <w:r w:rsidRPr="00857BF5">
              <w:rPr>
                <w:bCs/>
                <w:sz w:val="26"/>
                <w:szCs w:val="26"/>
                <w:lang w:val="pt-BR"/>
              </w:rPr>
              <w:t>5</w:t>
            </w:r>
          </w:p>
        </w:tc>
        <w:tc>
          <w:tcPr>
            <w:tcW w:w="118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both"/>
              <w:rPr>
                <w:sz w:val="26"/>
                <w:szCs w:val="26"/>
                <w:lang w:val="pt-BR"/>
              </w:rPr>
            </w:pPr>
            <w:r w:rsidRPr="00857BF5">
              <w:rPr>
                <w:sz w:val="26"/>
                <w:szCs w:val="26"/>
                <w:lang w:val="pt-BR"/>
              </w:rPr>
              <w:t>Tổng số giáo viên dạy giỏi cấp tỉnh trở lên (nếu có)</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6</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6</w:t>
            </w:r>
          </w:p>
        </w:tc>
        <w:tc>
          <w:tcPr>
            <w:tcW w:w="697" w:type="pct"/>
            <w:tcBorders>
              <w:top w:val="single" w:sz="4" w:space="0" w:color="auto"/>
              <w:left w:val="single" w:sz="4" w:space="0" w:color="auto"/>
              <w:bottom w:val="single" w:sz="4" w:space="0" w:color="auto"/>
              <w:right w:val="single" w:sz="4" w:space="0" w:color="auto"/>
            </w:tcBorders>
            <w:vAlign w:val="center"/>
          </w:tcPr>
          <w:p w:rsidR="000C176E" w:rsidRPr="00857BF5" w:rsidRDefault="000C176E" w:rsidP="00390F0A">
            <w:pPr>
              <w:spacing w:before="120" w:after="120"/>
              <w:jc w:val="center"/>
              <w:rPr>
                <w:sz w:val="26"/>
                <w:szCs w:val="26"/>
                <w:lang w:val="pt-BR"/>
              </w:rPr>
            </w:pPr>
            <w:r w:rsidRPr="00857BF5">
              <w:rPr>
                <w:sz w:val="26"/>
                <w:szCs w:val="26"/>
                <w:lang w:val="pt-BR"/>
              </w:rPr>
              <w:t>5</w:t>
            </w:r>
          </w:p>
        </w:tc>
        <w:tc>
          <w:tcPr>
            <w:tcW w:w="696" w:type="pct"/>
            <w:tcBorders>
              <w:top w:val="single" w:sz="4" w:space="0" w:color="auto"/>
              <w:left w:val="single" w:sz="4" w:space="0" w:color="auto"/>
              <w:bottom w:val="single" w:sz="4" w:space="0" w:color="auto"/>
              <w:right w:val="single" w:sz="4" w:space="0" w:color="auto"/>
            </w:tcBorders>
            <w:vAlign w:val="center"/>
          </w:tcPr>
          <w:p w:rsidR="000C176E" w:rsidRPr="00857BF5" w:rsidRDefault="00E2064F" w:rsidP="00390F0A">
            <w:pPr>
              <w:spacing w:before="120" w:after="120"/>
              <w:jc w:val="center"/>
              <w:rPr>
                <w:sz w:val="26"/>
                <w:szCs w:val="26"/>
                <w:lang w:val="pt-BR"/>
              </w:rPr>
            </w:pPr>
            <w:r>
              <w:rPr>
                <w:sz w:val="26"/>
                <w:szCs w:val="26"/>
                <w:lang w:val="pt-BR"/>
              </w:rPr>
              <w:t>1</w:t>
            </w:r>
          </w:p>
        </w:tc>
        <w:tc>
          <w:tcPr>
            <w:tcW w:w="727" w:type="pct"/>
            <w:tcBorders>
              <w:top w:val="single" w:sz="4" w:space="0" w:color="auto"/>
              <w:left w:val="single" w:sz="4" w:space="0" w:color="auto"/>
              <w:bottom w:val="single" w:sz="4" w:space="0" w:color="auto"/>
              <w:right w:val="single" w:sz="4" w:space="0" w:color="auto"/>
            </w:tcBorders>
            <w:vAlign w:val="center"/>
          </w:tcPr>
          <w:p w:rsidR="000C176E" w:rsidRPr="00857BF5" w:rsidRDefault="00E2064F" w:rsidP="00390F0A">
            <w:pPr>
              <w:spacing w:before="120" w:after="120"/>
              <w:jc w:val="center"/>
              <w:rPr>
                <w:sz w:val="26"/>
                <w:szCs w:val="26"/>
                <w:lang w:val="pt-BR"/>
              </w:rPr>
            </w:pPr>
            <w:r>
              <w:rPr>
                <w:sz w:val="26"/>
                <w:szCs w:val="26"/>
                <w:lang w:val="pt-BR"/>
              </w:rPr>
              <w:t>01</w:t>
            </w:r>
          </w:p>
        </w:tc>
      </w:tr>
    </w:tbl>
    <w:p w:rsidR="00792915" w:rsidRPr="00857BF5" w:rsidRDefault="00792915" w:rsidP="000C0C88">
      <w:pPr>
        <w:widowControl w:val="0"/>
        <w:spacing w:before="120" w:after="120"/>
        <w:jc w:val="both"/>
        <w:rPr>
          <w:b/>
          <w:bCs/>
          <w:sz w:val="26"/>
          <w:szCs w:val="26"/>
          <w:lang w:val="pt-BR"/>
        </w:rPr>
      </w:pPr>
    </w:p>
    <w:p w:rsidR="00080E6A" w:rsidRPr="00857BF5" w:rsidRDefault="00370AC3" w:rsidP="000C0C88">
      <w:pPr>
        <w:widowControl w:val="0"/>
        <w:spacing w:before="120" w:after="120"/>
        <w:jc w:val="both"/>
        <w:rPr>
          <w:b/>
          <w:bCs/>
          <w:sz w:val="26"/>
          <w:szCs w:val="26"/>
          <w:lang w:val="pt-BR"/>
        </w:rPr>
      </w:pPr>
      <w:r w:rsidRPr="00857BF5">
        <w:rPr>
          <w:b/>
          <w:bCs/>
          <w:sz w:val="26"/>
          <w:szCs w:val="26"/>
          <w:lang w:val="pt-BR"/>
        </w:rPr>
        <w:t>4. Học sinh</w:t>
      </w:r>
    </w:p>
    <w:p w:rsidR="001110F9" w:rsidRDefault="00080E6A" w:rsidP="000C0C88">
      <w:pPr>
        <w:pStyle w:val="content"/>
        <w:ind w:firstLine="0"/>
        <w:rPr>
          <w:sz w:val="26"/>
          <w:szCs w:val="26"/>
        </w:rPr>
      </w:pPr>
      <w:r w:rsidRPr="00857BF5">
        <w:rPr>
          <w:sz w:val="26"/>
          <w:szCs w:val="26"/>
        </w:rPr>
        <w:t>a) Số liệu chung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134"/>
        <w:gridCol w:w="1418"/>
        <w:gridCol w:w="1276"/>
        <w:gridCol w:w="1417"/>
        <w:gridCol w:w="1276"/>
        <w:gridCol w:w="1276"/>
        <w:gridCol w:w="696"/>
      </w:tblGrid>
      <w:tr w:rsidR="00AC1D91" w:rsidRPr="00DE1354" w:rsidTr="005C2D99">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AC1D91" w:rsidRPr="00893BAA" w:rsidRDefault="00AC1D91" w:rsidP="005C2D99">
            <w:pPr>
              <w:spacing w:before="120" w:after="120"/>
              <w:jc w:val="center"/>
              <w:rPr>
                <w:b/>
                <w:bCs/>
                <w:sz w:val="24"/>
                <w:szCs w:val="24"/>
                <w:lang w:val="pt-BR"/>
              </w:rPr>
            </w:pPr>
            <w:r w:rsidRPr="00893BAA">
              <w:rPr>
                <w:b/>
                <w:bCs/>
                <w:sz w:val="24"/>
                <w:szCs w:val="24"/>
                <w:lang w:val="pt-BR"/>
              </w:rPr>
              <w:t>TT</w:t>
            </w: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893BAA" w:rsidRDefault="00AC1D91" w:rsidP="005C2D99">
            <w:pPr>
              <w:spacing w:before="120" w:after="120"/>
              <w:ind w:left="-14"/>
              <w:jc w:val="center"/>
              <w:rPr>
                <w:b/>
                <w:bCs/>
                <w:sz w:val="24"/>
                <w:szCs w:val="24"/>
                <w:lang w:val="pt-BR"/>
              </w:rPr>
            </w:pPr>
            <w:r w:rsidRPr="00893BAA">
              <w:rPr>
                <w:b/>
                <w:bCs/>
                <w:sz w:val="24"/>
                <w:szCs w:val="24"/>
                <w:lang w:val="pt-BR"/>
              </w:rPr>
              <w:t>Số liệu</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893BAA" w:rsidRDefault="00AC1D91" w:rsidP="005C2D99">
            <w:pPr>
              <w:spacing w:before="120" w:after="120"/>
              <w:jc w:val="center"/>
              <w:rPr>
                <w:b/>
                <w:bCs/>
                <w:sz w:val="24"/>
                <w:szCs w:val="24"/>
              </w:rPr>
            </w:pPr>
            <w:r w:rsidRPr="00893BAA">
              <w:rPr>
                <w:b/>
                <w:bCs/>
                <w:sz w:val="24"/>
                <w:szCs w:val="24"/>
              </w:rPr>
              <w:t>Năm học</w:t>
            </w:r>
            <w:r w:rsidRPr="00893BAA">
              <w:rPr>
                <w:b/>
                <w:bCs/>
                <w:sz w:val="24"/>
                <w:szCs w:val="24"/>
              </w:rPr>
              <w:br/>
              <w:t>2019 - 2020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893BAA" w:rsidRDefault="00AC1D91" w:rsidP="005C2D99">
            <w:pPr>
              <w:spacing w:before="120" w:after="120"/>
              <w:jc w:val="center"/>
              <w:rPr>
                <w:b/>
                <w:bCs/>
                <w:sz w:val="24"/>
                <w:szCs w:val="24"/>
              </w:rPr>
            </w:pPr>
            <w:r w:rsidRPr="00893BAA">
              <w:rPr>
                <w:b/>
                <w:bCs/>
                <w:sz w:val="24"/>
                <w:szCs w:val="24"/>
              </w:rPr>
              <w:t>Năm học</w:t>
            </w:r>
            <w:r w:rsidRPr="00893BAA">
              <w:rPr>
                <w:b/>
                <w:bCs/>
                <w:sz w:val="24"/>
                <w:szCs w:val="24"/>
              </w:rPr>
              <w:br/>
              <w:t>2020 - 2021</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893BAA" w:rsidRDefault="00AC1D91" w:rsidP="005C2D99">
            <w:pPr>
              <w:spacing w:before="120" w:after="120"/>
              <w:jc w:val="center"/>
              <w:rPr>
                <w:b/>
                <w:bCs/>
                <w:sz w:val="24"/>
                <w:szCs w:val="24"/>
              </w:rPr>
            </w:pPr>
            <w:r w:rsidRPr="00893BAA">
              <w:rPr>
                <w:b/>
                <w:bCs/>
                <w:sz w:val="24"/>
                <w:szCs w:val="24"/>
              </w:rPr>
              <w:t>Năm học</w:t>
            </w:r>
            <w:r w:rsidRPr="00893BAA">
              <w:rPr>
                <w:b/>
                <w:bCs/>
                <w:sz w:val="24"/>
                <w:szCs w:val="24"/>
              </w:rPr>
              <w:br/>
              <w:t>2021 - 2022</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893BAA" w:rsidRDefault="00AC1D91" w:rsidP="005C2D99">
            <w:pPr>
              <w:spacing w:before="120" w:after="120"/>
              <w:jc w:val="center"/>
              <w:rPr>
                <w:b/>
                <w:bCs/>
                <w:sz w:val="24"/>
                <w:szCs w:val="24"/>
              </w:rPr>
            </w:pPr>
            <w:r w:rsidRPr="00893BAA">
              <w:rPr>
                <w:b/>
                <w:bCs/>
                <w:sz w:val="24"/>
                <w:szCs w:val="24"/>
              </w:rPr>
              <w:t>Năm học</w:t>
            </w:r>
            <w:r w:rsidRPr="00893BAA">
              <w:rPr>
                <w:b/>
                <w:bCs/>
                <w:sz w:val="24"/>
                <w:szCs w:val="24"/>
              </w:rPr>
              <w:br/>
              <w:t>2022 - 2023</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893BAA" w:rsidRDefault="00AC1D91" w:rsidP="005C2D99">
            <w:pPr>
              <w:spacing w:before="120" w:after="120"/>
              <w:jc w:val="center"/>
              <w:rPr>
                <w:b/>
                <w:bCs/>
                <w:sz w:val="24"/>
                <w:szCs w:val="24"/>
              </w:rPr>
            </w:pPr>
            <w:r w:rsidRPr="00893BAA">
              <w:rPr>
                <w:b/>
                <w:bCs/>
                <w:sz w:val="24"/>
                <w:szCs w:val="24"/>
              </w:rPr>
              <w:t>Năm học</w:t>
            </w:r>
            <w:r w:rsidRPr="00893BAA">
              <w:rPr>
                <w:b/>
                <w:bCs/>
                <w:sz w:val="24"/>
                <w:szCs w:val="24"/>
              </w:rPr>
              <w:br/>
              <w:t>2023 - 2024</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893BAA" w:rsidRDefault="00AC1D91" w:rsidP="005C2D99">
            <w:pPr>
              <w:spacing w:before="120" w:after="120"/>
              <w:jc w:val="center"/>
              <w:rPr>
                <w:b/>
                <w:bCs/>
                <w:sz w:val="24"/>
                <w:szCs w:val="24"/>
                <w:lang w:val="pt-BR"/>
              </w:rPr>
            </w:pPr>
            <w:r>
              <w:rPr>
                <w:b/>
                <w:bCs/>
                <w:sz w:val="24"/>
                <w:szCs w:val="24"/>
                <w:lang w:val="pt-BR"/>
              </w:rPr>
              <w:t>Ghi chú</w:t>
            </w:r>
          </w:p>
        </w:tc>
      </w:tr>
      <w:tr w:rsidR="003B75A0" w:rsidRPr="00DE1354" w:rsidTr="005C2D99">
        <w:trPr>
          <w:jc w:val="center"/>
        </w:trPr>
        <w:tc>
          <w:tcPr>
            <w:tcW w:w="562" w:type="dxa"/>
            <w:vMerge w:val="restart"/>
            <w:tcBorders>
              <w:top w:val="single" w:sz="4" w:space="0" w:color="auto"/>
              <w:left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1</w:t>
            </w:r>
          </w:p>
        </w:tc>
        <w:tc>
          <w:tcPr>
            <w:tcW w:w="1134"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both"/>
              <w:rPr>
                <w:rFonts w:eastAsia="Times New Roman"/>
                <w:spacing w:val="0"/>
                <w:sz w:val="24"/>
                <w:szCs w:val="24"/>
                <w:lang w:val="pt-BR"/>
              </w:rPr>
            </w:pPr>
            <w:r>
              <w:rPr>
                <w:rFonts w:eastAsia="Times New Roman"/>
                <w:spacing w:val="0"/>
                <w:sz w:val="24"/>
                <w:szCs w:val="24"/>
                <w:lang w:val="pt-BR"/>
              </w:rPr>
              <w:t>Tổng số học sinh</w:t>
            </w:r>
          </w:p>
        </w:tc>
        <w:tc>
          <w:tcPr>
            <w:tcW w:w="1418"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996</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974</w:t>
            </w:r>
          </w:p>
        </w:tc>
        <w:tc>
          <w:tcPr>
            <w:tcW w:w="1417"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1005</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996</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956</w:t>
            </w:r>
          </w:p>
        </w:tc>
        <w:tc>
          <w:tcPr>
            <w:tcW w:w="69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p>
        </w:tc>
      </w:tr>
      <w:tr w:rsidR="003B75A0" w:rsidRPr="00DE1354" w:rsidTr="005C2D99">
        <w:trPr>
          <w:jc w:val="center"/>
        </w:trPr>
        <w:tc>
          <w:tcPr>
            <w:tcW w:w="562" w:type="dxa"/>
            <w:vMerge/>
            <w:tcBorders>
              <w:left w:val="single" w:sz="4" w:space="0" w:color="auto"/>
              <w:right w:val="single" w:sz="4" w:space="0" w:color="auto"/>
            </w:tcBorders>
            <w:vAlign w:val="center"/>
          </w:tcPr>
          <w:p w:rsidR="003B75A0" w:rsidRPr="00DE1354" w:rsidRDefault="003B75A0" w:rsidP="005C2D99">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both"/>
              <w:rPr>
                <w:rFonts w:eastAsia="Times New Roman"/>
                <w:i/>
                <w:spacing w:val="0"/>
                <w:sz w:val="24"/>
                <w:szCs w:val="24"/>
                <w:lang w:val="pt-BR"/>
              </w:rPr>
            </w:pPr>
            <w:r>
              <w:rPr>
                <w:rFonts w:eastAsia="Times New Roman"/>
                <w:i/>
                <w:spacing w:val="0"/>
                <w:sz w:val="24"/>
                <w:szCs w:val="24"/>
                <w:lang w:val="pt-BR"/>
              </w:rPr>
              <w:t>- Nữ</w:t>
            </w:r>
          </w:p>
        </w:tc>
        <w:tc>
          <w:tcPr>
            <w:tcW w:w="1418"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491</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482</w:t>
            </w:r>
          </w:p>
        </w:tc>
        <w:tc>
          <w:tcPr>
            <w:tcW w:w="1417"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496</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485</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461</w:t>
            </w:r>
          </w:p>
        </w:tc>
        <w:tc>
          <w:tcPr>
            <w:tcW w:w="69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p>
        </w:tc>
      </w:tr>
      <w:tr w:rsidR="003B75A0" w:rsidRPr="00DE1354" w:rsidTr="005C2D99">
        <w:trPr>
          <w:jc w:val="center"/>
        </w:trPr>
        <w:tc>
          <w:tcPr>
            <w:tcW w:w="562" w:type="dxa"/>
            <w:vMerge/>
            <w:tcBorders>
              <w:left w:val="single" w:sz="4" w:space="0" w:color="auto"/>
              <w:right w:val="single" w:sz="4" w:space="0" w:color="auto"/>
            </w:tcBorders>
            <w:vAlign w:val="center"/>
          </w:tcPr>
          <w:p w:rsidR="003B75A0" w:rsidRPr="00DE1354" w:rsidRDefault="003B75A0" w:rsidP="005C2D99">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both"/>
              <w:rPr>
                <w:rFonts w:eastAsia="Times New Roman"/>
                <w:i/>
                <w:spacing w:val="0"/>
                <w:sz w:val="24"/>
                <w:szCs w:val="24"/>
                <w:lang w:val="pt-BR"/>
              </w:rPr>
            </w:pPr>
            <w:r w:rsidRPr="00DE1354">
              <w:rPr>
                <w:rFonts w:eastAsia="Times New Roman"/>
                <w:i/>
                <w:spacing w:val="0"/>
                <w:sz w:val="24"/>
                <w:szCs w:val="24"/>
                <w:lang w:val="pt-BR"/>
              </w:rPr>
              <w:t xml:space="preserve">- </w:t>
            </w:r>
            <w:r>
              <w:rPr>
                <w:rFonts w:eastAsia="Times New Roman"/>
                <w:i/>
                <w:spacing w:val="0"/>
                <w:sz w:val="24"/>
                <w:szCs w:val="24"/>
                <w:lang w:val="pt-BR"/>
              </w:rPr>
              <w:t>Dân tộc</w:t>
            </w:r>
          </w:p>
        </w:tc>
        <w:tc>
          <w:tcPr>
            <w:tcW w:w="1418"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189</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209</w:t>
            </w:r>
          </w:p>
        </w:tc>
        <w:tc>
          <w:tcPr>
            <w:tcW w:w="1417"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222</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229</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243</w:t>
            </w:r>
          </w:p>
        </w:tc>
        <w:tc>
          <w:tcPr>
            <w:tcW w:w="69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p>
        </w:tc>
      </w:tr>
      <w:tr w:rsidR="003B75A0" w:rsidRPr="00DE1354" w:rsidTr="005C2D99">
        <w:trPr>
          <w:jc w:val="center"/>
        </w:trPr>
        <w:tc>
          <w:tcPr>
            <w:tcW w:w="562" w:type="dxa"/>
            <w:vMerge/>
            <w:tcBorders>
              <w:left w:val="single" w:sz="4" w:space="0" w:color="auto"/>
              <w:right w:val="single" w:sz="4" w:space="0" w:color="auto"/>
            </w:tcBorders>
            <w:vAlign w:val="center"/>
          </w:tcPr>
          <w:p w:rsidR="003B75A0" w:rsidRPr="00DE1354" w:rsidRDefault="003B75A0" w:rsidP="005C2D99">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both"/>
              <w:rPr>
                <w:rFonts w:eastAsia="Times New Roman"/>
                <w:i/>
                <w:spacing w:val="0"/>
                <w:sz w:val="24"/>
                <w:szCs w:val="24"/>
                <w:lang w:val="pt-BR"/>
              </w:rPr>
            </w:pPr>
            <w:r>
              <w:rPr>
                <w:rFonts w:eastAsia="Times New Roman"/>
                <w:i/>
                <w:spacing w:val="0"/>
                <w:sz w:val="24"/>
                <w:szCs w:val="24"/>
                <w:lang w:val="pt-BR"/>
              </w:rPr>
              <w:t>- Khối lớp 1</w:t>
            </w:r>
          </w:p>
        </w:tc>
        <w:tc>
          <w:tcPr>
            <w:tcW w:w="1418"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216</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184</w:t>
            </w:r>
          </w:p>
        </w:tc>
        <w:tc>
          <w:tcPr>
            <w:tcW w:w="1417"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199</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183</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177</w:t>
            </w:r>
          </w:p>
        </w:tc>
        <w:tc>
          <w:tcPr>
            <w:tcW w:w="69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p>
        </w:tc>
      </w:tr>
      <w:tr w:rsidR="003B75A0" w:rsidRPr="00DE1354" w:rsidTr="005C2D99">
        <w:trPr>
          <w:jc w:val="center"/>
        </w:trPr>
        <w:tc>
          <w:tcPr>
            <w:tcW w:w="562" w:type="dxa"/>
            <w:vMerge/>
            <w:tcBorders>
              <w:left w:val="single" w:sz="4" w:space="0" w:color="auto"/>
              <w:right w:val="single" w:sz="4" w:space="0" w:color="auto"/>
            </w:tcBorders>
            <w:vAlign w:val="center"/>
          </w:tcPr>
          <w:p w:rsidR="003B75A0" w:rsidRPr="00DE1354" w:rsidRDefault="003B75A0" w:rsidP="005C2D99">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both"/>
              <w:rPr>
                <w:rFonts w:eastAsia="Times New Roman"/>
                <w:i/>
                <w:spacing w:val="0"/>
                <w:sz w:val="24"/>
                <w:szCs w:val="24"/>
                <w:lang w:val="pt-BR"/>
              </w:rPr>
            </w:pPr>
            <w:r>
              <w:rPr>
                <w:rFonts w:eastAsia="Times New Roman"/>
                <w:i/>
                <w:spacing w:val="0"/>
                <w:sz w:val="24"/>
                <w:szCs w:val="24"/>
                <w:lang w:val="pt-BR"/>
              </w:rPr>
              <w:t>- Khối lớp 2</w:t>
            </w:r>
          </w:p>
        </w:tc>
        <w:tc>
          <w:tcPr>
            <w:tcW w:w="1418"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249</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205</w:t>
            </w:r>
          </w:p>
        </w:tc>
        <w:tc>
          <w:tcPr>
            <w:tcW w:w="1417"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183</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198</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188</w:t>
            </w:r>
          </w:p>
        </w:tc>
        <w:tc>
          <w:tcPr>
            <w:tcW w:w="69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p>
        </w:tc>
      </w:tr>
      <w:tr w:rsidR="003B75A0" w:rsidRPr="00DE1354" w:rsidTr="005C2D99">
        <w:trPr>
          <w:jc w:val="center"/>
        </w:trPr>
        <w:tc>
          <w:tcPr>
            <w:tcW w:w="562" w:type="dxa"/>
            <w:vMerge/>
            <w:tcBorders>
              <w:left w:val="single" w:sz="4" w:space="0" w:color="auto"/>
              <w:right w:val="single" w:sz="4" w:space="0" w:color="auto"/>
            </w:tcBorders>
            <w:vAlign w:val="center"/>
          </w:tcPr>
          <w:p w:rsidR="003B75A0" w:rsidRPr="00DE1354" w:rsidRDefault="003B75A0" w:rsidP="005C2D99">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both"/>
              <w:rPr>
                <w:rFonts w:eastAsia="Times New Roman"/>
                <w:i/>
                <w:spacing w:val="0"/>
                <w:sz w:val="24"/>
                <w:szCs w:val="24"/>
                <w:lang w:val="pt-BR"/>
              </w:rPr>
            </w:pPr>
            <w:r>
              <w:rPr>
                <w:rFonts w:eastAsia="Times New Roman"/>
                <w:i/>
                <w:spacing w:val="0"/>
                <w:sz w:val="24"/>
                <w:szCs w:val="24"/>
                <w:lang w:val="pt-BR"/>
              </w:rPr>
              <w:t>- Khối lớp 3</w:t>
            </w:r>
          </w:p>
        </w:tc>
        <w:tc>
          <w:tcPr>
            <w:tcW w:w="1418"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184</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245</w:t>
            </w:r>
          </w:p>
        </w:tc>
        <w:tc>
          <w:tcPr>
            <w:tcW w:w="1417"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207</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182</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199</w:t>
            </w:r>
          </w:p>
        </w:tc>
        <w:tc>
          <w:tcPr>
            <w:tcW w:w="69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p>
        </w:tc>
      </w:tr>
      <w:tr w:rsidR="003B75A0" w:rsidRPr="00DE1354" w:rsidTr="005C2D99">
        <w:trPr>
          <w:jc w:val="center"/>
        </w:trPr>
        <w:tc>
          <w:tcPr>
            <w:tcW w:w="562" w:type="dxa"/>
            <w:vMerge/>
            <w:tcBorders>
              <w:left w:val="single" w:sz="4" w:space="0" w:color="auto"/>
              <w:right w:val="single" w:sz="4" w:space="0" w:color="auto"/>
            </w:tcBorders>
            <w:vAlign w:val="center"/>
          </w:tcPr>
          <w:p w:rsidR="003B75A0" w:rsidRPr="00DE1354" w:rsidRDefault="003B75A0" w:rsidP="005C2D99">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both"/>
              <w:rPr>
                <w:rFonts w:eastAsia="Times New Roman"/>
                <w:i/>
                <w:spacing w:val="0"/>
                <w:sz w:val="24"/>
                <w:szCs w:val="24"/>
                <w:lang w:val="pt-BR"/>
              </w:rPr>
            </w:pPr>
            <w:r>
              <w:rPr>
                <w:rFonts w:eastAsia="Times New Roman"/>
                <w:i/>
                <w:spacing w:val="0"/>
                <w:sz w:val="24"/>
                <w:szCs w:val="24"/>
                <w:lang w:val="pt-BR"/>
              </w:rPr>
              <w:t>- Khối lớp 4</w:t>
            </w:r>
          </w:p>
        </w:tc>
        <w:tc>
          <w:tcPr>
            <w:tcW w:w="1418"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152</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182</w:t>
            </w:r>
          </w:p>
        </w:tc>
        <w:tc>
          <w:tcPr>
            <w:tcW w:w="1417"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238</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206</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r>
              <w:rPr>
                <w:rFonts w:eastAsia="Times New Roman"/>
                <w:spacing w:val="0"/>
                <w:sz w:val="24"/>
                <w:szCs w:val="24"/>
                <w:lang w:val="pt-BR"/>
              </w:rPr>
              <w:t>187</w:t>
            </w:r>
          </w:p>
        </w:tc>
        <w:tc>
          <w:tcPr>
            <w:tcW w:w="69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5C2D99">
            <w:pPr>
              <w:jc w:val="center"/>
              <w:rPr>
                <w:rFonts w:eastAsia="Times New Roman"/>
                <w:spacing w:val="0"/>
                <w:sz w:val="24"/>
                <w:szCs w:val="24"/>
                <w:lang w:val="pt-BR"/>
              </w:rPr>
            </w:pPr>
          </w:p>
        </w:tc>
      </w:tr>
      <w:tr w:rsidR="003B75A0" w:rsidRPr="00DE1354" w:rsidTr="005C2D99">
        <w:trPr>
          <w:jc w:val="center"/>
        </w:trPr>
        <w:tc>
          <w:tcPr>
            <w:tcW w:w="562" w:type="dxa"/>
            <w:vMerge/>
            <w:tcBorders>
              <w:left w:val="single" w:sz="4" w:space="0" w:color="auto"/>
              <w:right w:val="single" w:sz="4" w:space="0" w:color="auto"/>
            </w:tcBorders>
            <w:vAlign w:val="center"/>
          </w:tcPr>
          <w:p w:rsidR="003B75A0" w:rsidRPr="00DE1354" w:rsidRDefault="003B75A0" w:rsidP="003B75A0">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3B75A0">
            <w:pPr>
              <w:jc w:val="both"/>
              <w:rPr>
                <w:rFonts w:eastAsia="Times New Roman"/>
                <w:i/>
                <w:spacing w:val="0"/>
                <w:sz w:val="24"/>
                <w:szCs w:val="24"/>
                <w:lang w:val="pt-BR"/>
              </w:rPr>
            </w:pPr>
            <w:r>
              <w:rPr>
                <w:rFonts w:eastAsia="Times New Roman"/>
                <w:i/>
                <w:spacing w:val="0"/>
                <w:sz w:val="24"/>
                <w:szCs w:val="24"/>
                <w:lang w:val="pt-BR"/>
              </w:rPr>
              <w:t>- Khối lớp 5</w:t>
            </w:r>
          </w:p>
        </w:tc>
        <w:tc>
          <w:tcPr>
            <w:tcW w:w="1418"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3B75A0">
            <w:pPr>
              <w:jc w:val="center"/>
              <w:rPr>
                <w:rFonts w:eastAsia="Times New Roman"/>
                <w:spacing w:val="0"/>
                <w:sz w:val="24"/>
                <w:szCs w:val="24"/>
                <w:lang w:val="pt-BR"/>
              </w:rPr>
            </w:pPr>
            <w:r>
              <w:rPr>
                <w:rFonts w:eastAsia="Times New Roman"/>
                <w:spacing w:val="0"/>
                <w:sz w:val="24"/>
                <w:szCs w:val="24"/>
                <w:lang w:val="pt-BR"/>
              </w:rPr>
              <w:t>195</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3B75A0">
            <w:pPr>
              <w:jc w:val="center"/>
              <w:rPr>
                <w:rFonts w:eastAsia="Times New Roman"/>
                <w:spacing w:val="0"/>
                <w:sz w:val="24"/>
                <w:szCs w:val="24"/>
                <w:lang w:val="pt-BR"/>
              </w:rPr>
            </w:pPr>
            <w:r>
              <w:rPr>
                <w:rFonts w:eastAsia="Times New Roman"/>
                <w:spacing w:val="0"/>
                <w:sz w:val="24"/>
                <w:szCs w:val="24"/>
                <w:lang w:val="pt-BR"/>
              </w:rPr>
              <w:t>158</w:t>
            </w:r>
          </w:p>
        </w:tc>
        <w:tc>
          <w:tcPr>
            <w:tcW w:w="1417"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3B75A0">
            <w:pPr>
              <w:jc w:val="center"/>
              <w:rPr>
                <w:rFonts w:eastAsia="Times New Roman"/>
                <w:spacing w:val="0"/>
                <w:sz w:val="24"/>
                <w:szCs w:val="24"/>
                <w:lang w:val="pt-BR"/>
              </w:rPr>
            </w:pPr>
            <w:r>
              <w:rPr>
                <w:rFonts w:eastAsia="Times New Roman"/>
                <w:spacing w:val="0"/>
                <w:sz w:val="24"/>
                <w:szCs w:val="24"/>
                <w:lang w:val="pt-BR"/>
              </w:rPr>
              <w:t>178</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3B75A0">
            <w:pPr>
              <w:jc w:val="center"/>
              <w:rPr>
                <w:rFonts w:eastAsia="Times New Roman"/>
                <w:spacing w:val="0"/>
                <w:sz w:val="24"/>
                <w:szCs w:val="24"/>
                <w:lang w:val="pt-BR"/>
              </w:rPr>
            </w:pPr>
            <w:r>
              <w:rPr>
                <w:rFonts w:eastAsia="Times New Roman"/>
                <w:spacing w:val="0"/>
                <w:sz w:val="24"/>
                <w:szCs w:val="24"/>
                <w:lang w:val="pt-BR"/>
              </w:rPr>
              <w:t>227</w:t>
            </w:r>
          </w:p>
        </w:tc>
        <w:tc>
          <w:tcPr>
            <w:tcW w:w="127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3B75A0">
            <w:pPr>
              <w:jc w:val="center"/>
              <w:rPr>
                <w:rFonts w:eastAsia="Times New Roman"/>
                <w:spacing w:val="0"/>
                <w:sz w:val="24"/>
                <w:szCs w:val="24"/>
                <w:lang w:val="pt-BR"/>
              </w:rPr>
            </w:pPr>
            <w:r>
              <w:rPr>
                <w:rFonts w:eastAsia="Times New Roman"/>
                <w:spacing w:val="0"/>
                <w:sz w:val="24"/>
                <w:szCs w:val="24"/>
                <w:lang w:val="pt-BR"/>
              </w:rPr>
              <w:t>205</w:t>
            </w:r>
          </w:p>
        </w:tc>
        <w:tc>
          <w:tcPr>
            <w:tcW w:w="696" w:type="dxa"/>
            <w:tcBorders>
              <w:top w:val="single" w:sz="4" w:space="0" w:color="auto"/>
              <w:left w:val="single" w:sz="4" w:space="0" w:color="auto"/>
              <w:bottom w:val="single" w:sz="4" w:space="0" w:color="auto"/>
              <w:right w:val="single" w:sz="4" w:space="0" w:color="auto"/>
            </w:tcBorders>
            <w:vAlign w:val="center"/>
          </w:tcPr>
          <w:p w:rsidR="003B75A0" w:rsidRPr="00DE1354" w:rsidRDefault="003B75A0" w:rsidP="003B75A0">
            <w:pPr>
              <w:jc w:val="center"/>
              <w:rPr>
                <w:rFonts w:eastAsia="Times New Roman"/>
                <w:spacing w:val="0"/>
                <w:sz w:val="24"/>
                <w:szCs w:val="24"/>
                <w:lang w:val="pt-BR"/>
              </w:rPr>
            </w:pPr>
          </w:p>
        </w:tc>
      </w:tr>
      <w:tr w:rsidR="00AC1D91" w:rsidRPr="00DE1354" w:rsidTr="005C2D99">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widowControl w:val="0"/>
              <w:jc w:val="center"/>
              <w:rPr>
                <w:rFonts w:eastAsia="Times New Roman"/>
                <w:spacing w:val="0"/>
                <w:sz w:val="24"/>
                <w:szCs w:val="24"/>
                <w:lang w:val="pt-BR"/>
              </w:rPr>
            </w:pPr>
            <w:r>
              <w:rPr>
                <w:rFonts w:eastAsia="Times New Roman"/>
                <w:spacing w:val="0"/>
                <w:sz w:val="24"/>
                <w:szCs w:val="24"/>
                <w:lang w:val="pt-BR"/>
              </w:rPr>
              <w:t>2</w:t>
            </w: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both"/>
              <w:rPr>
                <w:rFonts w:eastAsia="Times New Roman"/>
                <w:spacing w:val="0"/>
                <w:sz w:val="24"/>
                <w:szCs w:val="24"/>
                <w:lang w:val="pt-BR"/>
              </w:rPr>
            </w:pPr>
            <w:r>
              <w:rPr>
                <w:rFonts w:eastAsia="Times New Roman"/>
                <w:spacing w:val="0"/>
                <w:sz w:val="24"/>
                <w:szCs w:val="24"/>
                <w:lang w:val="pt-BR"/>
              </w:rPr>
              <w:t>Tổng số tuyển mới</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205</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179</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186</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177</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p>
        </w:tc>
      </w:tr>
      <w:tr w:rsidR="00AC1D91" w:rsidRPr="00DE1354" w:rsidTr="005C2D99">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widowControl w:val="0"/>
              <w:jc w:val="center"/>
              <w:rPr>
                <w:rFonts w:eastAsia="Times New Roman"/>
                <w:spacing w:val="0"/>
                <w:sz w:val="24"/>
                <w:szCs w:val="24"/>
                <w:lang w:val="pt-BR"/>
              </w:rPr>
            </w:pPr>
            <w:r>
              <w:rPr>
                <w:rFonts w:eastAsia="Times New Roman"/>
                <w:spacing w:val="0"/>
                <w:sz w:val="24"/>
                <w:szCs w:val="24"/>
                <w:lang w:val="pt-BR"/>
              </w:rPr>
              <w:t>3</w:t>
            </w: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both"/>
              <w:rPr>
                <w:rFonts w:eastAsia="Times New Roman"/>
                <w:spacing w:val="0"/>
                <w:sz w:val="24"/>
                <w:szCs w:val="24"/>
                <w:lang w:val="pt-BR"/>
              </w:rPr>
            </w:pPr>
            <w:r>
              <w:rPr>
                <w:rFonts w:eastAsia="Times New Roman"/>
                <w:spacing w:val="0"/>
                <w:sz w:val="24"/>
                <w:szCs w:val="24"/>
                <w:lang w:val="pt-BR"/>
              </w:rPr>
              <w:t>Học 2 buổi/ngày</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186</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383</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750</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p>
        </w:tc>
      </w:tr>
      <w:tr w:rsidR="00AC1D91" w:rsidRPr="00DE1354" w:rsidTr="005C2D99">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widowControl w:val="0"/>
              <w:jc w:val="center"/>
              <w:rPr>
                <w:rFonts w:eastAsia="Times New Roman"/>
                <w:spacing w:val="0"/>
                <w:sz w:val="24"/>
                <w:szCs w:val="24"/>
                <w:lang w:val="pt-BR"/>
              </w:rPr>
            </w:pPr>
            <w:r>
              <w:rPr>
                <w:rFonts w:eastAsia="Times New Roman"/>
                <w:spacing w:val="0"/>
                <w:sz w:val="24"/>
                <w:szCs w:val="24"/>
                <w:lang w:val="pt-BR"/>
              </w:rPr>
              <w:t>4</w:t>
            </w: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both"/>
              <w:rPr>
                <w:rFonts w:eastAsia="Times New Roman"/>
                <w:spacing w:val="0"/>
                <w:sz w:val="24"/>
                <w:szCs w:val="24"/>
                <w:lang w:val="pt-BR"/>
              </w:rPr>
            </w:pPr>
            <w:r>
              <w:rPr>
                <w:rFonts w:eastAsia="Times New Roman"/>
                <w:spacing w:val="0"/>
                <w:sz w:val="24"/>
                <w:szCs w:val="24"/>
                <w:lang w:val="pt-BR"/>
              </w:rPr>
              <w:t>Bán trú</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186</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383</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p>
        </w:tc>
      </w:tr>
      <w:tr w:rsidR="00AC1D91" w:rsidRPr="00DE1354" w:rsidTr="005C2D99">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widowControl w:val="0"/>
              <w:jc w:val="center"/>
              <w:rPr>
                <w:rFonts w:eastAsia="Times New Roman"/>
                <w:spacing w:val="0"/>
                <w:sz w:val="24"/>
                <w:szCs w:val="24"/>
                <w:lang w:val="pt-BR"/>
              </w:rPr>
            </w:pPr>
            <w:r>
              <w:rPr>
                <w:rFonts w:eastAsia="Times New Roman"/>
                <w:spacing w:val="0"/>
                <w:sz w:val="24"/>
                <w:szCs w:val="24"/>
                <w:lang w:val="pt-BR"/>
              </w:rPr>
              <w:t>5</w:t>
            </w: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both"/>
              <w:rPr>
                <w:rFonts w:eastAsia="Times New Roman"/>
                <w:spacing w:val="0"/>
                <w:sz w:val="24"/>
                <w:szCs w:val="24"/>
                <w:lang w:val="pt-BR"/>
              </w:rPr>
            </w:pPr>
            <w:r>
              <w:rPr>
                <w:rFonts w:eastAsia="Times New Roman"/>
                <w:spacing w:val="0"/>
                <w:sz w:val="24"/>
                <w:szCs w:val="24"/>
                <w:lang w:val="pt-BR"/>
              </w:rPr>
              <w:t>Nội trú</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p>
        </w:tc>
      </w:tr>
      <w:tr w:rsidR="00CA32D8" w:rsidRPr="00DE1354" w:rsidTr="005C2D99">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CA32D8" w:rsidRPr="00DE1354" w:rsidRDefault="00CA32D8" w:rsidP="00CA32D8">
            <w:pPr>
              <w:widowControl w:val="0"/>
              <w:jc w:val="center"/>
              <w:rPr>
                <w:rFonts w:eastAsia="Times New Roman"/>
                <w:spacing w:val="0"/>
                <w:sz w:val="24"/>
                <w:szCs w:val="24"/>
                <w:lang w:val="pt-BR"/>
              </w:rPr>
            </w:pPr>
            <w:r>
              <w:rPr>
                <w:rFonts w:eastAsia="Times New Roman"/>
                <w:spacing w:val="0"/>
                <w:sz w:val="24"/>
                <w:szCs w:val="24"/>
                <w:lang w:val="pt-BR"/>
              </w:rPr>
              <w:t>6</w:t>
            </w:r>
          </w:p>
        </w:tc>
        <w:tc>
          <w:tcPr>
            <w:tcW w:w="1134" w:type="dxa"/>
            <w:tcBorders>
              <w:top w:val="single" w:sz="4" w:space="0" w:color="auto"/>
              <w:left w:val="single" w:sz="4" w:space="0" w:color="auto"/>
              <w:bottom w:val="single" w:sz="4" w:space="0" w:color="auto"/>
              <w:right w:val="single" w:sz="4" w:space="0" w:color="auto"/>
            </w:tcBorders>
            <w:vAlign w:val="center"/>
          </w:tcPr>
          <w:p w:rsidR="00CA32D8" w:rsidRPr="00DE1354" w:rsidRDefault="00CA32D8" w:rsidP="00CA32D8">
            <w:pPr>
              <w:jc w:val="both"/>
              <w:rPr>
                <w:rFonts w:eastAsia="Times New Roman"/>
                <w:spacing w:val="0"/>
                <w:sz w:val="24"/>
                <w:szCs w:val="24"/>
                <w:lang w:val="pt-BR"/>
              </w:rPr>
            </w:pPr>
            <w:r>
              <w:rPr>
                <w:rFonts w:eastAsia="Times New Roman"/>
                <w:spacing w:val="0"/>
                <w:sz w:val="24"/>
                <w:szCs w:val="24"/>
                <w:lang w:val="pt-BR"/>
              </w:rPr>
              <w:t>Bình quân số học sinh/lớp</w:t>
            </w:r>
          </w:p>
        </w:tc>
        <w:tc>
          <w:tcPr>
            <w:tcW w:w="1418" w:type="dxa"/>
            <w:tcBorders>
              <w:top w:val="single" w:sz="4" w:space="0" w:color="auto"/>
              <w:left w:val="single" w:sz="4" w:space="0" w:color="auto"/>
              <w:bottom w:val="single" w:sz="4" w:space="0" w:color="auto"/>
              <w:right w:val="single" w:sz="4" w:space="0" w:color="auto"/>
            </w:tcBorders>
            <w:vAlign w:val="center"/>
          </w:tcPr>
          <w:p w:rsidR="00CA32D8" w:rsidRPr="00DE1354" w:rsidRDefault="00CA32D8" w:rsidP="00CA32D8">
            <w:pPr>
              <w:jc w:val="center"/>
              <w:rPr>
                <w:rFonts w:eastAsia="Times New Roman"/>
                <w:spacing w:val="0"/>
                <w:sz w:val="24"/>
                <w:szCs w:val="24"/>
                <w:lang w:val="pt-BR"/>
              </w:rPr>
            </w:pPr>
            <w:r>
              <w:rPr>
                <w:rFonts w:eastAsia="Times New Roman"/>
                <w:spacing w:val="0"/>
                <w:sz w:val="24"/>
                <w:szCs w:val="24"/>
                <w:lang w:val="pt-BR"/>
              </w:rPr>
              <w:t>36.9</w:t>
            </w:r>
          </w:p>
        </w:tc>
        <w:tc>
          <w:tcPr>
            <w:tcW w:w="1276" w:type="dxa"/>
            <w:tcBorders>
              <w:top w:val="single" w:sz="4" w:space="0" w:color="auto"/>
              <w:left w:val="single" w:sz="4" w:space="0" w:color="auto"/>
              <w:bottom w:val="single" w:sz="4" w:space="0" w:color="auto"/>
              <w:right w:val="single" w:sz="4" w:space="0" w:color="auto"/>
            </w:tcBorders>
            <w:vAlign w:val="center"/>
          </w:tcPr>
          <w:p w:rsidR="00CA32D8" w:rsidRPr="00DE1354" w:rsidRDefault="00CA32D8" w:rsidP="00CA32D8">
            <w:pPr>
              <w:jc w:val="center"/>
              <w:rPr>
                <w:rFonts w:eastAsia="Times New Roman"/>
                <w:spacing w:val="0"/>
                <w:sz w:val="24"/>
                <w:szCs w:val="24"/>
                <w:lang w:val="pt-BR"/>
              </w:rPr>
            </w:pPr>
            <w:r>
              <w:rPr>
                <w:rFonts w:eastAsia="Times New Roman"/>
                <w:spacing w:val="0"/>
                <w:sz w:val="24"/>
                <w:szCs w:val="24"/>
                <w:lang w:val="pt-BR"/>
              </w:rPr>
              <w:t>36.2</w:t>
            </w:r>
          </w:p>
        </w:tc>
        <w:tc>
          <w:tcPr>
            <w:tcW w:w="1417" w:type="dxa"/>
            <w:tcBorders>
              <w:top w:val="single" w:sz="4" w:space="0" w:color="auto"/>
              <w:left w:val="single" w:sz="4" w:space="0" w:color="auto"/>
              <w:bottom w:val="single" w:sz="4" w:space="0" w:color="auto"/>
              <w:right w:val="single" w:sz="4" w:space="0" w:color="auto"/>
            </w:tcBorders>
            <w:vAlign w:val="center"/>
          </w:tcPr>
          <w:p w:rsidR="00CA32D8" w:rsidRPr="00DE1354" w:rsidRDefault="00CA32D8" w:rsidP="00CA32D8">
            <w:pPr>
              <w:jc w:val="center"/>
              <w:rPr>
                <w:rFonts w:eastAsia="Times New Roman"/>
                <w:spacing w:val="0"/>
                <w:sz w:val="24"/>
                <w:szCs w:val="24"/>
                <w:lang w:val="pt-BR"/>
              </w:rPr>
            </w:pPr>
            <w:r>
              <w:rPr>
                <w:rFonts w:eastAsia="Times New Roman"/>
                <w:spacing w:val="0"/>
                <w:sz w:val="24"/>
                <w:szCs w:val="24"/>
                <w:lang w:val="pt-BR"/>
              </w:rPr>
              <w:t>35.9</w:t>
            </w:r>
          </w:p>
        </w:tc>
        <w:tc>
          <w:tcPr>
            <w:tcW w:w="1276" w:type="dxa"/>
            <w:tcBorders>
              <w:top w:val="single" w:sz="4" w:space="0" w:color="auto"/>
              <w:left w:val="single" w:sz="4" w:space="0" w:color="auto"/>
              <w:bottom w:val="single" w:sz="4" w:space="0" w:color="auto"/>
              <w:right w:val="single" w:sz="4" w:space="0" w:color="auto"/>
            </w:tcBorders>
            <w:vAlign w:val="center"/>
          </w:tcPr>
          <w:p w:rsidR="00CA32D8" w:rsidRPr="00DE1354" w:rsidRDefault="00CA32D8" w:rsidP="00CA32D8">
            <w:pPr>
              <w:jc w:val="center"/>
              <w:rPr>
                <w:rFonts w:eastAsia="Times New Roman"/>
                <w:spacing w:val="0"/>
                <w:sz w:val="24"/>
                <w:szCs w:val="24"/>
                <w:lang w:val="pt-BR"/>
              </w:rPr>
            </w:pPr>
            <w:r>
              <w:rPr>
                <w:rFonts w:eastAsia="Times New Roman"/>
                <w:spacing w:val="0"/>
                <w:sz w:val="24"/>
                <w:szCs w:val="24"/>
                <w:lang w:val="pt-BR"/>
              </w:rPr>
              <w:t>38.3</w:t>
            </w:r>
          </w:p>
        </w:tc>
        <w:tc>
          <w:tcPr>
            <w:tcW w:w="1276" w:type="dxa"/>
            <w:tcBorders>
              <w:top w:val="single" w:sz="4" w:space="0" w:color="auto"/>
              <w:left w:val="single" w:sz="4" w:space="0" w:color="auto"/>
              <w:bottom w:val="single" w:sz="4" w:space="0" w:color="auto"/>
              <w:right w:val="single" w:sz="4" w:space="0" w:color="auto"/>
            </w:tcBorders>
            <w:vAlign w:val="center"/>
          </w:tcPr>
          <w:p w:rsidR="00CA32D8" w:rsidRPr="00DE1354" w:rsidRDefault="00CA32D8" w:rsidP="00CA32D8">
            <w:pPr>
              <w:jc w:val="center"/>
              <w:rPr>
                <w:rFonts w:eastAsia="Times New Roman"/>
                <w:spacing w:val="0"/>
                <w:sz w:val="24"/>
                <w:szCs w:val="24"/>
                <w:lang w:val="pt-BR"/>
              </w:rPr>
            </w:pPr>
            <w:r>
              <w:rPr>
                <w:rFonts w:eastAsia="Times New Roman"/>
                <w:spacing w:val="0"/>
                <w:sz w:val="24"/>
                <w:szCs w:val="24"/>
                <w:lang w:val="pt-BR"/>
              </w:rPr>
              <w:t>40</w:t>
            </w:r>
          </w:p>
        </w:tc>
        <w:tc>
          <w:tcPr>
            <w:tcW w:w="696" w:type="dxa"/>
            <w:tcBorders>
              <w:top w:val="single" w:sz="4" w:space="0" w:color="auto"/>
              <w:left w:val="single" w:sz="4" w:space="0" w:color="auto"/>
              <w:bottom w:val="single" w:sz="4" w:space="0" w:color="auto"/>
              <w:right w:val="single" w:sz="4" w:space="0" w:color="auto"/>
            </w:tcBorders>
            <w:vAlign w:val="center"/>
          </w:tcPr>
          <w:p w:rsidR="00CA32D8" w:rsidRPr="00DE1354" w:rsidRDefault="00CA32D8" w:rsidP="00CA32D8">
            <w:pPr>
              <w:jc w:val="center"/>
              <w:rPr>
                <w:rFonts w:eastAsia="Times New Roman"/>
                <w:spacing w:val="0"/>
                <w:sz w:val="24"/>
                <w:szCs w:val="24"/>
                <w:lang w:val="pt-BR"/>
              </w:rPr>
            </w:pPr>
          </w:p>
        </w:tc>
      </w:tr>
      <w:tr w:rsidR="00AC1D91" w:rsidRPr="00DE1354" w:rsidTr="005C2D99">
        <w:trPr>
          <w:jc w:val="center"/>
        </w:trPr>
        <w:tc>
          <w:tcPr>
            <w:tcW w:w="562" w:type="dxa"/>
            <w:vMerge w:val="restart"/>
            <w:tcBorders>
              <w:top w:val="single" w:sz="4" w:space="0" w:color="auto"/>
              <w:left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7</w:t>
            </w: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DE1354" w:rsidRDefault="005C1D68" w:rsidP="005C2D99">
            <w:pPr>
              <w:jc w:val="both"/>
              <w:rPr>
                <w:rFonts w:eastAsia="Times New Roman"/>
                <w:spacing w:val="0"/>
                <w:sz w:val="24"/>
                <w:szCs w:val="24"/>
                <w:lang w:val="pt-BR"/>
              </w:rPr>
            </w:pPr>
            <w:r>
              <w:rPr>
                <w:rFonts w:eastAsia="Times New Roman"/>
                <w:spacing w:val="0"/>
                <w:sz w:val="24"/>
                <w:szCs w:val="24"/>
                <w:lang w:val="pt-BR"/>
              </w:rPr>
              <w:t>Số lượng và tỷ lệ % đi học đúng độ tuổi</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90.3</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90.4</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92</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90.9</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90.9</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p>
        </w:tc>
      </w:tr>
      <w:tr w:rsidR="00AC1D91" w:rsidRPr="00DE1354" w:rsidTr="005C2D99">
        <w:trPr>
          <w:jc w:val="center"/>
        </w:trPr>
        <w:tc>
          <w:tcPr>
            <w:tcW w:w="562" w:type="dxa"/>
            <w:vMerge/>
            <w:tcBorders>
              <w:left w:val="single" w:sz="4" w:space="0" w:color="auto"/>
              <w:right w:val="single" w:sz="4" w:space="0" w:color="auto"/>
            </w:tcBorders>
            <w:vAlign w:val="center"/>
          </w:tcPr>
          <w:p w:rsidR="00AC1D91" w:rsidRPr="00DE1354" w:rsidRDefault="00AC1D91" w:rsidP="005C2D99">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both"/>
              <w:rPr>
                <w:rFonts w:eastAsia="Times New Roman"/>
                <w:i/>
                <w:spacing w:val="0"/>
                <w:sz w:val="24"/>
                <w:szCs w:val="24"/>
                <w:lang w:val="pt-BR"/>
              </w:rPr>
            </w:pPr>
            <w:r w:rsidRPr="00DE1354">
              <w:rPr>
                <w:rFonts w:eastAsia="Times New Roman"/>
                <w:i/>
                <w:spacing w:val="0"/>
                <w:sz w:val="24"/>
                <w:szCs w:val="24"/>
                <w:lang w:val="pt-BR"/>
              </w:rPr>
              <w:t>- Nữ</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93.2</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93.4</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95.6</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94.6</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95.0</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p>
        </w:tc>
      </w:tr>
      <w:tr w:rsidR="00AC1D91" w:rsidRPr="00DE1354" w:rsidTr="005C2D99">
        <w:trPr>
          <w:jc w:val="center"/>
        </w:trPr>
        <w:tc>
          <w:tcPr>
            <w:tcW w:w="562" w:type="dxa"/>
            <w:vMerge/>
            <w:tcBorders>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i/>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both"/>
              <w:rPr>
                <w:rFonts w:eastAsia="Times New Roman"/>
                <w:i/>
                <w:spacing w:val="0"/>
                <w:sz w:val="24"/>
                <w:szCs w:val="24"/>
                <w:lang w:val="pt-BR"/>
              </w:rPr>
            </w:pPr>
            <w:r w:rsidRPr="00DE1354">
              <w:rPr>
                <w:rFonts w:eastAsia="Times New Roman"/>
                <w:i/>
                <w:spacing w:val="0"/>
                <w:sz w:val="24"/>
                <w:szCs w:val="24"/>
                <w:lang w:val="pt-BR"/>
              </w:rPr>
              <w:t>- Dân tộc thiểu số</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80.3</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80.4</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83.8</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82.5</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85.0</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p>
        </w:tc>
      </w:tr>
      <w:tr w:rsidR="00AC1D91" w:rsidRPr="00DE1354" w:rsidTr="005C2D99">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widowControl w:val="0"/>
              <w:jc w:val="center"/>
              <w:rPr>
                <w:rFonts w:eastAsia="Times New Roman"/>
                <w:spacing w:val="0"/>
                <w:sz w:val="24"/>
                <w:szCs w:val="24"/>
                <w:lang w:val="pt-BR"/>
              </w:rPr>
            </w:pPr>
            <w:r>
              <w:rPr>
                <w:rFonts w:eastAsia="Times New Roman"/>
                <w:spacing w:val="0"/>
                <w:sz w:val="24"/>
                <w:szCs w:val="24"/>
                <w:lang w:val="pt-BR"/>
              </w:rPr>
              <w:t>8</w:t>
            </w: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both"/>
              <w:rPr>
                <w:rFonts w:eastAsia="Times New Roman"/>
                <w:spacing w:val="0"/>
                <w:sz w:val="24"/>
                <w:szCs w:val="24"/>
                <w:lang w:val="pt-BR"/>
              </w:rPr>
            </w:pPr>
            <w:r>
              <w:rPr>
                <w:rFonts w:eastAsia="Times New Roman"/>
                <w:spacing w:val="0"/>
                <w:sz w:val="24"/>
                <w:szCs w:val="24"/>
                <w:lang w:val="pt-BR"/>
              </w:rPr>
              <w:t>Tổng số học sinh giỏi cấp huyện/tỉnh (nếu có)</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27</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29</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42</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p>
        </w:tc>
      </w:tr>
      <w:tr w:rsidR="00C30B72" w:rsidRPr="00DE1354" w:rsidTr="005C2D99">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C30B72" w:rsidRPr="00DE1354" w:rsidRDefault="00C30B72" w:rsidP="00C30B72">
            <w:pPr>
              <w:widowControl w:val="0"/>
              <w:jc w:val="center"/>
              <w:rPr>
                <w:rFonts w:eastAsia="Times New Roman"/>
                <w:spacing w:val="0"/>
                <w:sz w:val="24"/>
                <w:szCs w:val="24"/>
                <w:lang w:val="pt-BR"/>
              </w:rPr>
            </w:pPr>
            <w:r>
              <w:rPr>
                <w:rFonts w:eastAsia="Times New Roman"/>
                <w:spacing w:val="0"/>
                <w:sz w:val="24"/>
                <w:szCs w:val="24"/>
                <w:lang w:val="pt-BR"/>
              </w:rPr>
              <w:t>9</w:t>
            </w:r>
          </w:p>
        </w:tc>
        <w:tc>
          <w:tcPr>
            <w:tcW w:w="1134" w:type="dxa"/>
            <w:tcBorders>
              <w:top w:val="single" w:sz="4" w:space="0" w:color="auto"/>
              <w:left w:val="single" w:sz="4" w:space="0" w:color="auto"/>
              <w:bottom w:val="single" w:sz="4" w:space="0" w:color="auto"/>
              <w:right w:val="single" w:sz="4" w:space="0" w:color="auto"/>
            </w:tcBorders>
            <w:vAlign w:val="center"/>
          </w:tcPr>
          <w:p w:rsidR="00C30B72" w:rsidRPr="00DE1354" w:rsidRDefault="00C30B72" w:rsidP="00C30B72">
            <w:pPr>
              <w:jc w:val="both"/>
              <w:rPr>
                <w:rFonts w:eastAsia="Times New Roman"/>
                <w:spacing w:val="0"/>
                <w:sz w:val="24"/>
                <w:szCs w:val="24"/>
                <w:lang w:val="pt-BR"/>
              </w:rPr>
            </w:pPr>
            <w:r>
              <w:rPr>
                <w:rFonts w:eastAsia="Times New Roman"/>
                <w:spacing w:val="0"/>
                <w:sz w:val="24"/>
                <w:szCs w:val="24"/>
                <w:lang w:val="pt-BR"/>
              </w:rPr>
              <w:t>Tổng số học sinh giỏi cấp quốc gia (nếu có)</w:t>
            </w:r>
          </w:p>
        </w:tc>
        <w:tc>
          <w:tcPr>
            <w:tcW w:w="1418" w:type="dxa"/>
            <w:tcBorders>
              <w:top w:val="single" w:sz="4" w:space="0" w:color="auto"/>
              <w:left w:val="single" w:sz="4" w:space="0" w:color="auto"/>
              <w:bottom w:val="single" w:sz="4" w:space="0" w:color="auto"/>
              <w:right w:val="single" w:sz="4" w:space="0" w:color="auto"/>
            </w:tcBorders>
            <w:vAlign w:val="center"/>
          </w:tcPr>
          <w:p w:rsidR="00C30B72" w:rsidRPr="00DE1354" w:rsidRDefault="00C30B72" w:rsidP="00C30B72">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C30B72" w:rsidRPr="00DE1354" w:rsidRDefault="00C30B72" w:rsidP="00C30B72">
            <w:pPr>
              <w:jc w:val="center"/>
              <w:rPr>
                <w:rFonts w:eastAsia="Times New Roman"/>
                <w:spacing w:val="0"/>
                <w:sz w:val="24"/>
                <w:szCs w:val="24"/>
                <w:lang w:val="pt-BR"/>
              </w:rPr>
            </w:pPr>
            <w:r>
              <w:rPr>
                <w:rFonts w:eastAsia="Times New Roman"/>
                <w:spacing w:val="0"/>
                <w:sz w:val="24"/>
                <w:szCs w:val="24"/>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C30B72" w:rsidRPr="00DE1354" w:rsidRDefault="00C30B72" w:rsidP="00C30B72">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C30B72" w:rsidRPr="00DE1354" w:rsidRDefault="00C30B72" w:rsidP="00C30B72">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C30B72" w:rsidRPr="00DE1354" w:rsidRDefault="00C30B72" w:rsidP="00C30B72">
            <w:pPr>
              <w:jc w:val="center"/>
              <w:rPr>
                <w:rFonts w:eastAsia="Times New Roman"/>
                <w:spacing w:val="0"/>
                <w:sz w:val="24"/>
                <w:szCs w:val="24"/>
                <w:lang w:val="pt-BR"/>
              </w:rPr>
            </w:pPr>
            <w:r>
              <w:rPr>
                <w:rFonts w:eastAsia="Times New Roman"/>
                <w:spacing w:val="0"/>
                <w:sz w:val="24"/>
                <w:szCs w:val="24"/>
                <w:lang w:val="pt-BR"/>
              </w:rPr>
              <w:t>0</w:t>
            </w:r>
          </w:p>
        </w:tc>
        <w:tc>
          <w:tcPr>
            <w:tcW w:w="696" w:type="dxa"/>
            <w:tcBorders>
              <w:top w:val="single" w:sz="4" w:space="0" w:color="auto"/>
              <w:left w:val="single" w:sz="4" w:space="0" w:color="auto"/>
              <w:bottom w:val="single" w:sz="4" w:space="0" w:color="auto"/>
              <w:right w:val="single" w:sz="4" w:space="0" w:color="auto"/>
            </w:tcBorders>
            <w:vAlign w:val="center"/>
          </w:tcPr>
          <w:p w:rsidR="00C30B72" w:rsidRPr="00DE1354" w:rsidRDefault="00C30B72" w:rsidP="00C30B72">
            <w:pPr>
              <w:jc w:val="center"/>
              <w:rPr>
                <w:rFonts w:eastAsia="Times New Roman"/>
                <w:spacing w:val="0"/>
                <w:sz w:val="24"/>
                <w:szCs w:val="24"/>
                <w:lang w:val="pt-BR"/>
              </w:rPr>
            </w:pPr>
          </w:p>
        </w:tc>
      </w:tr>
      <w:tr w:rsidR="00AC1D91" w:rsidRPr="00DE1354" w:rsidTr="005C2D99">
        <w:trPr>
          <w:jc w:val="center"/>
        </w:trPr>
        <w:tc>
          <w:tcPr>
            <w:tcW w:w="562" w:type="dxa"/>
            <w:vMerge w:val="restart"/>
            <w:tcBorders>
              <w:top w:val="single" w:sz="4" w:space="0" w:color="auto"/>
              <w:left w:val="single" w:sz="4" w:space="0" w:color="auto"/>
              <w:right w:val="single" w:sz="4" w:space="0" w:color="auto"/>
            </w:tcBorders>
            <w:vAlign w:val="center"/>
          </w:tcPr>
          <w:p w:rsidR="00AC1D91" w:rsidRPr="00DE1354" w:rsidRDefault="00AC1D91" w:rsidP="005C2D99">
            <w:pPr>
              <w:widowControl w:val="0"/>
              <w:jc w:val="center"/>
              <w:rPr>
                <w:rFonts w:eastAsia="Times New Roman"/>
                <w:spacing w:val="0"/>
                <w:sz w:val="24"/>
                <w:szCs w:val="24"/>
                <w:lang w:val="pt-BR"/>
              </w:rPr>
            </w:pPr>
            <w:r>
              <w:rPr>
                <w:rFonts w:eastAsia="Times New Roman"/>
                <w:spacing w:val="0"/>
                <w:sz w:val="24"/>
                <w:szCs w:val="24"/>
                <w:lang w:val="pt-BR"/>
              </w:rPr>
              <w:t>10</w:t>
            </w: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DE1354" w:rsidRDefault="00C30B72" w:rsidP="005C2D99">
            <w:pPr>
              <w:jc w:val="both"/>
              <w:rPr>
                <w:rFonts w:eastAsia="Times New Roman"/>
                <w:spacing w:val="0"/>
                <w:sz w:val="24"/>
                <w:szCs w:val="24"/>
                <w:lang w:val="pt-BR"/>
              </w:rPr>
            </w:pPr>
            <w:r>
              <w:rPr>
                <w:rFonts w:eastAsia="Times New Roman"/>
                <w:spacing w:val="0"/>
                <w:sz w:val="24"/>
                <w:szCs w:val="24"/>
                <w:lang w:val="pt-BR"/>
              </w:rPr>
              <w:t>Tổng số học sinh thuộc đối tượng chính sách</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94</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53</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312</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290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298</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p>
        </w:tc>
      </w:tr>
      <w:tr w:rsidR="00AC1D91" w:rsidRPr="00DE1354" w:rsidTr="005C2D99">
        <w:trPr>
          <w:jc w:val="center"/>
        </w:trPr>
        <w:tc>
          <w:tcPr>
            <w:tcW w:w="562" w:type="dxa"/>
            <w:vMerge/>
            <w:tcBorders>
              <w:left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both"/>
              <w:rPr>
                <w:rFonts w:eastAsia="Times New Roman"/>
                <w:i/>
                <w:spacing w:val="0"/>
                <w:sz w:val="24"/>
                <w:szCs w:val="24"/>
                <w:lang w:val="pt-BR"/>
              </w:rPr>
            </w:pPr>
            <w:r w:rsidRPr="00DE1354">
              <w:rPr>
                <w:rFonts w:eastAsia="Times New Roman"/>
                <w:i/>
                <w:spacing w:val="0"/>
                <w:sz w:val="24"/>
                <w:szCs w:val="24"/>
                <w:lang w:val="pt-BR"/>
              </w:rPr>
              <w:t>- Nữ</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49</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23</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164</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145</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156</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p>
        </w:tc>
      </w:tr>
      <w:tr w:rsidR="00AC1D91" w:rsidRPr="00DE1354" w:rsidTr="005C2D99">
        <w:trPr>
          <w:jc w:val="center"/>
        </w:trPr>
        <w:tc>
          <w:tcPr>
            <w:tcW w:w="562" w:type="dxa"/>
            <w:vMerge/>
            <w:tcBorders>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both"/>
              <w:rPr>
                <w:rFonts w:eastAsia="Times New Roman"/>
                <w:i/>
                <w:spacing w:val="0"/>
                <w:sz w:val="24"/>
                <w:szCs w:val="24"/>
                <w:lang w:val="pt-BR"/>
              </w:rPr>
            </w:pPr>
            <w:r w:rsidRPr="00DE1354">
              <w:rPr>
                <w:rFonts w:eastAsia="Times New Roman"/>
                <w:i/>
                <w:spacing w:val="0"/>
                <w:sz w:val="24"/>
                <w:szCs w:val="24"/>
                <w:lang w:val="pt-BR"/>
              </w:rPr>
              <w:t>- Dân tộc thiểu số</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32</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26</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126</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129</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127</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p>
        </w:tc>
      </w:tr>
      <w:tr w:rsidR="00AC1D91" w:rsidRPr="00DE1354" w:rsidTr="005C2D99">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widowControl w:val="0"/>
              <w:jc w:val="center"/>
              <w:rPr>
                <w:rFonts w:eastAsia="Times New Roman"/>
                <w:spacing w:val="0"/>
                <w:sz w:val="24"/>
                <w:szCs w:val="24"/>
                <w:lang w:val="pt-BR"/>
              </w:rPr>
            </w:pPr>
            <w:r>
              <w:rPr>
                <w:rFonts w:eastAsia="Times New Roman"/>
                <w:spacing w:val="0"/>
                <w:sz w:val="24"/>
                <w:szCs w:val="24"/>
                <w:lang w:val="pt-BR"/>
              </w:rPr>
              <w:t>11</w:t>
            </w:r>
          </w:p>
        </w:tc>
        <w:tc>
          <w:tcPr>
            <w:tcW w:w="1134"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both"/>
              <w:rPr>
                <w:rFonts w:eastAsia="Times New Roman"/>
                <w:spacing w:val="0"/>
                <w:sz w:val="24"/>
                <w:szCs w:val="24"/>
                <w:lang w:val="pt-BR"/>
              </w:rPr>
            </w:pPr>
            <w:r>
              <w:rPr>
                <w:rFonts w:eastAsia="Times New Roman"/>
                <w:spacing w:val="0"/>
                <w:sz w:val="24"/>
                <w:szCs w:val="24"/>
                <w:lang w:val="pt-BR"/>
              </w:rPr>
              <w:t>Tổng số học sinh (trẻ em) có hoàn cảnh đặc biệt</w:t>
            </w:r>
          </w:p>
        </w:tc>
        <w:tc>
          <w:tcPr>
            <w:tcW w:w="1418"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1</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1</w:t>
            </w:r>
          </w:p>
        </w:tc>
        <w:tc>
          <w:tcPr>
            <w:tcW w:w="1417"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3</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0</w:t>
            </w:r>
          </w:p>
        </w:tc>
        <w:tc>
          <w:tcPr>
            <w:tcW w:w="127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r>
              <w:rPr>
                <w:rFonts w:eastAsia="Times New Roman"/>
                <w:spacing w:val="0"/>
                <w:sz w:val="24"/>
                <w:szCs w:val="24"/>
                <w:lang w:val="pt-BR"/>
              </w:rPr>
              <w:t>15</w:t>
            </w:r>
          </w:p>
        </w:tc>
        <w:tc>
          <w:tcPr>
            <w:tcW w:w="696" w:type="dxa"/>
            <w:tcBorders>
              <w:top w:val="single" w:sz="4" w:space="0" w:color="auto"/>
              <w:left w:val="single" w:sz="4" w:space="0" w:color="auto"/>
              <w:bottom w:val="single" w:sz="4" w:space="0" w:color="auto"/>
              <w:right w:val="single" w:sz="4" w:space="0" w:color="auto"/>
            </w:tcBorders>
            <w:vAlign w:val="center"/>
          </w:tcPr>
          <w:p w:rsidR="00AC1D91" w:rsidRPr="00DE1354" w:rsidRDefault="00AC1D91" w:rsidP="005C2D99">
            <w:pPr>
              <w:jc w:val="center"/>
              <w:rPr>
                <w:rFonts w:eastAsia="Times New Roman"/>
                <w:spacing w:val="0"/>
                <w:sz w:val="24"/>
                <w:szCs w:val="24"/>
                <w:lang w:val="pt-BR"/>
              </w:rPr>
            </w:pPr>
          </w:p>
        </w:tc>
      </w:tr>
      <w:tr w:rsidR="00820D2A" w:rsidRPr="00DE1354" w:rsidTr="005C2D99">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820D2A" w:rsidRPr="00DE1354" w:rsidRDefault="00820D2A" w:rsidP="00820D2A">
            <w:pPr>
              <w:widowControl w:val="0"/>
              <w:jc w:val="center"/>
              <w:rPr>
                <w:rFonts w:eastAsia="Times New Roman"/>
                <w:spacing w:val="0"/>
                <w:sz w:val="24"/>
                <w:szCs w:val="24"/>
                <w:lang w:val="pt-BR"/>
              </w:rPr>
            </w:pPr>
          </w:p>
        </w:tc>
        <w:tc>
          <w:tcPr>
            <w:tcW w:w="1134" w:type="dxa"/>
            <w:tcBorders>
              <w:top w:val="single" w:sz="4" w:space="0" w:color="auto"/>
              <w:left w:val="single" w:sz="4" w:space="0" w:color="auto"/>
              <w:bottom w:val="single" w:sz="4" w:space="0" w:color="auto"/>
              <w:right w:val="single" w:sz="4" w:space="0" w:color="auto"/>
            </w:tcBorders>
            <w:vAlign w:val="center"/>
          </w:tcPr>
          <w:p w:rsidR="00820D2A" w:rsidRPr="00DE1354" w:rsidRDefault="00820D2A" w:rsidP="00820D2A">
            <w:pPr>
              <w:jc w:val="both"/>
              <w:rPr>
                <w:rFonts w:eastAsia="Times New Roman"/>
                <w:spacing w:val="0"/>
                <w:sz w:val="24"/>
                <w:szCs w:val="24"/>
                <w:lang w:val="pt-BR"/>
              </w:rPr>
            </w:pPr>
            <w:r>
              <w:rPr>
                <w:rFonts w:eastAsia="Times New Roman"/>
                <w:spacing w:val="0"/>
                <w:sz w:val="24"/>
                <w:szCs w:val="24"/>
                <w:lang w:val="pt-BR"/>
              </w:rPr>
              <w:t>Các số liệu khác (nếu có)</w:t>
            </w:r>
          </w:p>
        </w:tc>
        <w:tc>
          <w:tcPr>
            <w:tcW w:w="1418" w:type="dxa"/>
            <w:tcBorders>
              <w:top w:val="single" w:sz="4" w:space="0" w:color="auto"/>
              <w:left w:val="single" w:sz="4" w:space="0" w:color="auto"/>
              <w:bottom w:val="single" w:sz="4" w:space="0" w:color="auto"/>
              <w:right w:val="single" w:sz="4" w:space="0" w:color="auto"/>
            </w:tcBorders>
            <w:vAlign w:val="center"/>
          </w:tcPr>
          <w:p w:rsidR="00820D2A" w:rsidRPr="00DE1354" w:rsidRDefault="00820D2A" w:rsidP="00820D2A">
            <w:pPr>
              <w:jc w:val="center"/>
              <w:rPr>
                <w:rFonts w:eastAsia="Times New Roman"/>
                <w:spacing w:val="0"/>
                <w:sz w:val="24"/>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20D2A" w:rsidRPr="00DE1354" w:rsidRDefault="00820D2A" w:rsidP="00820D2A">
            <w:pPr>
              <w:jc w:val="center"/>
              <w:rPr>
                <w:rFonts w:eastAsia="Times New Roman"/>
                <w:spacing w:val="0"/>
                <w:sz w:val="24"/>
                <w:szCs w:val="24"/>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rsidR="00820D2A" w:rsidRPr="00DE1354" w:rsidRDefault="00820D2A" w:rsidP="00820D2A">
            <w:pPr>
              <w:jc w:val="center"/>
              <w:rPr>
                <w:rFonts w:eastAsia="Times New Roman"/>
                <w:spacing w:val="0"/>
                <w:sz w:val="24"/>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20D2A" w:rsidRPr="00DE1354" w:rsidRDefault="00820D2A" w:rsidP="00820D2A">
            <w:pPr>
              <w:jc w:val="center"/>
              <w:rPr>
                <w:rFonts w:eastAsia="Times New Roman"/>
                <w:spacing w:val="0"/>
                <w:sz w:val="24"/>
                <w:szCs w:val="24"/>
                <w:lang w:val="pt-BR"/>
              </w:rPr>
            </w:pPr>
          </w:p>
        </w:tc>
        <w:tc>
          <w:tcPr>
            <w:tcW w:w="1276" w:type="dxa"/>
            <w:tcBorders>
              <w:top w:val="single" w:sz="4" w:space="0" w:color="auto"/>
              <w:left w:val="single" w:sz="4" w:space="0" w:color="auto"/>
              <w:bottom w:val="single" w:sz="4" w:space="0" w:color="auto"/>
              <w:right w:val="single" w:sz="4" w:space="0" w:color="auto"/>
            </w:tcBorders>
            <w:vAlign w:val="center"/>
          </w:tcPr>
          <w:p w:rsidR="00820D2A" w:rsidRPr="00DE1354" w:rsidRDefault="00820D2A" w:rsidP="00820D2A">
            <w:pPr>
              <w:jc w:val="center"/>
              <w:rPr>
                <w:rFonts w:eastAsia="Times New Roman"/>
                <w:spacing w:val="0"/>
                <w:sz w:val="24"/>
                <w:szCs w:val="24"/>
                <w:lang w:val="pt-BR"/>
              </w:rPr>
            </w:pPr>
          </w:p>
        </w:tc>
        <w:tc>
          <w:tcPr>
            <w:tcW w:w="696" w:type="dxa"/>
            <w:tcBorders>
              <w:top w:val="single" w:sz="4" w:space="0" w:color="auto"/>
              <w:left w:val="single" w:sz="4" w:space="0" w:color="auto"/>
              <w:bottom w:val="single" w:sz="4" w:space="0" w:color="auto"/>
              <w:right w:val="single" w:sz="4" w:space="0" w:color="auto"/>
            </w:tcBorders>
            <w:vAlign w:val="center"/>
          </w:tcPr>
          <w:p w:rsidR="00820D2A" w:rsidRPr="00DE1354" w:rsidRDefault="00820D2A" w:rsidP="00820D2A">
            <w:pPr>
              <w:jc w:val="center"/>
              <w:rPr>
                <w:rFonts w:eastAsia="Times New Roman"/>
                <w:spacing w:val="0"/>
                <w:sz w:val="24"/>
                <w:szCs w:val="24"/>
                <w:lang w:val="pt-BR"/>
              </w:rPr>
            </w:pPr>
          </w:p>
        </w:tc>
      </w:tr>
    </w:tbl>
    <w:p w:rsidR="00A712AE" w:rsidRPr="00857BF5" w:rsidRDefault="00A712AE" w:rsidP="000C0C88">
      <w:pPr>
        <w:pStyle w:val="content"/>
        <w:ind w:firstLine="0"/>
        <w:rPr>
          <w:bCs/>
          <w:color w:val="000000" w:themeColor="text1"/>
          <w:sz w:val="26"/>
          <w:szCs w:val="26"/>
        </w:rPr>
      </w:pPr>
      <w:r w:rsidRPr="00857BF5">
        <w:rPr>
          <w:bCs/>
          <w:color w:val="000000" w:themeColor="text1"/>
          <w:sz w:val="26"/>
          <w:szCs w:val="26"/>
        </w:rPr>
        <w:t>b)</w:t>
      </w:r>
      <w:r w:rsidR="00400098" w:rsidRPr="00857BF5">
        <w:rPr>
          <w:bCs/>
          <w:color w:val="000000" w:themeColor="text1"/>
          <w:sz w:val="26"/>
          <w:szCs w:val="26"/>
        </w:rPr>
        <w:t xml:space="preserve"> </w:t>
      </w:r>
      <w:r w:rsidR="003C6DF0">
        <w:rPr>
          <w:bCs/>
          <w:color w:val="000000" w:themeColor="text1"/>
          <w:sz w:val="26"/>
          <w:szCs w:val="26"/>
        </w:rPr>
        <w:t>Công tác phổ cập giáo dục tiểu học và kết quả giáo dục</w:t>
      </w:r>
    </w:p>
    <w:tbl>
      <w:tblPr>
        <w:tblW w:w="50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1260"/>
        <w:gridCol w:w="1260"/>
        <w:gridCol w:w="1260"/>
        <w:gridCol w:w="1260"/>
        <w:gridCol w:w="1310"/>
        <w:gridCol w:w="704"/>
      </w:tblGrid>
      <w:tr w:rsidR="00A47CEB" w:rsidRPr="00857BF5" w:rsidTr="00BF0108">
        <w:trPr>
          <w:trHeight w:val="904"/>
          <w:jc w:val="center"/>
        </w:trPr>
        <w:tc>
          <w:tcPr>
            <w:tcW w:w="1170" w:type="pct"/>
            <w:tcBorders>
              <w:top w:val="single" w:sz="4" w:space="0" w:color="auto"/>
              <w:left w:val="single" w:sz="4" w:space="0" w:color="auto"/>
              <w:bottom w:val="single" w:sz="4" w:space="0" w:color="auto"/>
              <w:right w:val="single" w:sz="4" w:space="0" w:color="auto"/>
            </w:tcBorders>
            <w:vAlign w:val="center"/>
          </w:tcPr>
          <w:p w:rsidR="00A47CEB" w:rsidRPr="00857BF5" w:rsidRDefault="00A47CEB" w:rsidP="00A47CEB">
            <w:pPr>
              <w:jc w:val="center"/>
              <w:rPr>
                <w:b/>
                <w:bCs/>
                <w:sz w:val="26"/>
                <w:szCs w:val="26"/>
                <w:lang w:val="pt-BR"/>
              </w:rPr>
            </w:pPr>
            <w:r w:rsidRPr="00857BF5">
              <w:rPr>
                <w:b/>
                <w:bCs/>
                <w:sz w:val="26"/>
                <w:szCs w:val="26"/>
                <w:lang w:val="pt-BR"/>
              </w:rPr>
              <w:t>Số liệu</w:t>
            </w:r>
          </w:p>
        </w:tc>
        <w:tc>
          <w:tcPr>
            <w:tcW w:w="684" w:type="pct"/>
            <w:tcBorders>
              <w:top w:val="single" w:sz="4" w:space="0" w:color="auto"/>
              <w:left w:val="single" w:sz="4" w:space="0" w:color="auto"/>
              <w:bottom w:val="single" w:sz="4" w:space="0" w:color="auto"/>
              <w:right w:val="single" w:sz="4" w:space="0" w:color="auto"/>
            </w:tcBorders>
            <w:vAlign w:val="center"/>
            <w:hideMark/>
          </w:tcPr>
          <w:p w:rsidR="00A47CEB" w:rsidRPr="00857BF5" w:rsidRDefault="00A47CEB" w:rsidP="00A47CEB">
            <w:pPr>
              <w:spacing w:before="120" w:after="120"/>
              <w:jc w:val="center"/>
              <w:rPr>
                <w:b/>
                <w:bCs/>
                <w:sz w:val="26"/>
                <w:szCs w:val="26"/>
                <w:lang w:val="pt-BR"/>
              </w:rPr>
            </w:pPr>
            <w:r w:rsidRPr="00857BF5">
              <w:rPr>
                <w:b/>
                <w:bCs/>
                <w:sz w:val="26"/>
                <w:szCs w:val="26"/>
              </w:rPr>
              <w:t>Năm học</w:t>
            </w:r>
            <w:r>
              <w:rPr>
                <w:b/>
                <w:bCs/>
                <w:sz w:val="26"/>
                <w:szCs w:val="26"/>
              </w:rPr>
              <w:br/>
            </w:r>
            <w:r w:rsidRPr="00857BF5">
              <w:rPr>
                <w:b/>
                <w:bCs/>
                <w:sz w:val="26"/>
                <w:szCs w:val="26"/>
              </w:rPr>
              <w:t>2019 - 2020</w:t>
            </w:r>
          </w:p>
        </w:tc>
        <w:tc>
          <w:tcPr>
            <w:tcW w:w="684" w:type="pct"/>
            <w:tcBorders>
              <w:top w:val="single" w:sz="4" w:space="0" w:color="auto"/>
              <w:left w:val="single" w:sz="4" w:space="0" w:color="auto"/>
              <w:bottom w:val="single" w:sz="4" w:space="0" w:color="auto"/>
              <w:right w:val="single" w:sz="4" w:space="0" w:color="auto"/>
            </w:tcBorders>
            <w:vAlign w:val="center"/>
            <w:hideMark/>
          </w:tcPr>
          <w:p w:rsidR="00A47CEB" w:rsidRPr="00857BF5" w:rsidRDefault="00A47CEB" w:rsidP="00A47CEB">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2020 - 2021</w:t>
            </w:r>
          </w:p>
        </w:tc>
        <w:tc>
          <w:tcPr>
            <w:tcW w:w="684" w:type="pct"/>
            <w:tcBorders>
              <w:top w:val="single" w:sz="4" w:space="0" w:color="auto"/>
              <w:left w:val="single" w:sz="4" w:space="0" w:color="auto"/>
              <w:bottom w:val="single" w:sz="4" w:space="0" w:color="auto"/>
              <w:right w:val="single" w:sz="4" w:space="0" w:color="auto"/>
            </w:tcBorders>
            <w:vAlign w:val="center"/>
            <w:hideMark/>
          </w:tcPr>
          <w:p w:rsidR="00A47CEB" w:rsidRPr="00857BF5" w:rsidRDefault="00A47CEB" w:rsidP="00A47CEB">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2021 - 2022</w:t>
            </w:r>
          </w:p>
        </w:tc>
        <w:tc>
          <w:tcPr>
            <w:tcW w:w="684" w:type="pct"/>
            <w:tcBorders>
              <w:top w:val="single" w:sz="4" w:space="0" w:color="auto"/>
              <w:left w:val="single" w:sz="4" w:space="0" w:color="auto"/>
              <w:bottom w:val="single" w:sz="4" w:space="0" w:color="auto"/>
              <w:right w:val="single" w:sz="4" w:space="0" w:color="auto"/>
            </w:tcBorders>
            <w:vAlign w:val="center"/>
            <w:hideMark/>
          </w:tcPr>
          <w:p w:rsidR="00A47CEB" w:rsidRPr="00857BF5" w:rsidRDefault="00A47CEB" w:rsidP="00A47CEB">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2022 - 2023</w:t>
            </w:r>
          </w:p>
        </w:tc>
        <w:tc>
          <w:tcPr>
            <w:tcW w:w="711" w:type="pct"/>
            <w:tcBorders>
              <w:top w:val="single" w:sz="4" w:space="0" w:color="auto"/>
              <w:left w:val="single" w:sz="4" w:space="0" w:color="auto"/>
              <w:bottom w:val="single" w:sz="4" w:space="0" w:color="auto"/>
              <w:right w:val="single" w:sz="4" w:space="0" w:color="auto"/>
            </w:tcBorders>
            <w:vAlign w:val="center"/>
          </w:tcPr>
          <w:p w:rsidR="00A47CEB" w:rsidRPr="00857BF5" w:rsidRDefault="00A47CEB" w:rsidP="00A47CEB">
            <w:pPr>
              <w:spacing w:before="120" w:after="120"/>
              <w:jc w:val="center"/>
              <w:rPr>
                <w:b/>
                <w:bCs/>
                <w:sz w:val="26"/>
                <w:szCs w:val="26"/>
              </w:rPr>
            </w:pPr>
            <w:r w:rsidRPr="00857BF5">
              <w:rPr>
                <w:b/>
                <w:bCs/>
                <w:sz w:val="26"/>
                <w:szCs w:val="26"/>
              </w:rPr>
              <w:t>Năm học</w:t>
            </w:r>
            <w:r>
              <w:rPr>
                <w:b/>
                <w:bCs/>
                <w:sz w:val="26"/>
                <w:szCs w:val="26"/>
              </w:rPr>
              <w:br/>
            </w:r>
            <w:r w:rsidRPr="00857BF5">
              <w:rPr>
                <w:b/>
                <w:bCs/>
                <w:sz w:val="26"/>
                <w:szCs w:val="26"/>
              </w:rPr>
              <w:t>2023 - 2024</w:t>
            </w:r>
          </w:p>
        </w:tc>
        <w:tc>
          <w:tcPr>
            <w:tcW w:w="382" w:type="pct"/>
            <w:tcBorders>
              <w:top w:val="single" w:sz="4" w:space="0" w:color="auto"/>
              <w:left w:val="single" w:sz="4" w:space="0" w:color="auto"/>
              <w:bottom w:val="single" w:sz="4" w:space="0" w:color="auto"/>
              <w:right w:val="single" w:sz="4" w:space="0" w:color="auto"/>
            </w:tcBorders>
            <w:vAlign w:val="center"/>
            <w:hideMark/>
          </w:tcPr>
          <w:p w:rsidR="00A47CEB" w:rsidRPr="00857BF5" w:rsidRDefault="00A47CEB" w:rsidP="00A47CEB">
            <w:pPr>
              <w:jc w:val="center"/>
              <w:rPr>
                <w:b/>
                <w:bCs/>
                <w:sz w:val="26"/>
                <w:szCs w:val="26"/>
                <w:lang w:val="pt-BR"/>
              </w:rPr>
            </w:pPr>
            <w:r w:rsidRPr="00857BF5">
              <w:rPr>
                <w:b/>
                <w:bCs/>
                <w:sz w:val="26"/>
                <w:szCs w:val="26"/>
              </w:rPr>
              <w:t>Ghi chú</w:t>
            </w:r>
          </w:p>
        </w:tc>
      </w:tr>
      <w:tr w:rsidR="00E2064F" w:rsidRPr="00857BF5" w:rsidTr="00BF0108">
        <w:trPr>
          <w:trHeight w:val="1409"/>
          <w:jc w:val="center"/>
        </w:trPr>
        <w:tc>
          <w:tcPr>
            <w:tcW w:w="1170" w:type="pct"/>
            <w:tcBorders>
              <w:top w:val="single" w:sz="4" w:space="0" w:color="auto"/>
              <w:left w:val="single" w:sz="4" w:space="0" w:color="auto"/>
              <w:bottom w:val="single" w:sz="4" w:space="0" w:color="auto"/>
              <w:right w:val="single" w:sz="4" w:space="0" w:color="auto"/>
            </w:tcBorders>
            <w:vAlign w:val="center"/>
          </w:tcPr>
          <w:p w:rsidR="00E2064F" w:rsidRPr="00857BF5" w:rsidRDefault="00E2064F" w:rsidP="00E2064F">
            <w:pPr>
              <w:jc w:val="both"/>
              <w:rPr>
                <w:sz w:val="26"/>
                <w:szCs w:val="26"/>
                <w:lang w:val="pt-BR"/>
              </w:rPr>
            </w:pPr>
            <w:r w:rsidRPr="00857BF5">
              <w:rPr>
                <w:sz w:val="26"/>
                <w:szCs w:val="26"/>
              </w:rPr>
              <w:t>Trong địa bàn tuyển sinh của trường tỷ lệ trẻ em 6 tuổi vào lớp 1</w:t>
            </w:r>
          </w:p>
        </w:tc>
        <w:tc>
          <w:tcPr>
            <w:tcW w:w="684" w:type="pct"/>
            <w:tcBorders>
              <w:top w:val="single" w:sz="4" w:space="0" w:color="auto"/>
              <w:left w:val="single" w:sz="4" w:space="0" w:color="auto"/>
              <w:bottom w:val="single" w:sz="4" w:space="0" w:color="auto"/>
              <w:right w:val="single" w:sz="4" w:space="0" w:color="auto"/>
            </w:tcBorders>
            <w:vAlign w:val="center"/>
          </w:tcPr>
          <w:p w:rsidR="00E2064F" w:rsidRPr="00857BF5" w:rsidRDefault="00E2064F" w:rsidP="00E2064F">
            <w:pPr>
              <w:spacing w:before="120" w:after="120"/>
              <w:jc w:val="center"/>
              <w:rPr>
                <w:sz w:val="26"/>
                <w:szCs w:val="26"/>
                <w:lang w:val="pt-BR"/>
              </w:rPr>
            </w:pPr>
            <w:r w:rsidRPr="00857BF5">
              <w:rPr>
                <w:sz w:val="26"/>
                <w:szCs w:val="26"/>
                <w:lang w:val="pt-BR"/>
              </w:rPr>
              <w:t>100</w:t>
            </w:r>
          </w:p>
        </w:tc>
        <w:tc>
          <w:tcPr>
            <w:tcW w:w="684" w:type="pct"/>
            <w:tcBorders>
              <w:top w:val="single" w:sz="4" w:space="0" w:color="auto"/>
              <w:left w:val="single" w:sz="4" w:space="0" w:color="auto"/>
              <w:bottom w:val="single" w:sz="4" w:space="0" w:color="auto"/>
              <w:right w:val="single" w:sz="4" w:space="0" w:color="auto"/>
            </w:tcBorders>
            <w:vAlign w:val="center"/>
          </w:tcPr>
          <w:p w:rsidR="00E2064F" w:rsidRPr="00857BF5" w:rsidRDefault="00E2064F" w:rsidP="00E2064F">
            <w:pPr>
              <w:spacing w:before="120" w:after="120"/>
              <w:jc w:val="center"/>
              <w:rPr>
                <w:sz w:val="26"/>
                <w:szCs w:val="26"/>
                <w:lang w:val="pt-BR"/>
              </w:rPr>
            </w:pPr>
            <w:r w:rsidRPr="00857BF5">
              <w:rPr>
                <w:sz w:val="26"/>
                <w:szCs w:val="26"/>
                <w:lang w:val="pt-BR"/>
              </w:rPr>
              <w:t>100</w:t>
            </w:r>
          </w:p>
        </w:tc>
        <w:tc>
          <w:tcPr>
            <w:tcW w:w="684" w:type="pct"/>
            <w:tcBorders>
              <w:top w:val="single" w:sz="4" w:space="0" w:color="auto"/>
              <w:left w:val="single" w:sz="4" w:space="0" w:color="auto"/>
              <w:bottom w:val="single" w:sz="4" w:space="0" w:color="auto"/>
              <w:right w:val="single" w:sz="4" w:space="0" w:color="auto"/>
            </w:tcBorders>
            <w:vAlign w:val="center"/>
          </w:tcPr>
          <w:p w:rsidR="00E2064F" w:rsidRPr="00857BF5" w:rsidRDefault="00E2064F" w:rsidP="00E2064F">
            <w:pPr>
              <w:spacing w:before="120" w:after="120"/>
              <w:jc w:val="center"/>
              <w:rPr>
                <w:sz w:val="26"/>
                <w:szCs w:val="26"/>
                <w:lang w:val="pt-BR"/>
              </w:rPr>
            </w:pPr>
            <w:r w:rsidRPr="00857BF5">
              <w:rPr>
                <w:sz w:val="26"/>
                <w:szCs w:val="26"/>
                <w:lang w:val="pt-BR"/>
              </w:rPr>
              <w:t>100</w:t>
            </w:r>
          </w:p>
        </w:tc>
        <w:tc>
          <w:tcPr>
            <w:tcW w:w="684" w:type="pct"/>
            <w:tcBorders>
              <w:top w:val="single" w:sz="4" w:space="0" w:color="auto"/>
              <w:left w:val="single" w:sz="4" w:space="0" w:color="auto"/>
              <w:bottom w:val="single" w:sz="4" w:space="0" w:color="auto"/>
              <w:right w:val="single" w:sz="4" w:space="0" w:color="auto"/>
            </w:tcBorders>
            <w:vAlign w:val="center"/>
          </w:tcPr>
          <w:p w:rsidR="00E2064F" w:rsidRPr="00857BF5" w:rsidRDefault="00E2064F" w:rsidP="00E2064F">
            <w:pPr>
              <w:spacing w:before="120" w:after="120"/>
              <w:jc w:val="center"/>
              <w:rPr>
                <w:sz w:val="26"/>
                <w:szCs w:val="26"/>
                <w:lang w:val="pt-BR"/>
              </w:rPr>
            </w:pPr>
            <w:r w:rsidRPr="00857BF5">
              <w:rPr>
                <w:sz w:val="26"/>
                <w:szCs w:val="26"/>
                <w:lang w:val="pt-BR"/>
              </w:rPr>
              <w:t>100</w:t>
            </w:r>
          </w:p>
        </w:tc>
        <w:tc>
          <w:tcPr>
            <w:tcW w:w="711" w:type="pct"/>
            <w:tcBorders>
              <w:top w:val="single" w:sz="4" w:space="0" w:color="auto"/>
              <w:left w:val="single" w:sz="4" w:space="0" w:color="auto"/>
              <w:bottom w:val="single" w:sz="4" w:space="0" w:color="auto"/>
              <w:right w:val="single" w:sz="4" w:space="0" w:color="auto"/>
            </w:tcBorders>
            <w:vAlign w:val="center"/>
          </w:tcPr>
          <w:p w:rsidR="00E2064F" w:rsidRPr="00857BF5" w:rsidRDefault="00E2064F" w:rsidP="00E2064F">
            <w:pPr>
              <w:spacing w:before="120" w:after="120"/>
              <w:jc w:val="center"/>
              <w:rPr>
                <w:sz w:val="26"/>
                <w:szCs w:val="26"/>
                <w:lang w:val="pt-BR"/>
              </w:rPr>
            </w:pPr>
            <w:r w:rsidRPr="00857BF5">
              <w:rPr>
                <w:sz w:val="26"/>
                <w:szCs w:val="26"/>
                <w:lang w:val="pt-BR"/>
              </w:rPr>
              <w:t>100</w:t>
            </w:r>
          </w:p>
        </w:tc>
        <w:tc>
          <w:tcPr>
            <w:tcW w:w="382" w:type="pct"/>
            <w:tcBorders>
              <w:top w:val="single" w:sz="4" w:space="0" w:color="auto"/>
              <w:left w:val="single" w:sz="4" w:space="0" w:color="auto"/>
              <w:bottom w:val="single" w:sz="4" w:space="0" w:color="auto"/>
              <w:right w:val="single" w:sz="4" w:space="0" w:color="auto"/>
            </w:tcBorders>
            <w:vAlign w:val="center"/>
          </w:tcPr>
          <w:p w:rsidR="00E2064F" w:rsidRPr="00857BF5" w:rsidRDefault="00E2064F" w:rsidP="00E2064F">
            <w:pPr>
              <w:jc w:val="center"/>
              <w:rPr>
                <w:sz w:val="26"/>
                <w:szCs w:val="26"/>
                <w:lang w:val="pt-BR"/>
              </w:rPr>
            </w:pPr>
          </w:p>
        </w:tc>
      </w:tr>
      <w:tr w:rsidR="00E2064F" w:rsidRPr="00857BF5" w:rsidTr="00BF0108">
        <w:trPr>
          <w:trHeight w:val="1409"/>
          <w:jc w:val="center"/>
        </w:trPr>
        <w:tc>
          <w:tcPr>
            <w:tcW w:w="1170" w:type="pct"/>
            <w:tcBorders>
              <w:top w:val="single" w:sz="4" w:space="0" w:color="auto"/>
              <w:left w:val="single" w:sz="4" w:space="0" w:color="auto"/>
              <w:bottom w:val="single" w:sz="4" w:space="0" w:color="auto"/>
              <w:right w:val="single" w:sz="4" w:space="0" w:color="auto"/>
            </w:tcBorders>
            <w:vAlign w:val="center"/>
          </w:tcPr>
          <w:p w:rsidR="00E2064F" w:rsidRPr="00857BF5" w:rsidRDefault="00E2064F" w:rsidP="00E2064F">
            <w:pPr>
              <w:jc w:val="both"/>
              <w:rPr>
                <w:sz w:val="26"/>
                <w:szCs w:val="26"/>
                <w:lang w:val="pt-BR"/>
              </w:rPr>
            </w:pPr>
            <w:r w:rsidRPr="00857BF5">
              <w:rPr>
                <w:sz w:val="26"/>
                <w:szCs w:val="26"/>
              </w:rPr>
              <w:t>Tỷ lệ học sinh hoàn thành chương trình lớp học</w:t>
            </w:r>
          </w:p>
        </w:tc>
        <w:tc>
          <w:tcPr>
            <w:tcW w:w="684" w:type="pct"/>
            <w:tcBorders>
              <w:top w:val="single" w:sz="4" w:space="0" w:color="auto"/>
              <w:left w:val="single" w:sz="4" w:space="0" w:color="auto"/>
              <w:bottom w:val="single" w:sz="4" w:space="0" w:color="auto"/>
              <w:right w:val="single" w:sz="4" w:space="0" w:color="auto"/>
            </w:tcBorders>
            <w:vAlign w:val="center"/>
          </w:tcPr>
          <w:p w:rsidR="00E2064F" w:rsidRPr="00857BF5" w:rsidRDefault="00E2064F" w:rsidP="00E2064F">
            <w:pPr>
              <w:spacing w:before="120" w:after="120"/>
              <w:jc w:val="center"/>
              <w:rPr>
                <w:sz w:val="26"/>
                <w:szCs w:val="26"/>
                <w:lang w:val="pt-BR"/>
              </w:rPr>
            </w:pPr>
            <w:r w:rsidRPr="00857BF5">
              <w:rPr>
                <w:sz w:val="26"/>
                <w:szCs w:val="26"/>
                <w:lang w:val="pt-BR"/>
              </w:rPr>
              <w:t>97.8</w:t>
            </w:r>
          </w:p>
        </w:tc>
        <w:tc>
          <w:tcPr>
            <w:tcW w:w="684" w:type="pct"/>
            <w:tcBorders>
              <w:top w:val="single" w:sz="4" w:space="0" w:color="auto"/>
              <w:left w:val="single" w:sz="4" w:space="0" w:color="auto"/>
              <w:bottom w:val="single" w:sz="4" w:space="0" w:color="auto"/>
              <w:right w:val="single" w:sz="4" w:space="0" w:color="auto"/>
            </w:tcBorders>
            <w:vAlign w:val="center"/>
          </w:tcPr>
          <w:p w:rsidR="00E2064F" w:rsidRPr="00857BF5" w:rsidRDefault="00E2064F" w:rsidP="00E2064F">
            <w:pPr>
              <w:spacing w:before="120" w:after="120"/>
              <w:jc w:val="center"/>
              <w:rPr>
                <w:sz w:val="26"/>
                <w:szCs w:val="26"/>
                <w:lang w:val="pt-BR"/>
              </w:rPr>
            </w:pPr>
            <w:r w:rsidRPr="00857BF5">
              <w:rPr>
                <w:sz w:val="26"/>
                <w:szCs w:val="26"/>
                <w:lang w:val="pt-BR"/>
              </w:rPr>
              <w:t>97.4</w:t>
            </w:r>
          </w:p>
        </w:tc>
        <w:tc>
          <w:tcPr>
            <w:tcW w:w="684" w:type="pct"/>
            <w:tcBorders>
              <w:top w:val="single" w:sz="4" w:space="0" w:color="auto"/>
              <w:left w:val="single" w:sz="4" w:space="0" w:color="auto"/>
              <w:bottom w:val="single" w:sz="4" w:space="0" w:color="auto"/>
              <w:right w:val="single" w:sz="4" w:space="0" w:color="auto"/>
            </w:tcBorders>
            <w:vAlign w:val="center"/>
          </w:tcPr>
          <w:p w:rsidR="00E2064F" w:rsidRPr="00857BF5" w:rsidRDefault="00E2064F" w:rsidP="00E2064F">
            <w:pPr>
              <w:spacing w:before="120" w:after="120"/>
              <w:jc w:val="center"/>
              <w:rPr>
                <w:sz w:val="26"/>
                <w:szCs w:val="26"/>
                <w:lang w:val="pt-BR"/>
              </w:rPr>
            </w:pPr>
            <w:r w:rsidRPr="00857BF5">
              <w:rPr>
                <w:sz w:val="26"/>
                <w:szCs w:val="26"/>
                <w:lang w:val="pt-BR"/>
              </w:rPr>
              <w:t>97.8</w:t>
            </w:r>
          </w:p>
        </w:tc>
        <w:tc>
          <w:tcPr>
            <w:tcW w:w="684" w:type="pct"/>
            <w:tcBorders>
              <w:top w:val="single" w:sz="4" w:space="0" w:color="auto"/>
              <w:left w:val="single" w:sz="4" w:space="0" w:color="auto"/>
              <w:bottom w:val="single" w:sz="4" w:space="0" w:color="auto"/>
              <w:right w:val="single" w:sz="4" w:space="0" w:color="auto"/>
            </w:tcBorders>
            <w:vAlign w:val="center"/>
          </w:tcPr>
          <w:p w:rsidR="00E2064F" w:rsidRPr="00857BF5" w:rsidRDefault="00E2064F" w:rsidP="00E2064F">
            <w:pPr>
              <w:spacing w:before="120" w:after="120"/>
              <w:jc w:val="center"/>
              <w:rPr>
                <w:sz w:val="26"/>
                <w:szCs w:val="26"/>
                <w:lang w:val="pt-BR"/>
              </w:rPr>
            </w:pPr>
            <w:r w:rsidRPr="00857BF5">
              <w:rPr>
                <w:sz w:val="26"/>
                <w:szCs w:val="26"/>
                <w:lang w:val="pt-BR"/>
              </w:rPr>
              <w:t>97.4</w:t>
            </w:r>
          </w:p>
        </w:tc>
        <w:tc>
          <w:tcPr>
            <w:tcW w:w="711" w:type="pct"/>
            <w:tcBorders>
              <w:top w:val="single" w:sz="4" w:space="0" w:color="auto"/>
              <w:left w:val="single" w:sz="4" w:space="0" w:color="auto"/>
              <w:bottom w:val="single" w:sz="4" w:space="0" w:color="auto"/>
              <w:right w:val="single" w:sz="4" w:space="0" w:color="auto"/>
            </w:tcBorders>
            <w:vAlign w:val="center"/>
          </w:tcPr>
          <w:p w:rsidR="00E2064F" w:rsidRPr="00857BF5" w:rsidRDefault="00E2064F" w:rsidP="00E2064F">
            <w:pPr>
              <w:spacing w:before="120" w:after="120"/>
              <w:jc w:val="center"/>
              <w:rPr>
                <w:sz w:val="26"/>
                <w:szCs w:val="26"/>
                <w:lang w:val="pt-BR"/>
              </w:rPr>
            </w:pPr>
            <w:r w:rsidRPr="00857BF5">
              <w:rPr>
                <w:sz w:val="26"/>
                <w:szCs w:val="26"/>
                <w:lang w:val="pt-BR"/>
              </w:rPr>
              <w:t>97.8</w:t>
            </w:r>
          </w:p>
        </w:tc>
        <w:tc>
          <w:tcPr>
            <w:tcW w:w="382" w:type="pct"/>
            <w:tcBorders>
              <w:top w:val="single" w:sz="4" w:space="0" w:color="auto"/>
              <w:left w:val="single" w:sz="4" w:space="0" w:color="auto"/>
              <w:bottom w:val="single" w:sz="4" w:space="0" w:color="auto"/>
              <w:right w:val="single" w:sz="4" w:space="0" w:color="auto"/>
            </w:tcBorders>
            <w:vAlign w:val="center"/>
          </w:tcPr>
          <w:p w:rsidR="00E2064F" w:rsidRPr="00857BF5" w:rsidRDefault="00E2064F" w:rsidP="00E2064F">
            <w:pPr>
              <w:jc w:val="center"/>
              <w:rPr>
                <w:sz w:val="26"/>
                <w:szCs w:val="26"/>
                <w:lang w:val="pt-BR"/>
              </w:rPr>
            </w:pPr>
          </w:p>
        </w:tc>
      </w:tr>
      <w:tr w:rsidR="00E2064F" w:rsidRPr="00857BF5" w:rsidTr="00BF0108">
        <w:trPr>
          <w:trHeight w:val="1409"/>
          <w:jc w:val="center"/>
        </w:trPr>
        <w:tc>
          <w:tcPr>
            <w:tcW w:w="1170" w:type="pct"/>
            <w:tcBorders>
              <w:top w:val="single" w:sz="4" w:space="0" w:color="auto"/>
              <w:left w:val="single" w:sz="4" w:space="0" w:color="auto"/>
              <w:bottom w:val="single" w:sz="4" w:space="0" w:color="auto"/>
              <w:right w:val="single" w:sz="4" w:space="0" w:color="auto"/>
            </w:tcBorders>
            <w:vAlign w:val="center"/>
          </w:tcPr>
          <w:p w:rsidR="00E2064F" w:rsidRPr="00857BF5" w:rsidRDefault="00E2064F" w:rsidP="00E2064F">
            <w:pPr>
              <w:jc w:val="both"/>
              <w:rPr>
                <w:sz w:val="26"/>
                <w:szCs w:val="26"/>
                <w:lang w:val="pt-BR"/>
              </w:rPr>
            </w:pPr>
            <w:r w:rsidRPr="00857BF5">
              <w:rPr>
                <w:sz w:val="26"/>
                <w:szCs w:val="26"/>
              </w:rPr>
              <w:lastRenderedPageBreak/>
              <w:t>Tỷ lệ học sinh 11 tuổi hoàn thành chương trình tiểu học</w:t>
            </w:r>
          </w:p>
        </w:tc>
        <w:tc>
          <w:tcPr>
            <w:tcW w:w="684" w:type="pct"/>
            <w:tcBorders>
              <w:top w:val="single" w:sz="4" w:space="0" w:color="auto"/>
              <w:left w:val="single" w:sz="4" w:space="0" w:color="auto"/>
              <w:bottom w:val="single" w:sz="4" w:space="0" w:color="auto"/>
              <w:right w:val="single" w:sz="4" w:space="0" w:color="auto"/>
            </w:tcBorders>
            <w:vAlign w:val="center"/>
          </w:tcPr>
          <w:p w:rsidR="00E2064F" w:rsidRPr="00857BF5" w:rsidRDefault="00E2064F" w:rsidP="00E2064F">
            <w:pPr>
              <w:spacing w:before="120" w:after="120"/>
              <w:jc w:val="center"/>
              <w:rPr>
                <w:sz w:val="26"/>
                <w:szCs w:val="26"/>
                <w:lang w:val="pt-BR"/>
              </w:rPr>
            </w:pPr>
            <w:r w:rsidRPr="00857BF5">
              <w:rPr>
                <w:sz w:val="26"/>
                <w:szCs w:val="26"/>
                <w:lang w:val="pt-BR"/>
              </w:rPr>
              <w:t>83.5</w:t>
            </w:r>
          </w:p>
        </w:tc>
        <w:tc>
          <w:tcPr>
            <w:tcW w:w="684" w:type="pct"/>
            <w:tcBorders>
              <w:top w:val="single" w:sz="4" w:space="0" w:color="auto"/>
              <w:left w:val="single" w:sz="4" w:space="0" w:color="auto"/>
              <w:bottom w:val="single" w:sz="4" w:space="0" w:color="auto"/>
              <w:right w:val="single" w:sz="4" w:space="0" w:color="auto"/>
            </w:tcBorders>
            <w:vAlign w:val="center"/>
          </w:tcPr>
          <w:p w:rsidR="00E2064F" w:rsidRPr="00857BF5" w:rsidRDefault="00E2064F" w:rsidP="00E2064F">
            <w:pPr>
              <w:spacing w:before="120" w:after="120"/>
              <w:jc w:val="center"/>
              <w:rPr>
                <w:sz w:val="26"/>
                <w:szCs w:val="26"/>
                <w:lang w:val="pt-BR"/>
              </w:rPr>
            </w:pPr>
            <w:r w:rsidRPr="00857BF5">
              <w:rPr>
                <w:sz w:val="26"/>
                <w:szCs w:val="26"/>
                <w:lang w:val="pt-BR"/>
              </w:rPr>
              <w:t>84.6</w:t>
            </w:r>
          </w:p>
        </w:tc>
        <w:tc>
          <w:tcPr>
            <w:tcW w:w="684" w:type="pct"/>
            <w:tcBorders>
              <w:top w:val="single" w:sz="4" w:space="0" w:color="auto"/>
              <w:left w:val="single" w:sz="4" w:space="0" w:color="auto"/>
              <w:bottom w:val="single" w:sz="4" w:space="0" w:color="auto"/>
              <w:right w:val="single" w:sz="4" w:space="0" w:color="auto"/>
            </w:tcBorders>
            <w:vAlign w:val="center"/>
          </w:tcPr>
          <w:p w:rsidR="00E2064F" w:rsidRPr="00857BF5" w:rsidRDefault="00E2064F" w:rsidP="00E2064F">
            <w:pPr>
              <w:spacing w:before="120" w:after="120"/>
              <w:jc w:val="center"/>
              <w:rPr>
                <w:sz w:val="26"/>
                <w:szCs w:val="26"/>
                <w:lang w:val="pt-BR"/>
              </w:rPr>
            </w:pPr>
            <w:r w:rsidRPr="00857BF5">
              <w:rPr>
                <w:sz w:val="26"/>
                <w:szCs w:val="26"/>
                <w:lang w:val="pt-BR"/>
              </w:rPr>
              <w:t>83.5</w:t>
            </w:r>
          </w:p>
        </w:tc>
        <w:tc>
          <w:tcPr>
            <w:tcW w:w="684" w:type="pct"/>
            <w:tcBorders>
              <w:top w:val="single" w:sz="4" w:space="0" w:color="auto"/>
              <w:left w:val="single" w:sz="4" w:space="0" w:color="auto"/>
              <w:bottom w:val="single" w:sz="4" w:space="0" w:color="auto"/>
              <w:right w:val="single" w:sz="4" w:space="0" w:color="auto"/>
            </w:tcBorders>
            <w:vAlign w:val="center"/>
          </w:tcPr>
          <w:p w:rsidR="00E2064F" w:rsidRPr="00857BF5" w:rsidRDefault="00E2064F" w:rsidP="00E2064F">
            <w:pPr>
              <w:spacing w:before="120" w:after="120"/>
              <w:jc w:val="center"/>
              <w:rPr>
                <w:sz w:val="26"/>
                <w:szCs w:val="26"/>
                <w:lang w:val="pt-BR"/>
              </w:rPr>
            </w:pPr>
            <w:r w:rsidRPr="00857BF5">
              <w:rPr>
                <w:sz w:val="26"/>
                <w:szCs w:val="26"/>
                <w:lang w:val="pt-BR"/>
              </w:rPr>
              <w:t>84.6</w:t>
            </w:r>
          </w:p>
        </w:tc>
        <w:tc>
          <w:tcPr>
            <w:tcW w:w="711" w:type="pct"/>
            <w:tcBorders>
              <w:top w:val="single" w:sz="4" w:space="0" w:color="auto"/>
              <w:left w:val="single" w:sz="4" w:space="0" w:color="auto"/>
              <w:bottom w:val="single" w:sz="4" w:space="0" w:color="auto"/>
              <w:right w:val="single" w:sz="4" w:space="0" w:color="auto"/>
            </w:tcBorders>
            <w:vAlign w:val="center"/>
          </w:tcPr>
          <w:p w:rsidR="00E2064F" w:rsidRPr="00857BF5" w:rsidRDefault="00E2064F" w:rsidP="00E2064F">
            <w:pPr>
              <w:spacing w:before="120" w:after="120"/>
              <w:jc w:val="center"/>
              <w:rPr>
                <w:sz w:val="26"/>
                <w:szCs w:val="26"/>
                <w:lang w:val="pt-BR"/>
              </w:rPr>
            </w:pPr>
            <w:r w:rsidRPr="00857BF5">
              <w:rPr>
                <w:sz w:val="26"/>
                <w:szCs w:val="26"/>
                <w:lang w:val="pt-BR"/>
              </w:rPr>
              <w:t>83.5</w:t>
            </w:r>
          </w:p>
        </w:tc>
        <w:tc>
          <w:tcPr>
            <w:tcW w:w="382" w:type="pct"/>
            <w:tcBorders>
              <w:top w:val="single" w:sz="4" w:space="0" w:color="auto"/>
              <w:left w:val="single" w:sz="4" w:space="0" w:color="auto"/>
              <w:bottom w:val="single" w:sz="4" w:space="0" w:color="auto"/>
              <w:right w:val="single" w:sz="4" w:space="0" w:color="auto"/>
            </w:tcBorders>
            <w:vAlign w:val="center"/>
          </w:tcPr>
          <w:p w:rsidR="00E2064F" w:rsidRPr="00857BF5" w:rsidRDefault="00E2064F" w:rsidP="00E2064F">
            <w:pPr>
              <w:jc w:val="center"/>
              <w:rPr>
                <w:sz w:val="26"/>
                <w:szCs w:val="26"/>
                <w:lang w:val="pt-BR"/>
              </w:rPr>
            </w:pPr>
          </w:p>
        </w:tc>
      </w:tr>
      <w:tr w:rsidR="00E2064F" w:rsidRPr="00857BF5" w:rsidTr="00BF0108">
        <w:trPr>
          <w:trHeight w:val="1409"/>
          <w:jc w:val="center"/>
        </w:trPr>
        <w:tc>
          <w:tcPr>
            <w:tcW w:w="1170" w:type="pct"/>
            <w:tcBorders>
              <w:top w:val="single" w:sz="4" w:space="0" w:color="auto"/>
              <w:left w:val="single" w:sz="4" w:space="0" w:color="auto"/>
              <w:bottom w:val="single" w:sz="4" w:space="0" w:color="auto"/>
              <w:right w:val="single" w:sz="4" w:space="0" w:color="auto"/>
            </w:tcBorders>
            <w:vAlign w:val="center"/>
          </w:tcPr>
          <w:p w:rsidR="00E2064F" w:rsidRPr="00857BF5" w:rsidRDefault="00E2064F" w:rsidP="00E2064F">
            <w:pPr>
              <w:jc w:val="both"/>
              <w:rPr>
                <w:sz w:val="26"/>
                <w:szCs w:val="26"/>
                <w:lang w:val="pt-BR"/>
              </w:rPr>
            </w:pPr>
            <w:r w:rsidRPr="00857BF5">
              <w:rPr>
                <w:sz w:val="26"/>
                <w:szCs w:val="26"/>
              </w:rPr>
              <w:t>Tỷ lệ trẻ em đến 14 tuổi hoàn thành chương trình tiểu học</w:t>
            </w:r>
          </w:p>
        </w:tc>
        <w:tc>
          <w:tcPr>
            <w:tcW w:w="684" w:type="pct"/>
            <w:tcBorders>
              <w:top w:val="single" w:sz="4" w:space="0" w:color="auto"/>
              <w:left w:val="single" w:sz="4" w:space="0" w:color="auto"/>
              <w:bottom w:val="single" w:sz="4" w:space="0" w:color="auto"/>
              <w:right w:val="single" w:sz="4" w:space="0" w:color="auto"/>
            </w:tcBorders>
            <w:vAlign w:val="center"/>
          </w:tcPr>
          <w:p w:rsidR="00E2064F" w:rsidRPr="00857BF5" w:rsidRDefault="00E2064F" w:rsidP="00E2064F">
            <w:pPr>
              <w:spacing w:before="120" w:after="120"/>
              <w:jc w:val="center"/>
              <w:rPr>
                <w:sz w:val="26"/>
                <w:szCs w:val="26"/>
                <w:lang w:val="pt-BR"/>
              </w:rPr>
            </w:pPr>
            <w:r w:rsidRPr="00857BF5">
              <w:rPr>
                <w:sz w:val="26"/>
                <w:szCs w:val="26"/>
                <w:lang w:val="pt-BR"/>
              </w:rPr>
              <w:t>100</w:t>
            </w:r>
          </w:p>
        </w:tc>
        <w:tc>
          <w:tcPr>
            <w:tcW w:w="684" w:type="pct"/>
            <w:tcBorders>
              <w:top w:val="single" w:sz="4" w:space="0" w:color="auto"/>
              <w:left w:val="single" w:sz="4" w:space="0" w:color="auto"/>
              <w:bottom w:val="single" w:sz="4" w:space="0" w:color="auto"/>
              <w:right w:val="single" w:sz="4" w:space="0" w:color="auto"/>
            </w:tcBorders>
            <w:vAlign w:val="center"/>
          </w:tcPr>
          <w:p w:rsidR="00E2064F" w:rsidRPr="00857BF5" w:rsidRDefault="00E2064F" w:rsidP="00E2064F">
            <w:pPr>
              <w:spacing w:before="120" w:after="120"/>
              <w:jc w:val="center"/>
              <w:rPr>
                <w:sz w:val="26"/>
                <w:szCs w:val="26"/>
                <w:lang w:val="pt-BR"/>
              </w:rPr>
            </w:pPr>
            <w:r w:rsidRPr="00857BF5">
              <w:rPr>
                <w:sz w:val="26"/>
                <w:szCs w:val="26"/>
                <w:lang w:val="pt-BR"/>
              </w:rPr>
              <w:t>100</w:t>
            </w:r>
          </w:p>
        </w:tc>
        <w:tc>
          <w:tcPr>
            <w:tcW w:w="684" w:type="pct"/>
            <w:tcBorders>
              <w:top w:val="single" w:sz="4" w:space="0" w:color="auto"/>
              <w:left w:val="single" w:sz="4" w:space="0" w:color="auto"/>
              <w:bottom w:val="single" w:sz="4" w:space="0" w:color="auto"/>
              <w:right w:val="single" w:sz="4" w:space="0" w:color="auto"/>
            </w:tcBorders>
            <w:vAlign w:val="center"/>
          </w:tcPr>
          <w:p w:rsidR="00E2064F" w:rsidRPr="00857BF5" w:rsidRDefault="00E2064F" w:rsidP="00E2064F">
            <w:pPr>
              <w:spacing w:before="120" w:after="120"/>
              <w:jc w:val="center"/>
              <w:rPr>
                <w:sz w:val="26"/>
                <w:szCs w:val="26"/>
                <w:lang w:val="pt-BR"/>
              </w:rPr>
            </w:pPr>
            <w:r w:rsidRPr="00857BF5">
              <w:rPr>
                <w:sz w:val="26"/>
                <w:szCs w:val="26"/>
                <w:lang w:val="pt-BR"/>
              </w:rPr>
              <w:t>100</w:t>
            </w:r>
          </w:p>
        </w:tc>
        <w:tc>
          <w:tcPr>
            <w:tcW w:w="684" w:type="pct"/>
            <w:tcBorders>
              <w:top w:val="single" w:sz="4" w:space="0" w:color="auto"/>
              <w:left w:val="single" w:sz="4" w:space="0" w:color="auto"/>
              <w:bottom w:val="single" w:sz="4" w:space="0" w:color="auto"/>
              <w:right w:val="single" w:sz="4" w:space="0" w:color="auto"/>
            </w:tcBorders>
            <w:vAlign w:val="center"/>
          </w:tcPr>
          <w:p w:rsidR="00E2064F" w:rsidRPr="00857BF5" w:rsidRDefault="00E2064F" w:rsidP="00E2064F">
            <w:pPr>
              <w:spacing w:before="120" w:after="120"/>
              <w:jc w:val="center"/>
              <w:rPr>
                <w:sz w:val="26"/>
                <w:szCs w:val="26"/>
                <w:lang w:val="pt-BR"/>
              </w:rPr>
            </w:pPr>
            <w:r w:rsidRPr="00857BF5">
              <w:rPr>
                <w:sz w:val="26"/>
                <w:szCs w:val="26"/>
                <w:lang w:val="pt-BR"/>
              </w:rPr>
              <w:t>100</w:t>
            </w:r>
          </w:p>
        </w:tc>
        <w:tc>
          <w:tcPr>
            <w:tcW w:w="711" w:type="pct"/>
            <w:tcBorders>
              <w:top w:val="single" w:sz="4" w:space="0" w:color="auto"/>
              <w:left w:val="single" w:sz="4" w:space="0" w:color="auto"/>
              <w:bottom w:val="single" w:sz="4" w:space="0" w:color="auto"/>
              <w:right w:val="single" w:sz="4" w:space="0" w:color="auto"/>
            </w:tcBorders>
            <w:vAlign w:val="center"/>
          </w:tcPr>
          <w:p w:rsidR="00E2064F" w:rsidRPr="00857BF5" w:rsidRDefault="00E2064F" w:rsidP="00E2064F">
            <w:pPr>
              <w:spacing w:before="120" w:after="120"/>
              <w:jc w:val="center"/>
              <w:rPr>
                <w:sz w:val="26"/>
                <w:szCs w:val="26"/>
                <w:lang w:val="pt-BR"/>
              </w:rPr>
            </w:pPr>
            <w:r w:rsidRPr="00857BF5">
              <w:rPr>
                <w:sz w:val="26"/>
                <w:szCs w:val="26"/>
                <w:lang w:val="pt-BR"/>
              </w:rPr>
              <w:t>100</w:t>
            </w:r>
          </w:p>
        </w:tc>
        <w:tc>
          <w:tcPr>
            <w:tcW w:w="382" w:type="pct"/>
            <w:tcBorders>
              <w:top w:val="single" w:sz="4" w:space="0" w:color="auto"/>
              <w:left w:val="single" w:sz="4" w:space="0" w:color="auto"/>
              <w:bottom w:val="single" w:sz="4" w:space="0" w:color="auto"/>
              <w:right w:val="single" w:sz="4" w:space="0" w:color="auto"/>
            </w:tcBorders>
            <w:vAlign w:val="center"/>
          </w:tcPr>
          <w:p w:rsidR="00E2064F" w:rsidRPr="00857BF5" w:rsidRDefault="00E2064F" w:rsidP="00E2064F">
            <w:pPr>
              <w:jc w:val="center"/>
              <w:rPr>
                <w:sz w:val="26"/>
                <w:szCs w:val="26"/>
                <w:lang w:val="pt-BR"/>
              </w:rPr>
            </w:pPr>
          </w:p>
        </w:tc>
      </w:tr>
    </w:tbl>
    <w:p w:rsidR="00076BE1" w:rsidRPr="002E330B" w:rsidRDefault="00657E93" w:rsidP="00663210">
      <w:pPr>
        <w:pStyle w:val="content"/>
        <w:ind w:firstLine="0"/>
        <w:jc w:val="center"/>
        <w:rPr>
          <w:bCs/>
          <w:sz w:val="26"/>
          <w:szCs w:val="26"/>
        </w:rPr>
      </w:pPr>
      <w:r w:rsidRPr="00857BF5">
        <w:rPr>
          <w:sz w:val="26"/>
          <w:szCs w:val="26"/>
        </w:rPr>
        <w:br w:type="page"/>
      </w:r>
      <w:bookmarkStart w:id="4" w:name="tdg"/>
      <w:r w:rsidR="00076BE1" w:rsidRPr="00D04F5D">
        <w:rPr>
          <w:b/>
        </w:rPr>
        <w:lastRenderedPageBreak/>
        <w:t>Phần II</w:t>
      </w:r>
    </w:p>
    <w:bookmarkEnd w:id="4"/>
    <w:p w:rsidR="00076BE1" w:rsidRPr="00D04F5D" w:rsidRDefault="00076BE1" w:rsidP="000C0C88">
      <w:pPr>
        <w:spacing w:before="120" w:after="120"/>
        <w:jc w:val="center"/>
        <w:rPr>
          <w:b/>
          <w:lang w:val="pt-BR"/>
        </w:rPr>
      </w:pPr>
      <w:r w:rsidRPr="00D04F5D">
        <w:rPr>
          <w:b/>
          <w:lang w:val="pt-BR"/>
        </w:rPr>
        <w:t>TỰ ĐÁNH GIÁ</w:t>
      </w:r>
    </w:p>
    <w:p w:rsidR="0000432E" w:rsidRPr="00BD454B" w:rsidRDefault="00076BE1" w:rsidP="00BD454B">
      <w:pPr>
        <w:spacing w:before="120" w:after="120"/>
        <w:ind w:firstLine="720"/>
        <w:jc w:val="both"/>
        <w:rPr>
          <w:b/>
          <w:sz w:val="26"/>
          <w:szCs w:val="26"/>
          <w:lang w:val="pt-BR"/>
        </w:rPr>
      </w:pPr>
      <w:bookmarkStart w:id="5" w:name="datvd"/>
      <w:r w:rsidRPr="00857BF5">
        <w:rPr>
          <w:b/>
          <w:sz w:val="26"/>
          <w:szCs w:val="26"/>
          <w:lang w:val="pt-BR"/>
        </w:rPr>
        <w:t>A. ĐẶT VẤN ĐỀ</w:t>
      </w:r>
    </w:p>
    <w:bookmarkEnd w:id="5"/>
    <w:p w:rsidR="0084326F" w:rsidRDefault="005C2D99">
      <w:pPr>
        <w:spacing w:before="120" w:after="120"/>
        <w:jc w:val="both"/>
      </w:pPr>
      <w:r>
        <w:rPr>
          <w:sz w:val="26"/>
        </w:rPr>
        <w:tab/>
        <w:t>1. Tình hình chung của nhà trường</w:t>
      </w:r>
    </w:p>
    <w:p w:rsidR="0084326F" w:rsidRDefault="005C2D99">
      <w:pPr>
        <w:spacing w:before="120" w:after="120"/>
        <w:jc w:val="both"/>
      </w:pPr>
      <w:r>
        <w:rPr>
          <w:sz w:val="26"/>
        </w:rPr>
        <w:tab/>
        <w:t>Trường tiểu học Trưng Vương thuộc địa bàn thôn 1, xã Trường Xuân, huyện Đăk Song, tỉnh Đăk Nông được thành lập từ năm 2002, theo Quyết định số 406/QĐ-UBND, ngày 31/7/2002 của Ủy ban nhân dân huyện Đăk Song. Qua 20 năm xây dựng và phát triển, được sự quan tâm của các cấp quản lý, sự nỗ lực của tập thể hội đồng sư phạm, trường tiểu học Trưng Vương luôn hoàn thành tốt nhiệm vụ được giao. Cơ cấu tổ chức của nhà trường đầy đủ: Chi bộ Đảng, Công đoàn, Chi Đoàn Thanh niên Cộng sản Hồ Chí Minh, Đội Thiếu niên Tiền phong Hồ Chí Minh, hội và các chi hội cha mẹ học sinh…</w:t>
      </w:r>
    </w:p>
    <w:p w:rsidR="0084326F" w:rsidRDefault="005C2D99">
      <w:pPr>
        <w:spacing w:before="120" w:after="120"/>
        <w:jc w:val="both"/>
      </w:pPr>
      <w:r>
        <w:rPr>
          <w:sz w:val="26"/>
        </w:rPr>
        <w:tab/>
        <w:t>Tới năm học 2023 - 2024 toàn trường có 37 cán bộ, giáo viên, nhân viên; 24 lớp/95</w:t>
      </w:r>
      <w:r w:rsidR="00E2064F">
        <w:rPr>
          <w:sz w:val="26"/>
        </w:rPr>
        <w:t>6</w:t>
      </w:r>
      <w:r>
        <w:rPr>
          <w:sz w:val="26"/>
        </w:rPr>
        <w:t xml:space="preserve"> học sinh, học sinh dân tộc 222/</w:t>
      </w:r>
      <w:r w:rsidR="00E2064F">
        <w:rPr>
          <w:sz w:val="26"/>
        </w:rPr>
        <w:t xml:space="preserve">956 </w:t>
      </w:r>
      <w:r>
        <w:rPr>
          <w:sz w:val="26"/>
        </w:rPr>
        <w:t>chiếm tỉ lệ 22,1%. Nhà trường luôn tham gia đầy đủ, hiệu quả các hội thi của giáo viên, hội giao lưu cho học sinh do các cấp tổ chức. Hằng năm, 100% công chức, viên chức được đánh giá hoàn thành nhiệm vụ trở lên, trong đó hơn 80% công chức, viên chức được xếp loại hoàn thành tốt nhiệm vụ trở lên.</w:t>
      </w:r>
    </w:p>
    <w:p w:rsidR="0084326F" w:rsidRDefault="005C2D99">
      <w:pPr>
        <w:spacing w:before="120" w:after="120"/>
        <w:jc w:val="both"/>
      </w:pPr>
      <w:r>
        <w:rPr>
          <w:sz w:val="26"/>
        </w:rPr>
        <w:tab/>
        <w:t>Về cơ sở vật chất: Trường có 1 điểm trường, tổng diện tích đất 7821,7 m</w:t>
      </w:r>
      <w:r>
        <w:rPr>
          <w:vertAlign w:val="superscript"/>
        </w:rPr>
        <w:t>2</w:t>
      </w:r>
      <w:r>
        <w:rPr>
          <w:sz w:val="26"/>
        </w:rPr>
        <w:t>(bình quân 7,8m</w:t>
      </w:r>
      <w:r>
        <w:rPr>
          <w:vertAlign w:val="superscript"/>
        </w:rPr>
        <w:t>2</w:t>
      </w:r>
      <w:r>
        <w:rPr>
          <w:sz w:val="26"/>
        </w:rPr>
        <w:t>/học sinh); 23 phòng học, trong đó: kiên cố 15 phòng, bán kiên cố 8 phòng; khối phòng phục vụ học tập có 1 phòng; khối phòng hành chính quản trị có 4 phòng; 01 phòng thư viện.</w:t>
      </w:r>
    </w:p>
    <w:p w:rsidR="0084326F" w:rsidRDefault="005C2D99">
      <w:pPr>
        <w:spacing w:before="120" w:after="120"/>
        <w:jc w:val="both"/>
      </w:pPr>
      <w:r>
        <w:rPr>
          <w:sz w:val="26"/>
        </w:rPr>
        <w:tab/>
        <w:t>Với thực trạng trên, nhà trường có một số điểm mạnh và điểm yếu cơ bản như sau:</w:t>
      </w:r>
    </w:p>
    <w:p w:rsidR="0084326F" w:rsidRDefault="005C2D99">
      <w:pPr>
        <w:spacing w:before="120" w:after="120"/>
        <w:jc w:val="both"/>
      </w:pPr>
      <w:r>
        <w:rPr>
          <w:b/>
          <w:i/>
          <w:sz w:val="26"/>
        </w:rPr>
        <w:t>1. Điểm mạnh</w:t>
      </w:r>
    </w:p>
    <w:p w:rsidR="0084326F" w:rsidRDefault="005C2D99">
      <w:pPr>
        <w:spacing w:before="120" w:after="120"/>
        <w:jc w:val="both"/>
      </w:pPr>
      <w:r>
        <w:rPr>
          <w:sz w:val="26"/>
        </w:rPr>
        <w:tab/>
        <w:t>- Đội ngũ cán bộ, giáo viên của nhà trường phần đông đều trẻ, khỏe, nhiệt tình, có chí tiến thủ, có trình độ đạt chuẩn. Đồng thời kĩ năng quản lí, kinh nghiệm dạy học khá tốt.</w:t>
      </w:r>
    </w:p>
    <w:p w:rsidR="0084326F" w:rsidRDefault="005C2D99">
      <w:pPr>
        <w:spacing w:before="120" w:after="120"/>
        <w:jc w:val="both"/>
      </w:pPr>
      <w:r>
        <w:rPr>
          <w:sz w:val="26"/>
        </w:rPr>
        <w:tab/>
        <w:t>- Đa số phụ huynh học sinh ngày càng quan tâm đến việc học hành của con em mình. Trong vài năm trở lại đây cơ sở vật chất của nhà trường được cải tạo nâng cấp đáng kể, đáp ứng được nhu cầu học tập của học sinh.</w:t>
      </w:r>
    </w:p>
    <w:p w:rsidR="0084326F" w:rsidRDefault="005C2D99">
      <w:pPr>
        <w:spacing w:before="120" w:after="120"/>
        <w:jc w:val="both"/>
      </w:pPr>
      <w:r>
        <w:rPr>
          <w:sz w:val="26"/>
        </w:rPr>
        <w:tab/>
        <w:t>- Nhà trường đã có truyền thống về thành tích dạy học nên nền nếp kỉ cương cơ bản đã được thiết lập. Học sinh phần lớn các em đều ngoan ngoãn, siêng năng, năng động và thân thiện.</w:t>
      </w:r>
    </w:p>
    <w:p w:rsidR="0084326F" w:rsidRDefault="005C2D99">
      <w:pPr>
        <w:spacing w:before="120" w:after="120"/>
        <w:jc w:val="both"/>
      </w:pPr>
      <w:r>
        <w:rPr>
          <w:sz w:val="26"/>
        </w:rPr>
        <w:tab/>
        <w:t>- Trường chỉ có một điểm chính trong khu trung tâm xã nên thuận lợi về giao thông đi lại, thông tin nhanh chóng.</w:t>
      </w:r>
    </w:p>
    <w:p w:rsidR="0084326F" w:rsidRDefault="005C2D99">
      <w:pPr>
        <w:spacing w:before="120" w:after="120"/>
        <w:jc w:val="both"/>
      </w:pPr>
      <w:r>
        <w:rPr>
          <w:b/>
          <w:i/>
          <w:sz w:val="26"/>
        </w:rPr>
        <w:t>2. Điểm yếu</w:t>
      </w:r>
    </w:p>
    <w:p w:rsidR="0084326F" w:rsidRDefault="005C2D99">
      <w:pPr>
        <w:spacing w:before="120" w:after="120"/>
        <w:jc w:val="both"/>
      </w:pPr>
      <w:r>
        <w:rPr>
          <w:sz w:val="26"/>
        </w:rPr>
        <w:tab/>
        <w:t>- Đội ngũ giáo viên còn trẻ về tuổi đời cũng như về tuổi nghề khá nhiều nên kinh nghiệm giảng dạy còn nhiều hạn chế. Đa số là nữ, lại đang trong độ tuổi sinh đẻ nên việc nghỉ sinh, thai sản nhiều, dẫn đến khó bố trí nhân sự và sắp xếp chuyên môn.</w:t>
      </w:r>
    </w:p>
    <w:p w:rsidR="0084326F" w:rsidRDefault="005C2D99">
      <w:pPr>
        <w:spacing w:before="120" w:after="120"/>
        <w:jc w:val="both"/>
      </w:pPr>
      <w:r>
        <w:rPr>
          <w:sz w:val="26"/>
        </w:rPr>
        <w:tab/>
        <w:t xml:space="preserve">- Còn </w:t>
      </w:r>
      <w:r w:rsidR="00E2064F">
        <w:rPr>
          <w:sz w:val="26"/>
        </w:rPr>
        <w:t>4</w:t>
      </w:r>
      <w:r>
        <w:rPr>
          <w:sz w:val="26"/>
        </w:rPr>
        <w:t>/35 giáo viên chưa đạt chuẩn trình độ đào tạo theo yêu cầu của chương trình giáo dục phổ thông 2018, trong đó đa số đến tuổi nghỉ hưu trước 2030. Một số năng lực quản lý, năng lực dạy học còn chưa đáp ứng yêu cầu đổi mới quản lý, đổi mới dạy học theo hướng phát huy năng lực, phẩm chất người học.</w:t>
      </w:r>
    </w:p>
    <w:p w:rsidR="0084326F" w:rsidRDefault="005C2D99">
      <w:pPr>
        <w:spacing w:before="120" w:after="120"/>
        <w:jc w:val="both"/>
      </w:pPr>
      <w:r>
        <w:rPr>
          <w:sz w:val="26"/>
        </w:rPr>
        <w:tab/>
        <w:t>- Số lượng giáo viên cũng như nhân viên còn thiếu để đáp ứng theo yêu cầu</w:t>
      </w:r>
    </w:p>
    <w:p w:rsidR="0084326F" w:rsidRDefault="005C2D99">
      <w:pPr>
        <w:spacing w:before="120" w:after="120"/>
        <w:jc w:val="both"/>
      </w:pPr>
      <w:r>
        <w:rPr>
          <w:sz w:val="26"/>
        </w:rPr>
        <w:lastRenderedPageBreak/>
        <w:tab/>
        <w:t>- Cơ sở vật chất so với quy định của trường đạt chuẩn quốc gia cũng còn thiếu (phòng học, thư viện chuẩn, phòng học chức năng), nên việc chuyển đổi sang dạy học cả ngày chưa thể thực hiện đồng bộ và đáp ứng được nhu cầu gửi con em học cả ngày của phụ huynh.</w:t>
      </w:r>
    </w:p>
    <w:p w:rsidR="0084326F" w:rsidRDefault="005C2D99">
      <w:pPr>
        <w:spacing w:before="120" w:after="120"/>
        <w:jc w:val="both"/>
      </w:pPr>
      <w:r>
        <w:rPr>
          <w:sz w:val="26"/>
        </w:rPr>
        <w:tab/>
        <w:t>- Một số  học sinh trong trường là con em nông dân, lao động nghèo, dân tộc thiểu số, trình độ còn hạn chế nên sự quan tâm của phụ huynh chưa nhiều. Hơn thế giá cả các mặt hàng nông sản vốn là thế mạnh của địa phương những năm gần đây bấp bênh, không ổn định, ảnh hưởng tiêu cực tới đời sống kinh tế của địa phương; Một bộ phận phụ huynh điều kiện kinh tế còn khó khăn, phương pháp quản lý và giáo dục học sinh tại gia đình chưa hiệu quả.</w:t>
      </w:r>
    </w:p>
    <w:p w:rsidR="0084326F" w:rsidRDefault="005C2D99">
      <w:pPr>
        <w:spacing w:before="120" w:after="120"/>
        <w:jc w:val="both"/>
      </w:pPr>
      <w:r>
        <w:rPr>
          <w:sz w:val="26"/>
        </w:rPr>
        <w:tab/>
        <w:t>Căn cứ Thông tư số 17/2018/TT-BGDĐT ngày 22/8/2018 của Bộ Giáo dục và Đào tạo ban hành quy định về kiểm định chất lượng giáo dục và công nhận đạt chuẩn quốc gia đối với trường tiểu học, trường tiểu học Trưng Vương tổ chức tự đánh giá kiểm định chất lượng giáo dục với nội dung và kết quả cụ thể như sau:</w:t>
      </w:r>
    </w:p>
    <w:p w:rsidR="0084326F" w:rsidRDefault="005C2D99">
      <w:pPr>
        <w:spacing w:before="120" w:after="120"/>
        <w:jc w:val="both"/>
      </w:pPr>
      <w:r>
        <w:rPr>
          <w:sz w:val="26"/>
        </w:rPr>
        <w:tab/>
        <w:t>2. Mục đích TĐG</w:t>
      </w:r>
    </w:p>
    <w:p w:rsidR="0084326F" w:rsidRDefault="005C2D99">
      <w:pPr>
        <w:spacing w:before="120" w:after="120"/>
        <w:jc w:val="both"/>
      </w:pPr>
      <w:r>
        <w:rPr>
          <w:sz w:val="26"/>
        </w:rPr>
        <w:tab/>
        <w:t>3. Tóm tắt quá trình và những vấn đề nổi bật trong hoạt động TĐG</w:t>
      </w:r>
    </w:p>
    <w:p w:rsidR="00076BE1" w:rsidRPr="00857BF5" w:rsidRDefault="00076BE1" w:rsidP="00107CC0">
      <w:pPr>
        <w:spacing w:before="120" w:after="120"/>
        <w:ind w:firstLine="720"/>
        <w:jc w:val="both"/>
        <w:rPr>
          <w:b/>
          <w:sz w:val="26"/>
          <w:szCs w:val="26"/>
          <w:lang w:val="pt-BR"/>
        </w:rPr>
      </w:pPr>
      <w:bookmarkStart w:id="6" w:name="tdg2"/>
      <w:r w:rsidRPr="00857BF5">
        <w:rPr>
          <w:b/>
          <w:sz w:val="26"/>
          <w:szCs w:val="26"/>
          <w:lang w:val="pt-BR"/>
        </w:rPr>
        <w:t xml:space="preserve">B. </w:t>
      </w:r>
      <w:r w:rsidRPr="00857BF5">
        <w:rPr>
          <w:b/>
          <w:sz w:val="26"/>
          <w:szCs w:val="26"/>
          <w:lang w:val="nb-NO"/>
        </w:rPr>
        <w:t xml:space="preserve"> T</w:t>
      </w:r>
      <w:r w:rsidRPr="00857BF5">
        <w:rPr>
          <w:b/>
          <w:sz w:val="26"/>
          <w:szCs w:val="26"/>
          <w:lang w:val="vi-VN"/>
        </w:rPr>
        <w:t>Ự ĐÁNH GIÁ</w:t>
      </w:r>
      <w:r w:rsidRPr="00857BF5">
        <w:rPr>
          <w:b/>
          <w:sz w:val="26"/>
          <w:szCs w:val="26"/>
          <w:lang w:val="pt-BR"/>
        </w:rPr>
        <w:t xml:space="preserve"> </w:t>
      </w:r>
    </w:p>
    <w:p w:rsidR="00076BE1" w:rsidRPr="00857BF5" w:rsidRDefault="00076BE1" w:rsidP="000C0C88">
      <w:pPr>
        <w:spacing w:before="120" w:after="120"/>
        <w:ind w:firstLine="720"/>
        <w:jc w:val="both"/>
        <w:rPr>
          <w:b/>
          <w:bCs/>
          <w:sz w:val="26"/>
          <w:szCs w:val="26"/>
          <w:lang w:val="pt-BR"/>
        </w:rPr>
      </w:pPr>
      <w:bookmarkStart w:id="7" w:name="tdglv1"/>
      <w:bookmarkStart w:id="8" w:name="tdglv123"/>
      <w:bookmarkEnd w:id="6"/>
      <w:r w:rsidRPr="00857BF5">
        <w:rPr>
          <w:b/>
          <w:sz w:val="26"/>
          <w:szCs w:val="26"/>
          <w:lang w:val="pt-BR"/>
        </w:rPr>
        <w:t xml:space="preserve">I. </w:t>
      </w:r>
      <w:r w:rsidRPr="00857BF5">
        <w:rPr>
          <w:b/>
          <w:sz w:val="26"/>
          <w:szCs w:val="26"/>
          <w:lang w:val="nb-NO"/>
        </w:rPr>
        <w:t xml:space="preserve"> T</w:t>
      </w:r>
      <w:r w:rsidRPr="00857BF5">
        <w:rPr>
          <w:b/>
          <w:sz w:val="26"/>
          <w:szCs w:val="26"/>
          <w:lang w:val="vi-VN"/>
        </w:rPr>
        <w:t>Ự ĐÁNH GIÁ</w:t>
      </w:r>
      <w:r w:rsidR="00291BCB" w:rsidRPr="00857BF5">
        <w:rPr>
          <w:b/>
          <w:sz w:val="26"/>
          <w:szCs w:val="26"/>
          <w:lang w:val="vi-VN"/>
        </w:rPr>
        <w:t xml:space="preserve"> TIÊU CHÍ</w:t>
      </w:r>
      <w:r w:rsidRPr="00857BF5">
        <w:rPr>
          <w:b/>
          <w:sz w:val="26"/>
          <w:szCs w:val="26"/>
          <w:lang w:val="pt-BR"/>
        </w:rPr>
        <w:t xml:space="preserve"> MỨC 1, 2 VÀ 3</w:t>
      </w:r>
    </w:p>
    <w:p w:rsidR="00076BE1" w:rsidRPr="00857BF5" w:rsidRDefault="00076BE1" w:rsidP="000C0C88">
      <w:pPr>
        <w:spacing w:before="120" w:after="120"/>
        <w:ind w:firstLine="720"/>
        <w:jc w:val="both"/>
        <w:rPr>
          <w:b/>
          <w:bCs/>
          <w:sz w:val="26"/>
          <w:szCs w:val="26"/>
          <w:lang w:val="vi-VN"/>
        </w:rPr>
      </w:pPr>
      <w:bookmarkStart w:id="9" w:name="standard1"/>
      <w:bookmarkEnd w:id="7"/>
      <w:bookmarkEnd w:id="8"/>
      <w:r w:rsidRPr="00857BF5">
        <w:rPr>
          <w:b/>
          <w:sz w:val="26"/>
          <w:szCs w:val="26"/>
          <w:lang w:val="pt-BR"/>
        </w:rPr>
        <w:t>Tiêu chuẩn 1:</w:t>
      </w:r>
      <w:r w:rsidRPr="00857BF5">
        <w:rPr>
          <w:b/>
          <w:sz w:val="26"/>
          <w:szCs w:val="26"/>
          <w:lang w:val="vi-VN"/>
        </w:rPr>
        <w:t xml:space="preserve"> Tổ chức và quản lý nhà trường </w:t>
      </w:r>
    </w:p>
    <w:p w:rsidR="00076BE1" w:rsidRPr="00857BF5" w:rsidRDefault="00076BE1" w:rsidP="000C0C88">
      <w:pPr>
        <w:spacing w:before="120" w:after="120"/>
        <w:ind w:firstLine="720"/>
        <w:jc w:val="both"/>
        <w:rPr>
          <w:sz w:val="26"/>
          <w:szCs w:val="26"/>
          <w:lang w:val="pt-BR"/>
        </w:rPr>
      </w:pPr>
      <w:bookmarkStart w:id="10" w:name="introStandard1"/>
      <w:bookmarkEnd w:id="9"/>
      <w:r w:rsidRPr="00857BF5">
        <w:rPr>
          <w:b/>
          <w:sz w:val="26"/>
          <w:szCs w:val="26"/>
          <w:lang w:val="pt-BR"/>
        </w:rPr>
        <w:t>Mở đầu</w:t>
      </w:r>
      <w:r w:rsidRPr="00857BF5">
        <w:rPr>
          <w:sz w:val="26"/>
          <w:szCs w:val="26"/>
          <w:lang w:val="pt-BR"/>
        </w:rPr>
        <w:t xml:space="preserve">: </w:t>
      </w:r>
    </w:p>
    <w:bookmarkEnd w:id="10"/>
    <w:p w:rsidR="0084326F" w:rsidRDefault="005C2D99">
      <w:pPr>
        <w:spacing w:before="120" w:after="120"/>
        <w:jc w:val="both"/>
      </w:pPr>
      <w:r>
        <w:rPr>
          <w:sz w:val="26"/>
        </w:rPr>
        <w:tab/>
        <w:t>Nhà trường đã có hệ thống các quy định, quy chế nhằm thể chế hoá các tổ chức và hoạt động của mình. Cơ cấu tổ chức bộ máy phù hợp với quy định chung của Bộ Giáo dục và Đào tạo, Sở Giáo dục và Đào tạo, phòng Giáo dục và Đào tạo, phù hợp với điều kiện thực tế.</w:t>
      </w:r>
    </w:p>
    <w:p w:rsidR="0084326F" w:rsidRDefault="005C2D99">
      <w:pPr>
        <w:spacing w:before="120" w:after="120"/>
        <w:jc w:val="both"/>
      </w:pPr>
      <w:r>
        <w:rPr>
          <w:sz w:val="26"/>
        </w:rPr>
        <w:tab/>
        <w:t>Quyền hạn và trách nhiệm của cán bộ lãnh đạo các cấp và của cán bộ viên chức được phân định rõ ràng, công khai. Nhà trường đã làm tốt công tác xây dựng kế hoạch chiến lược và quy hoạch dài hạn phù hợp với nhu cầu phát triển kinh tế xã hội của ngành và địa phương, đáp ứng nhu cầu phát triển của nhà trường.</w:t>
      </w:r>
    </w:p>
    <w:p w:rsidR="0084326F" w:rsidRDefault="005C2D99">
      <w:pPr>
        <w:spacing w:before="120" w:after="120"/>
        <w:jc w:val="both"/>
      </w:pPr>
      <w:r>
        <w:rPr>
          <w:sz w:val="26"/>
        </w:rPr>
        <w:tab/>
        <w:t>Các tổ chức đảng và các đoàn thể: Công đoàn, đoàn thanh niên, đội và Ban đại diện cha mẹ học sinh trường hoạt động theo điều lệ và đạt kết quả cao, góp phần quan trọng trong quá trình xây dựng và phát triển nhà trường. Quá trình xây dựng và phát triển nhà trường luôn thực hiện tốt quy chế dân chủ.</w:t>
      </w:r>
    </w:p>
    <w:p w:rsidR="0084326F" w:rsidRDefault="005C2D99">
      <w:pPr>
        <w:spacing w:before="120" w:after="120"/>
        <w:jc w:val="both"/>
      </w:pPr>
      <w:r>
        <w:rPr>
          <w:sz w:val="26"/>
        </w:rPr>
        <w:tab/>
        <w:t>Việc kiểm tra giám sát các quy định, quy chế, quyền hạn trách nhiệm của từng tập thể, cá nhân thực hiện thường xuyên.</w:t>
      </w:r>
    </w:p>
    <w:p w:rsidR="00A551BE" w:rsidRPr="00857BF5" w:rsidRDefault="00076BE1" w:rsidP="00D92E42">
      <w:pPr>
        <w:pStyle w:val="content"/>
        <w:tabs>
          <w:tab w:val="clear" w:pos="980"/>
        </w:tabs>
        <w:ind w:firstLine="709"/>
        <w:jc w:val="left"/>
        <w:rPr>
          <w:b/>
          <w:sz w:val="26"/>
          <w:szCs w:val="26"/>
          <w:lang w:val="vi-VN"/>
        </w:rPr>
      </w:pPr>
      <w:bookmarkStart w:id="11" w:name="criterion11"/>
      <w:r w:rsidRPr="00857BF5">
        <w:rPr>
          <w:b/>
          <w:sz w:val="26"/>
          <w:szCs w:val="26"/>
        </w:rPr>
        <w:t>Tiêu chí 1</w:t>
      </w:r>
      <w:r w:rsidR="00291BCB" w:rsidRPr="00857BF5">
        <w:rPr>
          <w:b/>
          <w:sz w:val="26"/>
          <w:szCs w:val="26"/>
          <w:lang w:val="vi-VN"/>
        </w:rPr>
        <w:t>.1</w:t>
      </w:r>
      <w:r w:rsidRPr="00857BF5">
        <w:rPr>
          <w:b/>
          <w:sz w:val="26"/>
          <w:szCs w:val="26"/>
        </w:rPr>
        <w:t xml:space="preserve">: </w:t>
      </w:r>
      <w:r w:rsidRPr="00857BF5">
        <w:rPr>
          <w:b/>
          <w:sz w:val="26"/>
          <w:szCs w:val="26"/>
          <w:lang w:val="vi-VN"/>
        </w:rPr>
        <w:t>Phương hướng, chiến lược xây dựng và phát triển nhà trường</w:t>
      </w:r>
      <w:bookmarkEnd w:id="11"/>
    </w:p>
    <w:p w:rsidR="00A551BE" w:rsidRPr="00857BF5" w:rsidRDefault="00D92E42" w:rsidP="00CC3C61">
      <w:pPr>
        <w:pStyle w:val="content"/>
        <w:tabs>
          <w:tab w:val="clear" w:pos="980"/>
        </w:tabs>
        <w:ind w:firstLine="709"/>
        <w:rPr>
          <w:bCs/>
          <w:sz w:val="26"/>
          <w:szCs w:val="26"/>
        </w:rPr>
      </w:pPr>
      <w:r w:rsidRPr="00857BF5">
        <w:rPr>
          <w:bCs/>
          <w:sz w:val="26"/>
          <w:szCs w:val="26"/>
        </w:rPr>
        <w:t>Mức 1:</w:t>
      </w:r>
    </w:p>
    <w:p w:rsidR="00565AAB" w:rsidRPr="00857BF5" w:rsidRDefault="00D92E42" w:rsidP="00CC3C61">
      <w:pPr>
        <w:pStyle w:val="content"/>
        <w:tabs>
          <w:tab w:val="clear" w:pos="980"/>
        </w:tabs>
        <w:ind w:firstLine="709"/>
        <w:rPr>
          <w:b/>
          <w:sz w:val="26"/>
          <w:szCs w:val="26"/>
        </w:rPr>
      </w:pPr>
      <w:r w:rsidRPr="00857BF5">
        <w:rPr>
          <w:bCs/>
          <w:sz w:val="26"/>
          <w:szCs w:val="26"/>
        </w:rPr>
        <w:t>a) Phù hợp mục tiêu giáo dục được quy định tại Luật giáo dục, định hướng phát triển kinh tế - xã hội của địa phương theo từng giai đoạn và các nguồn lực của nhà trường;</w:t>
      </w:r>
    </w:p>
    <w:p w:rsidR="00A551BE" w:rsidRPr="00857BF5" w:rsidRDefault="00565AAB" w:rsidP="00CC3C61">
      <w:pPr>
        <w:pStyle w:val="content"/>
        <w:tabs>
          <w:tab w:val="clear" w:pos="980"/>
          <w:tab w:val="num" w:pos="709"/>
        </w:tabs>
        <w:ind w:firstLine="0"/>
        <w:rPr>
          <w:b/>
          <w:sz w:val="26"/>
          <w:szCs w:val="26"/>
        </w:rPr>
      </w:pPr>
      <w:r w:rsidRPr="00857BF5">
        <w:rPr>
          <w:bCs/>
          <w:sz w:val="26"/>
          <w:szCs w:val="26"/>
        </w:rPr>
        <w:tab/>
      </w:r>
      <w:r w:rsidR="00D92E42" w:rsidRPr="00857BF5">
        <w:rPr>
          <w:bCs/>
          <w:sz w:val="26"/>
          <w:szCs w:val="26"/>
        </w:rPr>
        <w:t>b) Được xác định bằng văn bản và cấp có thẩm quyền phê duyệt;</w:t>
      </w:r>
    </w:p>
    <w:p w:rsidR="00A551BE" w:rsidRPr="00857BF5" w:rsidRDefault="00565AAB" w:rsidP="00CC3C61">
      <w:pPr>
        <w:pStyle w:val="content"/>
        <w:tabs>
          <w:tab w:val="clear" w:pos="980"/>
          <w:tab w:val="num" w:pos="709"/>
        </w:tabs>
        <w:ind w:firstLine="0"/>
        <w:rPr>
          <w:b/>
          <w:sz w:val="26"/>
          <w:szCs w:val="26"/>
        </w:rPr>
      </w:pPr>
      <w:r w:rsidRPr="00857BF5">
        <w:rPr>
          <w:bCs/>
          <w:sz w:val="26"/>
          <w:szCs w:val="26"/>
        </w:rPr>
        <w:tab/>
      </w:r>
      <w:r w:rsidR="00D92E42" w:rsidRPr="00857BF5">
        <w:rPr>
          <w:bCs/>
          <w:sz w:val="26"/>
          <w:szCs w:val="26"/>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rsidR="00A551BE" w:rsidRPr="00857BF5" w:rsidRDefault="00565AAB" w:rsidP="00CC3C61">
      <w:pPr>
        <w:pStyle w:val="content"/>
        <w:tabs>
          <w:tab w:val="clear" w:pos="980"/>
          <w:tab w:val="num" w:pos="709"/>
        </w:tabs>
        <w:ind w:firstLine="0"/>
        <w:rPr>
          <w:b/>
          <w:sz w:val="26"/>
          <w:szCs w:val="26"/>
        </w:rPr>
      </w:pPr>
      <w:r w:rsidRPr="00857BF5">
        <w:rPr>
          <w:bCs/>
          <w:sz w:val="26"/>
          <w:szCs w:val="26"/>
        </w:rPr>
        <w:lastRenderedPageBreak/>
        <w:tab/>
        <w:t>Mức 2:</w:t>
      </w:r>
    </w:p>
    <w:p w:rsidR="00565AAB" w:rsidRPr="00857BF5" w:rsidRDefault="00D92E42" w:rsidP="00CC3C61">
      <w:pPr>
        <w:pStyle w:val="content"/>
        <w:tabs>
          <w:tab w:val="clear" w:pos="980"/>
        </w:tabs>
        <w:ind w:firstLine="709"/>
        <w:rPr>
          <w:b/>
          <w:sz w:val="26"/>
          <w:szCs w:val="26"/>
        </w:rPr>
      </w:pPr>
      <w:r w:rsidRPr="00857BF5">
        <w:rPr>
          <w:bCs/>
          <w:sz w:val="26"/>
          <w:szCs w:val="26"/>
        </w:rPr>
        <w:t>Nhà trường có các giải pháp giám sát việc thực hiện phương hướng, chiến lược xây dựng và phát triển.</w:t>
      </w:r>
    </w:p>
    <w:p w:rsidR="00A551BE" w:rsidRPr="00857BF5" w:rsidRDefault="00565AAB" w:rsidP="00CC3C61">
      <w:pPr>
        <w:pStyle w:val="content"/>
        <w:tabs>
          <w:tab w:val="clear" w:pos="980"/>
          <w:tab w:val="num" w:pos="709"/>
        </w:tabs>
        <w:ind w:firstLine="0"/>
        <w:rPr>
          <w:b/>
          <w:sz w:val="26"/>
          <w:szCs w:val="26"/>
        </w:rPr>
      </w:pPr>
      <w:r w:rsidRPr="00857BF5">
        <w:rPr>
          <w:bCs/>
          <w:sz w:val="26"/>
          <w:szCs w:val="26"/>
        </w:rPr>
        <w:tab/>
        <w:t>Mức 3:</w:t>
      </w:r>
    </w:p>
    <w:p w:rsidR="00565AAB" w:rsidRPr="00857BF5" w:rsidRDefault="00D92E42" w:rsidP="00CC3C61">
      <w:pPr>
        <w:pStyle w:val="content"/>
        <w:tabs>
          <w:tab w:val="clear" w:pos="980"/>
        </w:tabs>
        <w:ind w:firstLine="709"/>
        <w:rPr>
          <w:b/>
          <w:sz w:val="26"/>
          <w:szCs w:val="26"/>
        </w:rPr>
      </w:pPr>
      <w:r w:rsidRPr="00857BF5">
        <w:rPr>
          <w:bCs/>
          <w:sz w:val="26"/>
          <w:szCs w:val="26"/>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cha mẹ học sinh và cộng đồng.</w:t>
      </w:r>
    </w:p>
    <w:p w:rsidR="00A551BE" w:rsidRPr="00857BF5" w:rsidRDefault="00565AAB" w:rsidP="00CC3C61">
      <w:pPr>
        <w:pStyle w:val="content"/>
        <w:tabs>
          <w:tab w:val="clear" w:pos="980"/>
          <w:tab w:val="num" w:pos="709"/>
        </w:tabs>
        <w:ind w:firstLine="0"/>
        <w:rPr>
          <w:b/>
          <w:sz w:val="26"/>
          <w:szCs w:val="26"/>
        </w:rPr>
      </w:pPr>
      <w:r w:rsidRPr="00857BF5">
        <w:rPr>
          <w:bCs/>
          <w:sz w:val="26"/>
          <w:szCs w:val="26"/>
        </w:rPr>
        <w:tab/>
      </w:r>
      <w:r w:rsidR="00076BE1" w:rsidRPr="00857BF5">
        <w:rPr>
          <w:b/>
          <w:sz w:val="26"/>
          <w:szCs w:val="26"/>
        </w:rPr>
        <w:t>1. Mô tả hiện trạ</w:t>
      </w:r>
      <w:r w:rsidR="005C4456" w:rsidRPr="00857BF5">
        <w:rPr>
          <w:b/>
          <w:sz w:val="26"/>
          <w:szCs w:val="26"/>
        </w:rPr>
        <w:t>ng</w:t>
      </w:r>
    </w:p>
    <w:p w:rsidR="00A10BC3" w:rsidRPr="00857BF5" w:rsidRDefault="009B2946" w:rsidP="00A551BE">
      <w:pPr>
        <w:pStyle w:val="content"/>
        <w:tabs>
          <w:tab w:val="clear" w:pos="980"/>
        </w:tabs>
        <w:ind w:firstLine="709"/>
        <w:jc w:val="left"/>
        <w:rPr>
          <w:bCs/>
          <w:sz w:val="26"/>
          <w:szCs w:val="26"/>
        </w:rPr>
      </w:pPr>
      <w:r w:rsidRPr="00857BF5">
        <w:rPr>
          <w:bCs/>
          <w:sz w:val="26"/>
          <w:szCs w:val="26"/>
        </w:rPr>
        <w:t>Mức 1:</w:t>
      </w:r>
    </w:p>
    <w:p w:rsidR="0084326F" w:rsidRDefault="005C2D99">
      <w:pPr>
        <w:spacing w:before="120" w:after="120"/>
        <w:jc w:val="both"/>
      </w:pPr>
      <w:r>
        <w:rPr>
          <w:sz w:val="26"/>
        </w:rPr>
        <w:tab/>
        <w:t>Nhà trường có xây dựng phương hướng chiến lược và phát triển phù hợp với mục tiêu giáo dục được quy định tại Điều lệ trường Tiểu học, văn bản hợp nhất số 03/VBHN - BGDĐT ngày 28 tháng 9 năm 2016 và phù hợp với định hướng phát triển kinh tế xã hội tại địa phương cũng như các nguồn lực của nhà trường. [H1-1.1-01] </w:t>
      </w:r>
    </w:p>
    <w:p w:rsidR="0084326F" w:rsidRDefault="005C2D99">
      <w:pPr>
        <w:spacing w:before="120" w:after="120"/>
        <w:jc w:val="both"/>
      </w:pPr>
      <w:r>
        <w:rPr>
          <w:sz w:val="26"/>
        </w:rPr>
        <w:tab/>
        <w:t>Nhà trường có xây dựng phương hướng chiến lược và phát triển phù hợp với mục tiêu giáo dục được quy định tại Điều lệ trường Tiểu học, văn bản hợp nhất số 03/VBHN - BGDĐT ngày 28 tháng 9 năm 2016 và phù hợp với định hướng phát triển kinh tế xã hội tại địa phương cũng như các nguồn lực của nhà trường. [H1-1.1-01] </w:t>
      </w:r>
    </w:p>
    <w:p w:rsidR="0084326F" w:rsidRDefault="005C2D99">
      <w:pPr>
        <w:spacing w:before="120" w:after="120"/>
        <w:jc w:val="both"/>
      </w:pPr>
      <w:r>
        <w:rPr>
          <w:sz w:val="26"/>
        </w:rPr>
        <w:tab/>
        <w:t>Kế hoạch dài hạn về phương hướng chiến lược xây dựng và phát triển nhà trường đã được Phòng Giáo dục và Đào tạo phê duyệt. [H1-1.1-01] </w:t>
      </w:r>
    </w:p>
    <w:p w:rsidR="0084326F" w:rsidRDefault="005C2D99">
      <w:pPr>
        <w:spacing w:before="120" w:after="120"/>
        <w:jc w:val="both"/>
      </w:pPr>
      <w:r>
        <w:rPr>
          <w:sz w:val="26"/>
        </w:rPr>
        <w:tab/>
        <w:t>Phương hướng, chiến lược xây dựng và phát triển nhà trường đã được triển khai đến tất cả CBQL - GV - NV của toàn trường và được công bố công khai bằng hình thức thông qua họp hội đồng và niêm yết tại văn phòng nhà trường, nhưng chưa được đăng tải trên trang thông tin điện tử của nhà trường, của phòng giáo dục.</w:t>
      </w:r>
    </w:p>
    <w:p w:rsidR="00076BE1" w:rsidRPr="00857BF5" w:rsidRDefault="00A10BC3" w:rsidP="00A10BC3">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84326F" w:rsidRDefault="005C2D99">
      <w:pPr>
        <w:spacing w:before="120" w:after="120"/>
        <w:jc w:val="both"/>
      </w:pPr>
      <w:r>
        <w:rPr>
          <w:sz w:val="26"/>
        </w:rPr>
        <w:tab/>
        <w:t>Nhà trường có xây dựng phương hướng chiến lược và phát triển phù hợp với mục tiêu giáo dục được quy định tại Điều lệ trường Tiểu học, văn bản hợp nhất số 03/VBHN - BGDĐT ngày 28 tháng 9 năm 2016 và phù hợp với định hướng phát triển kinh tế xã hội tại địa phương cũng như các nguồn lực của nhà trường. [H1-1.1-01] </w:t>
      </w:r>
    </w:p>
    <w:p w:rsidR="0084326F" w:rsidRDefault="005C2D99">
      <w:pPr>
        <w:spacing w:before="120" w:after="120"/>
        <w:jc w:val="both"/>
      </w:pPr>
      <w:r>
        <w:rPr>
          <w:sz w:val="26"/>
        </w:rPr>
        <w:tab/>
        <w:t>Kế hoạch dài hạn về phương hướng chiến lược xây dựng và phát triển nhà trường đã được Phòng Giáo dục và Đào tạo phê duyệt. [H1-1.1-01]</w:t>
      </w:r>
    </w:p>
    <w:p w:rsidR="0084326F" w:rsidRDefault="005C2D99">
      <w:pPr>
        <w:spacing w:before="120" w:after="120"/>
        <w:jc w:val="both"/>
      </w:pPr>
      <w:r>
        <w:rPr>
          <w:sz w:val="26"/>
        </w:rPr>
        <w:tab/>
        <w:t>Nhà trường có xây dựng phương hướng chiến lược và phát triển phù hợp với mục tiêu giáo dục được quy định tại Điều lệ trường Tiểu học, văn bản hợp nhất số 03/VBHN - BGDĐT ngày 28 tháng 9 năm 2016 và phù hợp với định hướng phát triển kinh tế xã hội tại địa phương cũng như các nguồn lực của nhà trường. [H1-1.1-01] </w:t>
      </w:r>
    </w:p>
    <w:p w:rsidR="0084326F" w:rsidRDefault="005C2D99">
      <w:pPr>
        <w:spacing w:before="120" w:after="120"/>
        <w:jc w:val="both"/>
      </w:pPr>
      <w:r>
        <w:rPr>
          <w:sz w:val="26"/>
        </w:rPr>
        <w:tab/>
        <w:t>Kế hoạch dài hạn về phương hướng chiến lược xây dựng và phát triển nhà trường đã được Phòng Giáo dục và Đào tạo phê duyệt. [H1-1.1-01]</w:t>
      </w:r>
    </w:p>
    <w:p w:rsidR="0084326F" w:rsidRDefault="005C2D99">
      <w:pPr>
        <w:spacing w:before="120" w:after="120"/>
        <w:jc w:val="both"/>
      </w:pPr>
      <w:r>
        <w:rPr>
          <w:sz w:val="26"/>
        </w:rPr>
        <w:tab/>
        <w:t>Phương hướng, chiến lược xây dựng và phát triển nhà trường đã được triển khai đến tất cả CBQL - GV - NV của toàn trường và được công bố công khai bằng hình thức thông qua họp hội đồng và niêm yết tại văn phòng nhà trường, nhưng chưa được đăng tải trên trang thông tin điện tử của nhà trường, của phòng giáo dục.</w:t>
      </w:r>
    </w:p>
    <w:p w:rsidR="0084326F" w:rsidRDefault="005C2D99">
      <w:pPr>
        <w:spacing w:before="120" w:after="120"/>
        <w:jc w:val="both"/>
      </w:pPr>
      <w:r>
        <w:rPr>
          <w:sz w:val="26"/>
        </w:rPr>
        <w:lastRenderedPageBreak/>
        <w:tab/>
        <w:t>Dự kiến vào thời điểm đầu mỗi năm học, nhà trường tiến hành rà soát, bổ sung, điều chỉnh phương hướng, chiến lược xây dựng và phát triển đảm bảo yêu cầu có sự tham gia của các thành viên trong Hội đồng trường, cán bộ quản lý, giáo viên, nhân viên, cha mẹ học sinh và cộng đồng.   </w:t>
      </w:r>
    </w:p>
    <w:p w:rsidR="0084326F" w:rsidRDefault="005C2D99">
      <w:pPr>
        <w:spacing w:before="120" w:after="120"/>
        <w:jc w:val="both"/>
      </w:pPr>
      <w:r>
        <w:rPr>
          <w:sz w:val="26"/>
        </w:rPr>
        <w:tab/>
        <w:t>Đạt mức 2</w:t>
      </w:r>
    </w:p>
    <w:p w:rsidR="0084326F" w:rsidRDefault="005C2D99">
      <w:pPr>
        <w:spacing w:before="120" w:after="120"/>
        <w:jc w:val="both"/>
      </w:pPr>
      <w:r>
        <w:rPr>
          <w:sz w:val="26"/>
        </w:rPr>
        <w:tab/>
        <w:t>Nhà trường đã và đang triển khai các hoạt động giám sát việc thực hiện nội dung, nhiệm vụ chiến lược theo mốc thời gian dự kiến hoàn thành đã được xác định trong chiến lược, dự kiến giám sát theo học kỳ và vào cuối mỗi năm học.   [H1-1.1-02] </w:t>
      </w:r>
    </w:p>
    <w:p w:rsidR="00076BE1" w:rsidRPr="00857BF5" w:rsidRDefault="00A10BC3" w:rsidP="00A10BC3">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3:</w:t>
      </w:r>
    </w:p>
    <w:p w:rsidR="0084326F" w:rsidRDefault="005C2D99">
      <w:pPr>
        <w:spacing w:before="120" w:after="120"/>
        <w:jc w:val="both"/>
      </w:pPr>
      <w:r>
        <w:rPr>
          <w:sz w:val="26"/>
        </w:rPr>
        <w:tab/>
        <w:t>Dự kiến vào thời điểm đầu mỗi năm học, nhà trường tiến hành rà soát, bổ sung, điều chỉnh phương hướng, chiến lược xây dựng và phát triển đảm bảo yêu cầu có sự tham gia của các thành viên trong Hội đồng trường, cán bộ quản lý, giáo viên, nhân viên, cha mẹ học sinh và cộng đồng.   </w:t>
      </w:r>
    </w:p>
    <w:p w:rsidR="0084326F" w:rsidRDefault="005C2D99">
      <w:pPr>
        <w:spacing w:before="120" w:after="120"/>
        <w:jc w:val="both"/>
      </w:pPr>
      <w:r>
        <w:rPr>
          <w:sz w:val="26"/>
        </w:rPr>
        <w:tab/>
        <w:t>Đạt mức 2</w:t>
      </w:r>
    </w:p>
    <w:p w:rsidR="00076BE1" w:rsidRPr="00857BF5" w:rsidRDefault="00A10BC3" w:rsidP="00A10BC3">
      <w:pPr>
        <w:pStyle w:val="content"/>
        <w:tabs>
          <w:tab w:val="clear" w:pos="980"/>
          <w:tab w:val="num" w:pos="709"/>
        </w:tabs>
        <w:ind w:firstLine="0"/>
        <w:jc w:val="left"/>
        <w:rPr>
          <w:bCs/>
          <w:sz w:val="26"/>
          <w:szCs w:val="26"/>
        </w:rPr>
      </w:pPr>
      <w:r w:rsidRPr="00857BF5">
        <w:rPr>
          <w:bCs/>
          <w:sz w:val="26"/>
          <w:szCs w:val="26"/>
        </w:rPr>
        <w:tab/>
      </w:r>
      <w:r w:rsidR="00076BE1" w:rsidRPr="00857BF5">
        <w:rPr>
          <w:b/>
          <w:sz w:val="26"/>
          <w:szCs w:val="26"/>
        </w:rPr>
        <w:t xml:space="preserve">2. Điểm mạnh </w:t>
      </w:r>
    </w:p>
    <w:p w:rsidR="0084326F" w:rsidRDefault="005C2D99">
      <w:pPr>
        <w:spacing w:before="120" w:after="120"/>
        <w:jc w:val="both"/>
      </w:pPr>
      <w:r>
        <w:rPr>
          <w:sz w:val="26"/>
        </w:rPr>
        <w:tab/>
        <w:t>Nhà trường có chiến lược phát triển trường tiểu học phù hợp với mục tiêu giáo dục và thực tế địa phương. Chiến lược đã được cấp có thẩm quyền phê duyệt, đã và đang được triển khai thực hiện, bước đầu mang lại hiệu quả, đảm bảo tính thực tiễn.</w:t>
      </w:r>
    </w:p>
    <w:p w:rsidR="00076BE1" w:rsidRPr="00857BF5" w:rsidRDefault="00076BE1" w:rsidP="007E7D9E">
      <w:pPr>
        <w:pStyle w:val="content"/>
        <w:tabs>
          <w:tab w:val="clear" w:pos="980"/>
        </w:tabs>
        <w:ind w:firstLine="709"/>
        <w:rPr>
          <w:b/>
          <w:sz w:val="26"/>
          <w:szCs w:val="26"/>
        </w:rPr>
      </w:pPr>
      <w:r w:rsidRPr="00857BF5">
        <w:rPr>
          <w:b/>
          <w:sz w:val="26"/>
          <w:szCs w:val="26"/>
        </w:rPr>
        <w:t xml:space="preserve">3. Điểm yếu </w:t>
      </w:r>
    </w:p>
    <w:p w:rsidR="0084326F" w:rsidRDefault="005C2D99">
      <w:pPr>
        <w:spacing w:before="120" w:after="120"/>
        <w:jc w:val="both"/>
      </w:pPr>
      <w:r>
        <w:rPr>
          <w:sz w:val="26"/>
        </w:rPr>
        <w:tab/>
        <w:t>Chiến lược phát triển trường Tiểu học Trưng Vương đã được rà soát, bổ sung, điều chỉnh tuy nhiên chưa thường xuyên, chưa được tuyên truyền phổ biến rộng rãi đến cha mẹ học sinh.</w:t>
      </w:r>
    </w:p>
    <w:p w:rsidR="00076BE1" w:rsidRPr="00857BF5" w:rsidRDefault="00076BE1" w:rsidP="007E7D9E">
      <w:pPr>
        <w:pStyle w:val="content"/>
        <w:tabs>
          <w:tab w:val="clear" w:pos="980"/>
        </w:tabs>
        <w:ind w:firstLine="709"/>
        <w:rPr>
          <w:b/>
          <w:sz w:val="26"/>
          <w:szCs w:val="26"/>
        </w:rPr>
      </w:pPr>
      <w:r w:rsidRPr="00857BF5">
        <w:rPr>
          <w:b/>
          <w:sz w:val="26"/>
          <w:szCs w:val="26"/>
        </w:rPr>
        <w:t xml:space="preserve">4. Kế hoạch cải tiến chất lượng </w:t>
      </w:r>
      <w:r w:rsidRPr="00857BF5">
        <w:rPr>
          <w:b/>
          <w:sz w:val="26"/>
          <w:szCs w:val="26"/>
        </w:rPr>
        <w:tab/>
      </w:r>
    </w:p>
    <w:p w:rsidR="0084326F" w:rsidRDefault="005C2D99">
      <w:pPr>
        <w:spacing w:before="120" w:after="120"/>
        <w:jc w:val="both"/>
      </w:pPr>
      <w:r>
        <w:rPr>
          <w:sz w:val="26"/>
        </w:rPr>
        <w:tab/>
        <w:t>Hiệu trưởng cần xây dựng kế hoạch cụ thể nhằm giám sát việc thực hiện phương hướng, chiến lược trong năm 2022, đồng thời phối hợp cùng đại diện hội phụ huynh, chính quyền địa phương, toàn thể đội ngũ điều chỉnh, bổ sung để chiến lược được thực hiện hiệu quả</w:t>
      </w:r>
    </w:p>
    <w:p w:rsidR="00076BE1" w:rsidRPr="00857BF5" w:rsidRDefault="00076BE1" w:rsidP="007E7D9E">
      <w:pPr>
        <w:pStyle w:val="content"/>
        <w:tabs>
          <w:tab w:val="clear" w:pos="980"/>
        </w:tabs>
        <w:ind w:firstLine="709"/>
        <w:rPr>
          <w:sz w:val="26"/>
          <w:szCs w:val="26"/>
        </w:rPr>
      </w:pPr>
      <w:r w:rsidRPr="00857BF5">
        <w:rPr>
          <w:b/>
          <w:sz w:val="26"/>
          <w:szCs w:val="26"/>
        </w:rPr>
        <w:t xml:space="preserve">5. </w:t>
      </w:r>
      <w:r w:rsidR="00971A15" w:rsidRPr="00857BF5">
        <w:rPr>
          <w:b/>
          <w:sz w:val="26"/>
          <w:szCs w:val="26"/>
        </w:rPr>
        <w:t>Tự</w:t>
      </w:r>
      <w:r w:rsidR="00971A15" w:rsidRPr="00857BF5">
        <w:rPr>
          <w:b/>
          <w:sz w:val="26"/>
          <w:szCs w:val="26"/>
          <w:lang w:val="vi-VN"/>
        </w:rPr>
        <w:t xml:space="preserve"> đánh giá</w:t>
      </w:r>
      <w:r w:rsidRPr="00857BF5">
        <w:rPr>
          <w:b/>
          <w:sz w:val="26"/>
          <w:szCs w:val="26"/>
        </w:rPr>
        <w:t>:</w:t>
      </w:r>
      <w:r w:rsidRPr="00857BF5">
        <w:rPr>
          <w:sz w:val="26"/>
          <w:szCs w:val="26"/>
        </w:rPr>
        <w:t xml:space="preserve"> </w:t>
      </w:r>
      <w:r w:rsidRPr="00857BF5">
        <w:rPr>
          <w:sz w:val="26"/>
          <w:szCs w:val="26"/>
          <w:lang w:val="vi-VN"/>
        </w:rPr>
        <w:t>Đạt mức 3</w:t>
      </w:r>
    </w:p>
    <w:p w:rsidR="00613DFA" w:rsidRPr="00857BF5" w:rsidRDefault="00076BE1" w:rsidP="00613DFA">
      <w:pPr>
        <w:pStyle w:val="content"/>
        <w:tabs>
          <w:tab w:val="clear" w:pos="980"/>
        </w:tabs>
        <w:ind w:firstLine="709"/>
        <w:jc w:val="left"/>
        <w:rPr>
          <w:b/>
          <w:sz w:val="26"/>
          <w:szCs w:val="26"/>
          <w:lang w:val="vi-VN"/>
        </w:rPr>
      </w:pPr>
      <w:bookmarkStart w:id="12" w:name="criterion12"/>
      <w:r w:rsidRPr="00857BF5">
        <w:rPr>
          <w:b/>
          <w:sz w:val="26"/>
          <w:szCs w:val="26"/>
        </w:rPr>
        <w:t xml:space="preserve">Tiêu chí </w:t>
      </w:r>
      <w:r w:rsidR="00971A15" w:rsidRPr="00857BF5">
        <w:rPr>
          <w:b/>
          <w:sz w:val="26"/>
          <w:szCs w:val="26"/>
          <w:lang w:val="vi-VN"/>
        </w:rPr>
        <w:t>1.</w:t>
      </w:r>
      <w:r w:rsidRPr="00857BF5">
        <w:rPr>
          <w:b/>
          <w:sz w:val="26"/>
          <w:szCs w:val="26"/>
        </w:rPr>
        <w:t xml:space="preserve">2: </w:t>
      </w:r>
      <w:r w:rsidRPr="00857BF5">
        <w:rPr>
          <w:b/>
          <w:sz w:val="26"/>
          <w:szCs w:val="26"/>
          <w:lang w:val="vi-VN"/>
        </w:rPr>
        <w:t>Hội đồng trường (Hội đồng quản trị đối với trường tư thục) và các hội đồng khác</w:t>
      </w:r>
      <w:bookmarkEnd w:id="12"/>
    </w:p>
    <w:p w:rsidR="00613DFA" w:rsidRPr="00857BF5" w:rsidRDefault="00613DFA" w:rsidP="000A2E9F">
      <w:pPr>
        <w:pStyle w:val="content"/>
        <w:tabs>
          <w:tab w:val="clear" w:pos="980"/>
        </w:tabs>
        <w:ind w:firstLine="709"/>
        <w:rPr>
          <w:bCs/>
          <w:sz w:val="26"/>
          <w:szCs w:val="26"/>
        </w:rPr>
      </w:pPr>
      <w:r w:rsidRPr="00857BF5">
        <w:rPr>
          <w:bCs/>
          <w:sz w:val="26"/>
          <w:szCs w:val="26"/>
        </w:rPr>
        <w:t>Mức 1:</w:t>
      </w:r>
    </w:p>
    <w:p w:rsidR="00613DFA" w:rsidRPr="00857BF5" w:rsidRDefault="00613DFA" w:rsidP="000A2E9F">
      <w:pPr>
        <w:pStyle w:val="content"/>
        <w:tabs>
          <w:tab w:val="clear" w:pos="980"/>
        </w:tabs>
        <w:ind w:firstLine="709"/>
        <w:rPr>
          <w:b/>
          <w:sz w:val="26"/>
          <w:szCs w:val="26"/>
        </w:rPr>
      </w:pPr>
      <w:r w:rsidRPr="00857BF5">
        <w:rPr>
          <w:bCs/>
          <w:sz w:val="26"/>
          <w:szCs w:val="26"/>
        </w:rPr>
        <w:t>a)  Được thành lập theo quy định;</w:t>
      </w:r>
    </w:p>
    <w:p w:rsidR="00613DFA" w:rsidRPr="00857BF5" w:rsidRDefault="00613DFA" w:rsidP="000A2E9F">
      <w:pPr>
        <w:pStyle w:val="content"/>
        <w:tabs>
          <w:tab w:val="clear" w:pos="980"/>
          <w:tab w:val="num" w:pos="709"/>
        </w:tabs>
        <w:ind w:firstLine="0"/>
        <w:rPr>
          <w:b/>
          <w:sz w:val="26"/>
          <w:szCs w:val="26"/>
        </w:rPr>
      </w:pPr>
      <w:r w:rsidRPr="00857BF5">
        <w:rPr>
          <w:bCs/>
          <w:sz w:val="26"/>
          <w:szCs w:val="26"/>
        </w:rPr>
        <w:tab/>
        <w:t>b) Thực hiện chức năng, nhiệm vụ và quyền hạn theo quy định;</w:t>
      </w:r>
    </w:p>
    <w:p w:rsidR="00613DFA" w:rsidRPr="00857BF5" w:rsidRDefault="00613DFA" w:rsidP="000A2E9F">
      <w:pPr>
        <w:pStyle w:val="content"/>
        <w:tabs>
          <w:tab w:val="clear" w:pos="980"/>
          <w:tab w:val="num" w:pos="709"/>
        </w:tabs>
        <w:ind w:firstLine="0"/>
        <w:rPr>
          <w:b/>
          <w:sz w:val="26"/>
          <w:szCs w:val="26"/>
        </w:rPr>
      </w:pPr>
      <w:r w:rsidRPr="00857BF5">
        <w:rPr>
          <w:bCs/>
          <w:sz w:val="26"/>
          <w:szCs w:val="26"/>
        </w:rPr>
        <w:tab/>
        <w:t>c) Các hoạt động được định kỳ rà soát, đánh giá.</w:t>
      </w:r>
    </w:p>
    <w:p w:rsidR="00613DFA" w:rsidRPr="00857BF5" w:rsidRDefault="00613DFA" w:rsidP="000A2E9F">
      <w:pPr>
        <w:pStyle w:val="content"/>
        <w:tabs>
          <w:tab w:val="clear" w:pos="980"/>
          <w:tab w:val="num" w:pos="709"/>
        </w:tabs>
        <w:ind w:firstLine="0"/>
        <w:rPr>
          <w:b/>
          <w:sz w:val="26"/>
          <w:szCs w:val="26"/>
        </w:rPr>
      </w:pPr>
      <w:r w:rsidRPr="00857BF5">
        <w:rPr>
          <w:bCs/>
          <w:sz w:val="26"/>
          <w:szCs w:val="26"/>
        </w:rPr>
        <w:tab/>
        <w:t>Mức 2:</w:t>
      </w:r>
    </w:p>
    <w:p w:rsidR="00613DFA" w:rsidRPr="00857BF5" w:rsidRDefault="00613DFA" w:rsidP="000A2E9F">
      <w:pPr>
        <w:pStyle w:val="content"/>
        <w:tabs>
          <w:tab w:val="clear" w:pos="980"/>
        </w:tabs>
        <w:ind w:firstLine="709"/>
        <w:rPr>
          <w:b/>
          <w:sz w:val="26"/>
          <w:szCs w:val="26"/>
        </w:rPr>
      </w:pPr>
      <w:r w:rsidRPr="00857BF5">
        <w:rPr>
          <w:bCs/>
          <w:sz w:val="26"/>
          <w:szCs w:val="26"/>
        </w:rPr>
        <w:t>Hoạt động có hiệu quả, góp phần nâng cao chất lượng giáo dục của nhà trường.</w:t>
      </w:r>
    </w:p>
    <w:p w:rsidR="00613DFA" w:rsidRPr="00857BF5" w:rsidRDefault="00613DFA" w:rsidP="000A2E9F">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613DFA" w:rsidRPr="00857BF5" w:rsidRDefault="009B2946" w:rsidP="00613DFA">
      <w:pPr>
        <w:pStyle w:val="content"/>
        <w:tabs>
          <w:tab w:val="clear" w:pos="980"/>
        </w:tabs>
        <w:ind w:firstLine="709"/>
        <w:jc w:val="left"/>
        <w:rPr>
          <w:bCs/>
          <w:sz w:val="26"/>
          <w:szCs w:val="26"/>
        </w:rPr>
      </w:pPr>
      <w:r w:rsidRPr="00857BF5">
        <w:rPr>
          <w:bCs/>
          <w:sz w:val="26"/>
          <w:szCs w:val="26"/>
        </w:rPr>
        <w:t>Mức 1:</w:t>
      </w:r>
    </w:p>
    <w:p w:rsidR="0084326F" w:rsidRDefault="005C2D99">
      <w:pPr>
        <w:spacing w:before="120" w:after="120"/>
        <w:jc w:val="both"/>
      </w:pPr>
      <w:r>
        <w:rPr>
          <w:sz w:val="26"/>
        </w:rPr>
        <w:lastRenderedPageBreak/>
        <w:tab/>
        <w:t>Hội đồng trường Tiểu học Trưng Vương được thành lập theo Quyết định số 465/QĐ-UBND, ngày 06/4/2021 của Ủy ban nhân dân huyện Đăk Song. Hội đồng thi đua khen thưởng được thành lập vào đầu các năm học. [H1-1.2-01] </w:t>
      </w:r>
    </w:p>
    <w:p w:rsidR="0084326F" w:rsidRDefault="005C2D99">
      <w:pPr>
        <w:spacing w:before="120" w:after="120"/>
        <w:jc w:val="both"/>
      </w:pPr>
      <w:r>
        <w:rPr>
          <w:sz w:val="26"/>
        </w:rPr>
        <w:tab/>
        <w:t>Hội đồng trường thực hiện đúng chức năng, nhiệm vụ, quyền hạn theo quy định tại Điều lệ trường tiểu học.         </w:t>
      </w:r>
    </w:p>
    <w:p w:rsidR="0084326F" w:rsidRDefault="005C2D99">
      <w:pPr>
        <w:spacing w:before="120" w:after="120"/>
        <w:jc w:val="both"/>
      </w:pPr>
      <w:r>
        <w:rPr>
          <w:sz w:val="26"/>
        </w:rPr>
        <w:tab/>
        <w:t>Cuối kỳ I và cuối các năm học, Hội đồng trường, Hội đồng thi đua khen thưởng, Hội đồng tư vấn tổ chức rà soát, đánh giá định kỳ các hoạt động và đề ra phương hướng thực hiện nhiệm vụ trong giai đoạn tiếp theo .  </w:t>
      </w:r>
    </w:p>
    <w:p w:rsidR="0084326F" w:rsidRDefault="005C2D99">
      <w:pPr>
        <w:spacing w:before="120" w:after="120"/>
        <w:jc w:val="both"/>
      </w:pPr>
      <w:r>
        <w:rPr>
          <w:sz w:val="26"/>
        </w:rPr>
        <w:tab/>
        <w:t>Hội đồng trường và Hội đồng thi đua khen thưởng thực hiện đúng chức năng, nhiệm vụ, quyền hạn theo quy định tại Điều lệ trường tiểu học.           </w:t>
      </w:r>
    </w:p>
    <w:p w:rsidR="0084326F" w:rsidRDefault="005C2D99">
      <w:pPr>
        <w:spacing w:before="120" w:after="120"/>
        <w:jc w:val="both"/>
      </w:pPr>
      <w:r>
        <w:rPr>
          <w:sz w:val="26"/>
        </w:rPr>
        <w:tab/>
        <w:t>Các hoạt động của Hội đồng trường và các hội đồng khác được rà soát, đánh giá thường xuyên thông qua việc sơ kết, tổng kết sau mỗi học kỳ và cuối năm học. Từ đó kịp thời phát huy điểm mạnh, khắc phục điểm yếu góp phần nâng lên chất lượng các Hội đồng và các mặt hoạt động của nhà trường. [H1-1.2-02] </w:t>
      </w:r>
    </w:p>
    <w:p w:rsidR="00613DFA" w:rsidRPr="00857BF5" w:rsidRDefault="00613DFA" w:rsidP="00613DFA">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84326F" w:rsidRDefault="005C2D99">
      <w:pPr>
        <w:spacing w:before="120" w:after="120"/>
        <w:jc w:val="both"/>
      </w:pPr>
      <w:r>
        <w:rPr>
          <w:sz w:val="26"/>
        </w:rPr>
        <w:tab/>
        <w:t>Thành viên trong các hội đồng của trường luôn thể hiện tinh thần trách nhiệm cao, phối hợp hoạt động đồng bộ, kịp thời có ý kiến đề xuất, góp ý phù hợp cho hoạt động của nhà trường, góp phần nâng cao chất lượng giáo dục, chất lượng đội ngũ trong nhà trường.     </w:t>
      </w:r>
    </w:p>
    <w:p w:rsidR="00613DFA" w:rsidRPr="00857BF5" w:rsidRDefault="00613DFA" w:rsidP="00613DFA">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84326F" w:rsidRDefault="005C2D99">
      <w:pPr>
        <w:spacing w:before="120" w:after="120"/>
        <w:jc w:val="both"/>
      </w:pPr>
      <w:r>
        <w:rPr>
          <w:sz w:val="26"/>
        </w:rPr>
        <w:tab/>
        <w:t>Các Hội đồng trong nhà trường đảm bảo cơ cấu và thực hiện đúng chức năng, nhiệm vụ được giao, đóng góp hiệu quả cho hoạt động của nhà trường.</w:t>
      </w:r>
    </w:p>
    <w:p w:rsidR="00076BE1" w:rsidRPr="00857BF5" w:rsidRDefault="00076BE1" w:rsidP="00280AF8">
      <w:pPr>
        <w:pStyle w:val="content"/>
        <w:tabs>
          <w:tab w:val="clear" w:pos="980"/>
        </w:tabs>
        <w:ind w:firstLine="709"/>
        <w:rPr>
          <w:b/>
          <w:sz w:val="26"/>
          <w:szCs w:val="26"/>
        </w:rPr>
      </w:pPr>
      <w:r w:rsidRPr="00857BF5">
        <w:rPr>
          <w:b/>
          <w:sz w:val="26"/>
          <w:szCs w:val="26"/>
        </w:rPr>
        <w:t>3. Điểm yếu</w:t>
      </w:r>
    </w:p>
    <w:p w:rsidR="0084326F" w:rsidRDefault="005C2D99">
      <w:pPr>
        <w:spacing w:before="120" w:after="120"/>
        <w:jc w:val="both"/>
      </w:pPr>
      <w:r>
        <w:rPr>
          <w:sz w:val="26"/>
        </w:rPr>
        <w:tab/>
        <w:t>Một vài thành viên trong từng Hội đồng chưa thật sự phát huy hết vai trò trách nhiệm được phân công, đa số thành viên trong các hội đồng làm công tác kiêm nhiệm nên đôi lúc còn lúng túng trong việc thực hiện nhiệm vụ được giao. Do các thành viên đa số tập trung vào nhiệm vụ giảng dạy là chính.</w:t>
      </w:r>
    </w:p>
    <w:p w:rsidR="00076BE1" w:rsidRPr="00857BF5" w:rsidRDefault="00076BE1" w:rsidP="00280AF8">
      <w:pPr>
        <w:pStyle w:val="content"/>
        <w:tabs>
          <w:tab w:val="clear" w:pos="980"/>
        </w:tabs>
        <w:ind w:firstLine="709"/>
        <w:rPr>
          <w:b/>
          <w:sz w:val="26"/>
          <w:szCs w:val="26"/>
        </w:rPr>
      </w:pPr>
      <w:r w:rsidRPr="00857BF5">
        <w:rPr>
          <w:b/>
          <w:sz w:val="26"/>
          <w:szCs w:val="26"/>
        </w:rPr>
        <w:t>4. Kế hoạch cải tiến chất lượng</w:t>
      </w:r>
    </w:p>
    <w:p w:rsidR="0084326F" w:rsidRDefault="005C2D99">
      <w:pPr>
        <w:spacing w:before="120" w:after="120"/>
        <w:jc w:val="both"/>
      </w:pPr>
      <w:r>
        <w:rPr>
          <w:sz w:val="26"/>
        </w:rPr>
        <w:tab/>
        <w:t>Lãnh đạo nhà trường tiếp tục phát huy những điểm mạnh đã đạt được, tăng cường tư vấn chuyên môn cho thành viên của từng hội đồng để thực hiện tốt chức năng, nhiệm vụ. Từ năm học 2023 - 2024 trở đi Hiệu trưởng nghiên cứu phân công công việc hợp lý, tạo điều kiện cho các thành viên trong các hội đồng hoạt động, thường xuyên kiểm tra để các thành viên trong các Hội đồng phát huy hết vai trò trách nhiệm được giao.</w:t>
      </w:r>
    </w:p>
    <w:p w:rsidR="00076BE1" w:rsidRPr="00857BF5" w:rsidRDefault="00076BE1" w:rsidP="00280AF8">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rPr>
        <w:t>Đạt mức 3</w:t>
      </w:r>
    </w:p>
    <w:p w:rsidR="00225524" w:rsidRPr="00857BF5" w:rsidRDefault="00076BE1" w:rsidP="00225524">
      <w:pPr>
        <w:pStyle w:val="content"/>
        <w:tabs>
          <w:tab w:val="clear" w:pos="980"/>
        </w:tabs>
        <w:ind w:firstLine="709"/>
        <w:jc w:val="left"/>
        <w:rPr>
          <w:b/>
          <w:sz w:val="26"/>
          <w:szCs w:val="26"/>
          <w:lang w:val="vi-VN"/>
        </w:rPr>
      </w:pPr>
      <w:bookmarkStart w:id="13" w:name="criterion13"/>
      <w:r w:rsidRPr="00857BF5">
        <w:rPr>
          <w:b/>
          <w:sz w:val="26"/>
          <w:szCs w:val="26"/>
        </w:rPr>
        <w:t xml:space="preserve">Tiêu chí </w:t>
      </w:r>
      <w:r w:rsidR="00971A15" w:rsidRPr="00857BF5">
        <w:rPr>
          <w:b/>
          <w:sz w:val="26"/>
          <w:szCs w:val="26"/>
          <w:lang w:val="vi-VN"/>
        </w:rPr>
        <w:t>1.</w:t>
      </w:r>
      <w:r w:rsidRPr="00857BF5">
        <w:rPr>
          <w:b/>
          <w:sz w:val="26"/>
          <w:szCs w:val="26"/>
        </w:rPr>
        <w:t xml:space="preserve">3: </w:t>
      </w:r>
      <w:r w:rsidRPr="00857BF5">
        <w:rPr>
          <w:b/>
          <w:sz w:val="26"/>
          <w:szCs w:val="26"/>
          <w:lang w:val="vi-VN"/>
        </w:rPr>
        <w:t>Tổ chức Đảng Cộng sản Việt Nam, các đoàn thể và tổ chức khác trong nhà trường</w:t>
      </w:r>
      <w:bookmarkEnd w:id="13"/>
    </w:p>
    <w:p w:rsidR="00225524" w:rsidRPr="00857BF5" w:rsidRDefault="00225524" w:rsidP="00570468">
      <w:pPr>
        <w:pStyle w:val="content"/>
        <w:tabs>
          <w:tab w:val="clear" w:pos="980"/>
        </w:tabs>
        <w:ind w:firstLine="709"/>
        <w:rPr>
          <w:bCs/>
          <w:sz w:val="26"/>
          <w:szCs w:val="26"/>
        </w:rPr>
      </w:pPr>
      <w:r w:rsidRPr="00857BF5">
        <w:rPr>
          <w:bCs/>
          <w:sz w:val="26"/>
          <w:szCs w:val="26"/>
        </w:rPr>
        <w:t>Mức 1:</w:t>
      </w:r>
    </w:p>
    <w:p w:rsidR="00225524" w:rsidRPr="00857BF5" w:rsidRDefault="00225524" w:rsidP="00570468">
      <w:pPr>
        <w:pStyle w:val="content"/>
        <w:tabs>
          <w:tab w:val="clear" w:pos="980"/>
        </w:tabs>
        <w:ind w:firstLine="709"/>
        <w:rPr>
          <w:b/>
          <w:sz w:val="26"/>
          <w:szCs w:val="26"/>
        </w:rPr>
      </w:pPr>
      <w:r w:rsidRPr="00857BF5">
        <w:rPr>
          <w:bCs/>
          <w:sz w:val="26"/>
          <w:szCs w:val="26"/>
        </w:rPr>
        <w:t>a) Các đoàn thể và tổ chức khác trong nhà trường có cơ cấu tổ chức theo quy định;</w:t>
      </w:r>
    </w:p>
    <w:p w:rsidR="00225524" w:rsidRPr="00857BF5" w:rsidRDefault="00225524" w:rsidP="00570468">
      <w:pPr>
        <w:pStyle w:val="content"/>
        <w:tabs>
          <w:tab w:val="clear" w:pos="980"/>
          <w:tab w:val="num" w:pos="709"/>
        </w:tabs>
        <w:ind w:firstLine="0"/>
        <w:rPr>
          <w:b/>
          <w:sz w:val="26"/>
          <w:szCs w:val="26"/>
        </w:rPr>
      </w:pPr>
      <w:r w:rsidRPr="00857BF5">
        <w:rPr>
          <w:bCs/>
          <w:sz w:val="26"/>
          <w:szCs w:val="26"/>
        </w:rPr>
        <w:tab/>
        <w:t>b) Hoạt động theo quy định;</w:t>
      </w:r>
    </w:p>
    <w:p w:rsidR="00225524" w:rsidRPr="00857BF5" w:rsidRDefault="00225524" w:rsidP="00570468">
      <w:pPr>
        <w:pStyle w:val="content"/>
        <w:tabs>
          <w:tab w:val="clear" w:pos="980"/>
          <w:tab w:val="num" w:pos="709"/>
        </w:tabs>
        <w:ind w:firstLine="0"/>
        <w:rPr>
          <w:b/>
          <w:sz w:val="26"/>
          <w:szCs w:val="26"/>
        </w:rPr>
      </w:pPr>
      <w:r w:rsidRPr="00857BF5">
        <w:rPr>
          <w:bCs/>
          <w:sz w:val="26"/>
          <w:szCs w:val="26"/>
        </w:rPr>
        <w:tab/>
        <w:t>c) Hằng năm, các hoạt động được rà soát, đánh giá.</w:t>
      </w:r>
    </w:p>
    <w:p w:rsidR="00225524" w:rsidRPr="00857BF5" w:rsidRDefault="00225524" w:rsidP="00570468">
      <w:pPr>
        <w:pStyle w:val="content"/>
        <w:tabs>
          <w:tab w:val="clear" w:pos="980"/>
          <w:tab w:val="num" w:pos="709"/>
        </w:tabs>
        <w:ind w:firstLine="0"/>
        <w:rPr>
          <w:b/>
          <w:sz w:val="26"/>
          <w:szCs w:val="26"/>
        </w:rPr>
      </w:pPr>
      <w:r w:rsidRPr="00857BF5">
        <w:rPr>
          <w:bCs/>
          <w:sz w:val="26"/>
          <w:szCs w:val="26"/>
        </w:rPr>
        <w:tab/>
        <w:t>Mức 2:</w:t>
      </w:r>
    </w:p>
    <w:p w:rsidR="00225524" w:rsidRPr="00857BF5" w:rsidRDefault="00225524" w:rsidP="00570468">
      <w:pPr>
        <w:pStyle w:val="content"/>
        <w:tabs>
          <w:tab w:val="clear" w:pos="980"/>
        </w:tabs>
        <w:ind w:firstLine="709"/>
        <w:rPr>
          <w:b/>
          <w:sz w:val="26"/>
          <w:szCs w:val="26"/>
        </w:rPr>
      </w:pPr>
      <w:r w:rsidRPr="00857BF5">
        <w:rPr>
          <w:bCs/>
          <w:sz w:val="26"/>
          <w:szCs w:val="26"/>
        </w:rPr>
        <w:lastRenderedPageBreak/>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rsidR="00225524" w:rsidRPr="00857BF5" w:rsidRDefault="00225524" w:rsidP="00570468">
      <w:pPr>
        <w:pStyle w:val="content"/>
        <w:tabs>
          <w:tab w:val="clear" w:pos="980"/>
          <w:tab w:val="num" w:pos="709"/>
        </w:tabs>
        <w:ind w:firstLine="0"/>
        <w:rPr>
          <w:b/>
          <w:sz w:val="26"/>
          <w:szCs w:val="26"/>
        </w:rPr>
      </w:pPr>
      <w:r w:rsidRPr="00857BF5">
        <w:rPr>
          <w:bCs/>
          <w:sz w:val="26"/>
          <w:szCs w:val="26"/>
        </w:rPr>
        <w:tab/>
        <w:t>b) Các đoàn thể, tổ chức khác có đóng góp tích cực cho các hoạt động của nhà trường.</w:t>
      </w:r>
    </w:p>
    <w:p w:rsidR="00225524" w:rsidRPr="00857BF5" w:rsidRDefault="00225524" w:rsidP="00570468">
      <w:pPr>
        <w:pStyle w:val="content"/>
        <w:tabs>
          <w:tab w:val="clear" w:pos="980"/>
          <w:tab w:val="num" w:pos="709"/>
        </w:tabs>
        <w:ind w:firstLine="0"/>
        <w:rPr>
          <w:b/>
          <w:sz w:val="26"/>
          <w:szCs w:val="26"/>
        </w:rPr>
      </w:pPr>
      <w:r w:rsidRPr="00857BF5">
        <w:rPr>
          <w:bCs/>
          <w:sz w:val="26"/>
          <w:szCs w:val="26"/>
        </w:rPr>
        <w:tab/>
        <w:t>Mức 3:</w:t>
      </w:r>
    </w:p>
    <w:p w:rsidR="00225524" w:rsidRPr="00857BF5" w:rsidRDefault="00225524" w:rsidP="00570468">
      <w:pPr>
        <w:pStyle w:val="content"/>
        <w:tabs>
          <w:tab w:val="clear" w:pos="980"/>
        </w:tabs>
        <w:ind w:firstLine="709"/>
        <w:rPr>
          <w:b/>
          <w:sz w:val="26"/>
          <w:szCs w:val="26"/>
        </w:rPr>
      </w:pPr>
      <w:r w:rsidRPr="00857BF5">
        <w:rPr>
          <w:bCs/>
          <w:sz w:val="26"/>
          <w:szCs w:val="26"/>
        </w:rPr>
        <w:t>a) Trong 05 năm liên tiếp tính đến thời điểm đánh giá, tổ chức Đảng Cộng sản Việt Nam có ít nhất 02 năm hoàn thành tốt nhiệm vụ, các năm còn lại hoàn thành nhiệm vụ trở lên;</w:t>
      </w:r>
    </w:p>
    <w:p w:rsidR="00225524" w:rsidRPr="00857BF5" w:rsidRDefault="00225524" w:rsidP="00570468">
      <w:pPr>
        <w:pStyle w:val="content"/>
        <w:tabs>
          <w:tab w:val="clear" w:pos="980"/>
          <w:tab w:val="num" w:pos="709"/>
        </w:tabs>
        <w:ind w:firstLine="0"/>
        <w:rPr>
          <w:b/>
          <w:sz w:val="26"/>
          <w:szCs w:val="26"/>
        </w:rPr>
      </w:pPr>
      <w:r w:rsidRPr="00857BF5">
        <w:rPr>
          <w:bCs/>
          <w:sz w:val="26"/>
          <w:szCs w:val="26"/>
        </w:rPr>
        <w:tab/>
        <w:t>b) Các đoàn thể, tổ chức khác đóng góp hiệu quả cho các hoạt động của nhà trường và cộng đồng.</w:t>
      </w:r>
    </w:p>
    <w:p w:rsidR="00225524" w:rsidRPr="00857BF5" w:rsidRDefault="00225524" w:rsidP="00570468">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225524" w:rsidRPr="00857BF5" w:rsidRDefault="009B2946" w:rsidP="00225524">
      <w:pPr>
        <w:pStyle w:val="content"/>
        <w:tabs>
          <w:tab w:val="clear" w:pos="980"/>
        </w:tabs>
        <w:ind w:firstLine="709"/>
        <w:jc w:val="left"/>
        <w:rPr>
          <w:bCs/>
          <w:sz w:val="26"/>
          <w:szCs w:val="26"/>
        </w:rPr>
      </w:pPr>
      <w:r w:rsidRPr="00857BF5">
        <w:rPr>
          <w:bCs/>
          <w:sz w:val="26"/>
          <w:szCs w:val="26"/>
        </w:rPr>
        <w:t>Mức 1:</w:t>
      </w:r>
    </w:p>
    <w:p w:rsidR="0084326F" w:rsidRDefault="005C2D99">
      <w:pPr>
        <w:spacing w:before="120" w:after="120"/>
        <w:jc w:val="both"/>
      </w:pPr>
      <w:r>
        <w:rPr>
          <w:sz w:val="26"/>
        </w:rPr>
        <w:tab/>
        <w:t>Nhà trường có các cơ cấu tổ chức theo quy định: Công đoàn, Đoàn Thanh niên Cộng sản Hồ Chí Minh, Đội Thiếu niên Tiền phong Hồ Chí Minh. [H1-1.3-01] </w:t>
      </w:r>
    </w:p>
    <w:p w:rsidR="0084326F" w:rsidRDefault="005C2D99">
      <w:pPr>
        <w:spacing w:before="120" w:after="120"/>
        <w:jc w:val="both"/>
      </w:pPr>
      <w:r>
        <w:rPr>
          <w:sz w:val="26"/>
        </w:rPr>
        <w:tab/>
        <w:t>Các đoàn thể: Công đoàn, Đoàn Thanh niên, Đội thiếu niên hoạt động theo quy định của pháp luật và Điều lệ của từng tổ chức nhằm giúp nhà trường thực hiện mục tiêu giáo dục. [H1-1.3-02]       </w:t>
      </w:r>
    </w:p>
    <w:p w:rsidR="0084326F" w:rsidRDefault="005C2D99">
      <w:pPr>
        <w:spacing w:before="120" w:after="120"/>
        <w:jc w:val="both"/>
      </w:pPr>
      <w:r>
        <w:rPr>
          <w:sz w:val="26"/>
        </w:rPr>
        <w:tab/>
        <w:t>Cuối mội năm học, hết nhiệm kỳ, Công đoàn, Đoàn thanh niên, Đội thiếu niên đều tổ chức đánh giá, rà soát hoạt động của năm học, nhiệm kỳ và đề ra phương hướng hoạt động cho năm học, cho giai đoạn, nhiệm kỳ tiếp theo.   </w:t>
      </w:r>
    </w:p>
    <w:p w:rsidR="00225524" w:rsidRPr="00857BF5" w:rsidRDefault="00225524" w:rsidP="00225524">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84326F" w:rsidRDefault="005C2D99">
      <w:pPr>
        <w:spacing w:before="120" w:after="120"/>
        <w:jc w:val="both"/>
      </w:pPr>
      <w:r>
        <w:rPr>
          <w:sz w:val="26"/>
        </w:rPr>
        <w:tab/>
        <w:t>Chi bộ trường tiểu học Trưng Vương có cơ cấu tổ chức và hoạt động theo quy định; trong 05 năm liên tiếp tính đến thời điểm đánh giá, có ít nhất 01 năm hoàn thành tốt nhiệm vụ, các năm còn lại hoàn thành nhiệm vụ trở lên. [H1-1.3-03] </w:t>
      </w:r>
    </w:p>
    <w:p w:rsidR="0084326F" w:rsidRDefault="005C2D99">
      <w:pPr>
        <w:spacing w:before="120" w:after="120"/>
        <w:jc w:val="both"/>
      </w:pPr>
      <w:r>
        <w:rPr>
          <w:sz w:val="26"/>
        </w:rPr>
        <w:tab/>
        <w:t>Các đoàn thể, tổ chức khác trong những năm qua luôn có sự phối hợp nhịp nhàng với nhà trường, đóng góp tích cực cho các hoạt động nhà trường.</w:t>
      </w:r>
    </w:p>
    <w:p w:rsidR="00225524" w:rsidRPr="00857BF5" w:rsidRDefault="00225524" w:rsidP="00225524">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3:</w:t>
      </w:r>
    </w:p>
    <w:p w:rsidR="0084326F" w:rsidRDefault="005C2D99">
      <w:pPr>
        <w:spacing w:before="120" w:after="120"/>
        <w:jc w:val="both"/>
      </w:pPr>
      <w:r>
        <w:rPr>
          <w:sz w:val="26"/>
        </w:rPr>
        <w:tab/>
        <w:t>Trong 05 năm liên tiếp tính đến thời điểm đánh giá, chi bộ trường tiểu học Trưng Vương có ít nhất 02 năm hoàn thành tốt nhiệm vụ, các năm còn lại hoàn thành nhiệm vụ trở lên. [H1-1.3-03]     .</w:t>
      </w:r>
    </w:p>
    <w:p w:rsidR="0084326F" w:rsidRDefault="005C2D99">
      <w:pPr>
        <w:spacing w:before="120" w:after="120"/>
        <w:jc w:val="both"/>
      </w:pPr>
      <w:r>
        <w:rPr>
          <w:sz w:val="26"/>
        </w:rPr>
        <w:tab/>
        <w:t>Các tổ chức đoàn thể và các tổ chức khác trong nhà trường trong các năm qua đều có đóng góp hiệu quả cho các hoạt động trong nhà trường và cộng đồng  .</w:t>
      </w:r>
    </w:p>
    <w:p w:rsidR="00225524" w:rsidRPr="00857BF5" w:rsidRDefault="00225524" w:rsidP="00225524">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84326F" w:rsidRDefault="005C2D99">
      <w:pPr>
        <w:spacing w:before="120" w:after="120"/>
        <w:jc w:val="both"/>
      </w:pPr>
      <w:r>
        <w:rPr>
          <w:sz w:val="26"/>
        </w:rPr>
        <w:tab/>
        <w:t>Trường thực hiện tốt các Chỉ thị, Nghị quyết của các cấp ủy Đảng, chấp hành sự quản lý của chính quyền địa phương và các cơ quan quản lý giáo dục. Chi bộ và các tổ chức đoàn thể trong nhà trường đã xây dựng kế hoạch và tổ chức các hoạt động xây dựng nhà trường thành một tập thể mạnh. Thực hiện tốt các chế độ báo cáo định kỳ và đột xuất theo quy định. Đảm bảo quy chế thực hiện dân chủ trong nhà trường, có tác dụng tích cực trong việc nâng cao chất lượng giáo dục và được lãnh đạo địa phương, nhân dân tín nhiệm.</w:t>
      </w:r>
    </w:p>
    <w:p w:rsidR="00076BE1" w:rsidRPr="00857BF5" w:rsidRDefault="00076BE1" w:rsidP="00280AF8">
      <w:pPr>
        <w:pStyle w:val="content"/>
        <w:tabs>
          <w:tab w:val="clear" w:pos="980"/>
        </w:tabs>
        <w:ind w:firstLine="709"/>
        <w:rPr>
          <w:b/>
          <w:sz w:val="26"/>
          <w:szCs w:val="26"/>
        </w:rPr>
      </w:pPr>
      <w:r w:rsidRPr="00857BF5">
        <w:rPr>
          <w:b/>
          <w:sz w:val="26"/>
          <w:szCs w:val="26"/>
        </w:rPr>
        <w:t>3. Điểm yếu</w:t>
      </w:r>
    </w:p>
    <w:p w:rsidR="0084326F" w:rsidRDefault="005C2D99">
      <w:pPr>
        <w:spacing w:before="120" w:after="120"/>
        <w:jc w:val="both"/>
      </w:pPr>
      <w:r>
        <w:rPr>
          <w:sz w:val="26"/>
        </w:rPr>
        <w:lastRenderedPageBreak/>
        <w:tab/>
        <w:t>Thành viên của các đoàn thể trong nhà trường chủ yếu là kiêm nhiệm lại tập trung nhiều cho việc dạy, chưa dành nhiều thời gian cho việc nghiên cứu văn bản của các cấp. Năng lực của một số thành viên đôi khi chưa đáp ứng kịp với yêu cầu, có lúc thiếu tính chủ động sáng tạo trong công việc lập kế hoạch và triển khai thực hiện các hoạt động. Số lượng đoàn viên thanh niên ít nên sinh hoạt còn hạn chế về nội dung.</w:t>
      </w:r>
    </w:p>
    <w:p w:rsidR="00076BE1" w:rsidRPr="00857BF5" w:rsidRDefault="00076BE1" w:rsidP="00280AF8">
      <w:pPr>
        <w:pStyle w:val="content"/>
        <w:tabs>
          <w:tab w:val="clear" w:pos="980"/>
        </w:tabs>
        <w:ind w:firstLine="709"/>
        <w:rPr>
          <w:b/>
          <w:sz w:val="26"/>
          <w:szCs w:val="26"/>
        </w:rPr>
      </w:pPr>
      <w:r w:rsidRPr="00857BF5">
        <w:rPr>
          <w:b/>
          <w:sz w:val="26"/>
          <w:szCs w:val="26"/>
        </w:rPr>
        <w:t>4. Kế hoạch cải tiến chất lượng</w:t>
      </w:r>
    </w:p>
    <w:p w:rsidR="0084326F" w:rsidRDefault="005C2D99">
      <w:pPr>
        <w:spacing w:before="120" w:after="120"/>
        <w:jc w:val="both"/>
      </w:pPr>
      <w:r>
        <w:rPr>
          <w:sz w:val="26"/>
        </w:rPr>
        <w:tab/>
        <w:t>Trong thời gian tới, cần duy trì tốt các kết quả đạt được, chi đoàn tham mưu với Chi bộ, Đoàn xã để tổ chức các hoạt động được phong phú hơn. Ban giám hiệu nhà trường xem xét, tạo điều kiện thuận lợi để Ban Chấp hành Chi đoàn tổ chức các hoạt động.</w:t>
      </w:r>
    </w:p>
    <w:p w:rsidR="0084326F" w:rsidRDefault="005C2D99">
      <w:pPr>
        <w:spacing w:before="120" w:after="120"/>
        <w:jc w:val="both"/>
      </w:pPr>
      <w:r>
        <w:rPr>
          <w:sz w:val="26"/>
        </w:rPr>
        <w:tab/>
        <w:t>Khi thực hiện kế hoạch Ban giám hiệu cần tiến hành lấy ý kiến của các ban ngành đoàn thể, thống nhất ý kiến và phân công nhiệm vụ cụ thể cho các thành viên để đảm bảo thực hiện công việc đúng như kế hoạch đề ra.</w:t>
      </w:r>
    </w:p>
    <w:p w:rsidR="009D2837" w:rsidRPr="00857BF5" w:rsidRDefault="00076BE1" w:rsidP="00280AF8">
      <w:pPr>
        <w:pStyle w:val="content"/>
        <w:tabs>
          <w:tab w:val="clear" w:pos="980"/>
        </w:tabs>
        <w:ind w:firstLine="709"/>
        <w:rPr>
          <w:sz w:val="26"/>
          <w:szCs w:val="26"/>
          <w:lang w:val="vi-VN"/>
        </w:rPr>
      </w:pPr>
      <w:r w:rsidRPr="00857BF5">
        <w:rPr>
          <w:b/>
          <w:sz w:val="26"/>
          <w:szCs w:val="26"/>
        </w:rPr>
        <w:t>5.</w:t>
      </w:r>
      <w:r w:rsidRPr="00857BF5">
        <w:rPr>
          <w:sz w:val="26"/>
          <w:szCs w:val="26"/>
        </w:rPr>
        <w:t xml:space="preserve"> </w:t>
      </w:r>
      <w:r w:rsidR="00496B9F" w:rsidRPr="00857BF5">
        <w:rPr>
          <w:b/>
          <w:sz w:val="26"/>
          <w:szCs w:val="26"/>
        </w:rPr>
        <w:t>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B83348" w:rsidRPr="00857BF5" w:rsidRDefault="009D2837" w:rsidP="00B83348">
      <w:pPr>
        <w:pStyle w:val="content"/>
        <w:tabs>
          <w:tab w:val="clear" w:pos="980"/>
        </w:tabs>
        <w:ind w:firstLine="709"/>
        <w:jc w:val="left"/>
        <w:rPr>
          <w:b/>
          <w:sz w:val="26"/>
          <w:szCs w:val="26"/>
          <w:lang w:val="vi-VN"/>
        </w:rPr>
      </w:pPr>
      <w:bookmarkStart w:id="14" w:name="criterion14"/>
      <w:r w:rsidRPr="00857BF5">
        <w:rPr>
          <w:b/>
          <w:sz w:val="26"/>
          <w:szCs w:val="26"/>
        </w:rPr>
        <w:t xml:space="preserve">Tiêu chí </w:t>
      </w:r>
      <w:r w:rsidR="00971A15" w:rsidRPr="00857BF5">
        <w:rPr>
          <w:b/>
          <w:sz w:val="26"/>
          <w:szCs w:val="26"/>
          <w:lang w:val="vi-VN"/>
        </w:rPr>
        <w:t>1.</w:t>
      </w:r>
      <w:r w:rsidRPr="00857BF5">
        <w:rPr>
          <w:b/>
          <w:sz w:val="26"/>
          <w:szCs w:val="26"/>
        </w:rPr>
        <w:t xml:space="preserve">4: </w:t>
      </w:r>
      <w:r w:rsidRPr="00857BF5">
        <w:rPr>
          <w:b/>
          <w:sz w:val="26"/>
          <w:szCs w:val="26"/>
          <w:lang w:val="vi-VN"/>
        </w:rPr>
        <w:t>Hiệu trưởng, phó hiệu trưởng, tổ chuyên môn và tổ văn phòng</w:t>
      </w:r>
      <w:bookmarkEnd w:id="14"/>
    </w:p>
    <w:p w:rsidR="00B83348" w:rsidRPr="00857BF5" w:rsidRDefault="00B83348" w:rsidP="00C11E87">
      <w:pPr>
        <w:pStyle w:val="content"/>
        <w:tabs>
          <w:tab w:val="clear" w:pos="980"/>
        </w:tabs>
        <w:ind w:firstLine="709"/>
        <w:rPr>
          <w:bCs/>
          <w:sz w:val="26"/>
          <w:szCs w:val="26"/>
        </w:rPr>
      </w:pPr>
      <w:r w:rsidRPr="00857BF5">
        <w:rPr>
          <w:bCs/>
          <w:sz w:val="26"/>
          <w:szCs w:val="26"/>
        </w:rPr>
        <w:t>Mức 1:</w:t>
      </w:r>
    </w:p>
    <w:p w:rsidR="00B83348" w:rsidRPr="00857BF5" w:rsidRDefault="00B83348" w:rsidP="00C11E87">
      <w:pPr>
        <w:pStyle w:val="content"/>
        <w:tabs>
          <w:tab w:val="clear" w:pos="980"/>
        </w:tabs>
        <w:ind w:firstLine="709"/>
        <w:rPr>
          <w:b/>
          <w:sz w:val="26"/>
          <w:szCs w:val="26"/>
        </w:rPr>
      </w:pPr>
      <w:r w:rsidRPr="00857BF5">
        <w:rPr>
          <w:bCs/>
          <w:sz w:val="26"/>
          <w:szCs w:val="26"/>
        </w:rPr>
        <w:t>a) Có hiệu trưởng, số lượng phó hiệu trưởng theo quy định;</w:t>
      </w:r>
    </w:p>
    <w:p w:rsidR="00B83348" w:rsidRPr="00857BF5" w:rsidRDefault="00B83348" w:rsidP="00C11E87">
      <w:pPr>
        <w:pStyle w:val="content"/>
        <w:tabs>
          <w:tab w:val="clear" w:pos="980"/>
          <w:tab w:val="num" w:pos="709"/>
        </w:tabs>
        <w:ind w:firstLine="0"/>
        <w:rPr>
          <w:b/>
          <w:sz w:val="26"/>
          <w:szCs w:val="26"/>
        </w:rPr>
      </w:pPr>
      <w:r w:rsidRPr="00857BF5">
        <w:rPr>
          <w:bCs/>
          <w:sz w:val="26"/>
          <w:szCs w:val="26"/>
        </w:rPr>
        <w:tab/>
        <w:t>b) Tổ chuyên môn và tổ văn phòng có cơ cấu tổ chức theo quy định;</w:t>
      </w:r>
    </w:p>
    <w:p w:rsidR="00B83348" w:rsidRPr="00857BF5" w:rsidRDefault="00B83348" w:rsidP="00C11E87">
      <w:pPr>
        <w:pStyle w:val="content"/>
        <w:tabs>
          <w:tab w:val="clear" w:pos="980"/>
          <w:tab w:val="num" w:pos="709"/>
        </w:tabs>
        <w:ind w:firstLine="0"/>
        <w:rPr>
          <w:b/>
          <w:sz w:val="26"/>
          <w:szCs w:val="26"/>
        </w:rPr>
      </w:pPr>
      <w:r w:rsidRPr="00857BF5">
        <w:rPr>
          <w:bCs/>
          <w:sz w:val="26"/>
          <w:szCs w:val="26"/>
        </w:rPr>
        <w:tab/>
        <w:t>c) Tổ chuyên môn, tổ văn phòng có kế hoạch hoạt động và thực hiện các nhiệm vụ theo quy định.</w:t>
      </w:r>
    </w:p>
    <w:p w:rsidR="00B83348" w:rsidRPr="00857BF5" w:rsidRDefault="00B83348" w:rsidP="00C11E87">
      <w:pPr>
        <w:pStyle w:val="content"/>
        <w:tabs>
          <w:tab w:val="clear" w:pos="980"/>
          <w:tab w:val="num" w:pos="709"/>
        </w:tabs>
        <w:ind w:firstLine="0"/>
        <w:rPr>
          <w:b/>
          <w:sz w:val="26"/>
          <w:szCs w:val="26"/>
        </w:rPr>
      </w:pPr>
      <w:r w:rsidRPr="00857BF5">
        <w:rPr>
          <w:bCs/>
          <w:sz w:val="26"/>
          <w:szCs w:val="26"/>
        </w:rPr>
        <w:tab/>
        <w:t>Mức 2:</w:t>
      </w:r>
    </w:p>
    <w:p w:rsidR="00B83348" w:rsidRPr="00857BF5" w:rsidRDefault="00B83348" w:rsidP="00C11E87">
      <w:pPr>
        <w:pStyle w:val="content"/>
        <w:tabs>
          <w:tab w:val="clear" w:pos="980"/>
        </w:tabs>
        <w:ind w:firstLine="709"/>
        <w:rPr>
          <w:b/>
          <w:sz w:val="26"/>
          <w:szCs w:val="26"/>
        </w:rPr>
      </w:pPr>
      <w:r w:rsidRPr="00857BF5">
        <w:rPr>
          <w:bCs/>
          <w:sz w:val="26"/>
          <w:szCs w:val="26"/>
        </w:rPr>
        <w:t>a)  Hằng năm, tổ chuyên môn đề xuất và thực hiện được ít nhất 01 (một) chuyên đề chuyên môn có tác dụng nâng cao chất lượng và hiệu quả giáo dục;</w:t>
      </w:r>
    </w:p>
    <w:p w:rsidR="00B83348" w:rsidRPr="00857BF5" w:rsidRDefault="00B83348" w:rsidP="00C11E87">
      <w:pPr>
        <w:pStyle w:val="content"/>
        <w:tabs>
          <w:tab w:val="clear" w:pos="980"/>
          <w:tab w:val="num" w:pos="709"/>
        </w:tabs>
        <w:ind w:firstLine="0"/>
        <w:rPr>
          <w:b/>
          <w:sz w:val="26"/>
          <w:szCs w:val="26"/>
        </w:rPr>
      </w:pPr>
      <w:r w:rsidRPr="00857BF5">
        <w:rPr>
          <w:bCs/>
          <w:sz w:val="26"/>
          <w:szCs w:val="26"/>
        </w:rPr>
        <w:tab/>
        <w:t>b) Hoạt động của tổ chuyên môn, tổ văn phòng được định kỳ rà soát, đánh giá, điều chỉnh.</w:t>
      </w:r>
    </w:p>
    <w:p w:rsidR="00B83348" w:rsidRPr="00857BF5" w:rsidRDefault="00B83348" w:rsidP="00C11E87">
      <w:pPr>
        <w:pStyle w:val="content"/>
        <w:tabs>
          <w:tab w:val="clear" w:pos="980"/>
          <w:tab w:val="num" w:pos="709"/>
        </w:tabs>
        <w:ind w:firstLine="0"/>
        <w:rPr>
          <w:b/>
          <w:sz w:val="26"/>
          <w:szCs w:val="26"/>
        </w:rPr>
      </w:pPr>
      <w:r w:rsidRPr="00857BF5">
        <w:rPr>
          <w:bCs/>
          <w:sz w:val="26"/>
          <w:szCs w:val="26"/>
        </w:rPr>
        <w:tab/>
        <w:t>Mức 3:</w:t>
      </w:r>
    </w:p>
    <w:p w:rsidR="00B83348" w:rsidRPr="00857BF5" w:rsidRDefault="00B83348" w:rsidP="00C11E87">
      <w:pPr>
        <w:pStyle w:val="content"/>
        <w:tabs>
          <w:tab w:val="clear" w:pos="980"/>
        </w:tabs>
        <w:ind w:firstLine="709"/>
        <w:rPr>
          <w:b/>
          <w:sz w:val="26"/>
          <w:szCs w:val="26"/>
        </w:rPr>
      </w:pPr>
      <w:r w:rsidRPr="00857BF5">
        <w:rPr>
          <w:bCs/>
          <w:sz w:val="26"/>
          <w:szCs w:val="26"/>
        </w:rPr>
        <w:t>a) Hoạt động của tổ chuyên môn, tổ văn phòng có đóng góp hiệu quả trong việc nâng cao chất lượng các hoạt động của nhà trường;</w:t>
      </w:r>
    </w:p>
    <w:p w:rsidR="00B83348" w:rsidRPr="00857BF5" w:rsidRDefault="00B83348" w:rsidP="00C11E87">
      <w:pPr>
        <w:pStyle w:val="content"/>
        <w:tabs>
          <w:tab w:val="clear" w:pos="980"/>
          <w:tab w:val="num" w:pos="709"/>
        </w:tabs>
        <w:ind w:firstLine="0"/>
        <w:rPr>
          <w:b/>
          <w:sz w:val="26"/>
          <w:szCs w:val="26"/>
        </w:rPr>
      </w:pPr>
      <w:r w:rsidRPr="00857BF5">
        <w:rPr>
          <w:bCs/>
          <w:sz w:val="26"/>
          <w:szCs w:val="26"/>
        </w:rPr>
        <w:tab/>
        <w:t>b) Tổ chuyên môn thực hiện hiệu quả các chuyên đề chuyên môn góp phần nâng cao chất lượng giáo dục.</w:t>
      </w:r>
    </w:p>
    <w:p w:rsidR="00B83348" w:rsidRPr="00857BF5" w:rsidRDefault="00B83348" w:rsidP="00C11E87">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B83348" w:rsidRPr="00857BF5" w:rsidRDefault="009B2946" w:rsidP="00B83348">
      <w:pPr>
        <w:pStyle w:val="content"/>
        <w:tabs>
          <w:tab w:val="clear" w:pos="980"/>
        </w:tabs>
        <w:ind w:firstLine="709"/>
        <w:jc w:val="left"/>
        <w:rPr>
          <w:bCs/>
          <w:sz w:val="26"/>
          <w:szCs w:val="26"/>
        </w:rPr>
      </w:pPr>
      <w:r w:rsidRPr="00857BF5">
        <w:rPr>
          <w:bCs/>
          <w:sz w:val="26"/>
          <w:szCs w:val="26"/>
        </w:rPr>
        <w:t>Mức 1:</w:t>
      </w:r>
    </w:p>
    <w:p w:rsidR="0084326F" w:rsidRDefault="005C2D99">
      <w:pPr>
        <w:spacing w:before="120" w:after="120"/>
        <w:jc w:val="both"/>
      </w:pPr>
      <w:r>
        <w:rPr>
          <w:sz w:val="26"/>
        </w:rPr>
        <w:tab/>
        <w:t>Trường có Hiệu trưởng và Phó hiệu trưởng theo đúng quy định trong điều 20 và điều 21 của Điều lệ Trường tiểu học. [H1-1.4-01]   </w:t>
      </w:r>
    </w:p>
    <w:p w:rsidR="0084326F" w:rsidRDefault="005C2D99">
      <w:pPr>
        <w:spacing w:before="120" w:after="120"/>
        <w:jc w:val="both"/>
      </w:pPr>
      <w:r>
        <w:rPr>
          <w:sz w:val="26"/>
        </w:rPr>
        <w:tab/>
        <w:t>Nhà trường có 05 tổ chuyên môn và 01 tổ văn phòng được thành lập theo quy định tại Điều lệ trường tiểu học. [H1-1.4-02] </w:t>
      </w:r>
    </w:p>
    <w:p w:rsidR="0084326F" w:rsidRDefault="005C2D99">
      <w:pPr>
        <w:spacing w:before="120" w:after="120"/>
        <w:jc w:val="both"/>
      </w:pPr>
      <w:r>
        <w:rPr>
          <w:sz w:val="26"/>
        </w:rPr>
        <w:tab/>
        <w:t>Các tổ chuyên môn, tổ văn phòng có kế hoạch hoạt động và thực hiện các nhiệm vụ theo quy định. [H1-1.4-03] </w:t>
      </w:r>
    </w:p>
    <w:p w:rsidR="00B83348" w:rsidRPr="00857BF5" w:rsidRDefault="00B83348" w:rsidP="00B83348">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84326F" w:rsidRDefault="005C2D99">
      <w:pPr>
        <w:spacing w:before="120" w:after="120"/>
        <w:jc w:val="both"/>
      </w:pPr>
      <w:r>
        <w:rPr>
          <w:sz w:val="26"/>
        </w:rPr>
        <w:lastRenderedPageBreak/>
        <w:tab/>
        <w:t>Hằng năm, mỗi tổ chuyên môn đề xuất từ 01 đến 02 chuyên đề chuyên môn có tác dụng nâng cao chất lượng và hiệu quả giáo dục  </w:t>
      </w:r>
    </w:p>
    <w:p w:rsidR="0084326F" w:rsidRDefault="005C2D99">
      <w:pPr>
        <w:spacing w:before="120" w:after="120"/>
        <w:jc w:val="both"/>
      </w:pPr>
      <w:r>
        <w:rPr>
          <w:sz w:val="26"/>
        </w:rPr>
        <w:tab/>
        <w:t>Hoạt động của tổ chuyên môn, tổ văn phòng thường xuyên được triển khai, rà soát, đánh giá, điều chỉnh định kỳ theo tháng, học kỳ và theo năm học. [H1-1.4-04] </w:t>
      </w:r>
    </w:p>
    <w:p w:rsidR="00B83348" w:rsidRPr="00857BF5" w:rsidRDefault="00B83348" w:rsidP="00B83348">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3:</w:t>
      </w:r>
    </w:p>
    <w:p w:rsidR="0084326F" w:rsidRDefault="005C2D99">
      <w:pPr>
        <w:spacing w:before="120" w:after="120"/>
        <w:jc w:val="both"/>
      </w:pPr>
      <w:r>
        <w:rPr>
          <w:sz w:val="26"/>
        </w:rPr>
        <w:tab/>
        <w:t>Hoạt động của các tổ chuyên môn, tổ văn phòng đã đóng góp hiệu quả trong việc nâng cao chất lượng và hiệu quả các hoạt động trong nhà trường.  . </w:t>
      </w:r>
    </w:p>
    <w:p w:rsidR="0084326F" w:rsidRDefault="005C2D99">
      <w:pPr>
        <w:spacing w:before="120" w:after="120"/>
        <w:jc w:val="both"/>
      </w:pPr>
      <w:r>
        <w:rPr>
          <w:sz w:val="26"/>
        </w:rPr>
        <w:tab/>
        <w:t>Các tổ chuyên môn xây dựng từ 01 đến 02 chuyên đề/năm. Có nhiều chuyên đề mang lại hiệu quả, góp phần nâng cao chất lượng giáo dục  .</w:t>
      </w:r>
    </w:p>
    <w:p w:rsidR="00B83348" w:rsidRPr="00857BF5" w:rsidRDefault="00B83348" w:rsidP="00B83348">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84326F" w:rsidRDefault="005C2D99">
      <w:pPr>
        <w:spacing w:before="120" w:after="120"/>
        <w:jc w:val="both"/>
      </w:pPr>
      <w:r>
        <w:rPr>
          <w:sz w:val="26"/>
        </w:rPr>
        <w:tab/>
        <w:t>Nhà trường có đủ cán bộ quản lý và các tổ khối chuyên môn, tổ văn phòng. Các tổ chuyên môn, tổ văn phòng xây dựng kế hoạch hoạt động và thực hiện sinh hoạt tổ theo quy định, có hiệu quả.</w:t>
      </w:r>
    </w:p>
    <w:p w:rsidR="00076BE1" w:rsidRPr="00857BF5" w:rsidRDefault="00076BE1" w:rsidP="00280AF8">
      <w:pPr>
        <w:pStyle w:val="content"/>
        <w:tabs>
          <w:tab w:val="clear" w:pos="980"/>
        </w:tabs>
        <w:ind w:firstLine="709"/>
        <w:rPr>
          <w:b/>
          <w:sz w:val="26"/>
          <w:szCs w:val="26"/>
        </w:rPr>
      </w:pPr>
      <w:r w:rsidRPr="00857BF5">
        <w:rPr>
          <w:b/>
          <w:sz w:val="26"/>
          <w:szCs w:val="26"/>
        </w:rPr>
        <w:t>3. Điểm yếu</w:t>
      </w:r>
    </w:p>
    <w:p w:rsidR="0084326F" w:rsidRDefault="005C2D99">
      <w:pPr>
        <w:spacing w:before="120" w:after="120"/>
        <w:jc w:val="both"/>
      </w:pPr>
      <w:r>
        <w:rPr>
          <w:sz w:val="26"/>
        </w:rPr>
        <w:tab/>
        <w:t>Một số cuộc sinh hoạt chuyên đề hiệu quả chưa cao, chưa đáp ứng được với yêu cầu đổi mới dạy học trong giai đoạn hiện nay.</w:t>
      </w:r>
    </w:p>
    <w:p w:rsidR="00076BE1" w:rsidRPr="00857BF5" w:rsidRDefault="00076BE1" w:rsidP="00280AF8">
      <w:pPr>
        <w:pStyle w:val="content"/>
        <w:tabs>
          <w:tab w:val="clear" w:pos="980"/>
        </w:tabs>
        <w:ind w:firstLine="709"/>
        <w:rPr>
          <w:b/>
          <w:sz w:val="26"/>
          <w:szCs w:val="26"/>
        </w:rPr>
      </w:pPr>
      <w:r w:rsidRPr="00857BF5">
        <w:rPr>
          <w:b/>
          <w:sz w:val="26"/>
          <w:szCs w:val="26"/>
        </w:rPr>
        <w:t>4. Kế hoạch cải tiến chất lượng</w:t>
      </w:r>
    </w:p>
    <w:p w:rsidR="0084326F" w:rsidRDefault="005C2D99">
      <w:pPr>
        <w:spacing w:before="120" w:after="120"/>
        <w:jc w:val="both"/>
      </w:pPr>
      <w:r>
        <w:rPr>
          <w:sz w:val="26"/>
        </w:rPr>
        <w:tab/>
        <w:t>Đầu mỗi năm học, Nhà trường chỉ đạo các tổ chuyên môn xây dựng và triển khai kế hoach sinh hoạt chuyên đề xuyên suốt của năm học, trong đó ưu tiên nghiên cứu, lựa chọn nội dung sinh hoạt đáp ứng yêu cầu đổi mới dạy học giai đoạn hiện nay: Dạy học phát huy năng lực, phẩm chất người học.</w:t>
      </w:r>
    </w:p>
    <w:p w:rsidR="00076BE1" w:rsidRPr="00857BF5" w:rsidRDefault="00076BE1" w:rsidP="00280AF8">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Pr="00857BF5">
        <w:rPr>
          <w:sz w:val="26"/>
          <w:szCs w:val="26"/>
        </w:rPr>
        <w:t xml:space="preserve"> Đạt mức 3</w:t>
      </w:r>
    </w:p>
    <w:p w:rsidR="008C0D25" w:rsidRPr="00857BF5" w:rsidRDefault="00076BE1" w:rsidP="008C0D25">
      <w:pPr>
        <w:pStyle w:val="content"/>
        <w:tabs>
          <w:tab w:val="clear" w:pos="980"/>
        </w:tabs>
        <w:ind w:firstLine="709"/>
        <w:jc w:val="left"/>
        <w:rPr>
          <w:b/>
          <w:sz w:val="26"/>
          <w:szCs w:val="26"/>
          <w:lang w:val="vi-VN"/>
        </w:rPr>
      </w:pPr>
      <w:bookmarkStart w:id="15" w:name="criterion15"/>
      <w:r w:rsidRPr="00857BF5">
        <w:rPr>
          <w:b/>
          <w:sz w:val="26"/>
          <w:szCs w:val="26"/>
        </w:rPr>
        <w:t xml:space="preserve">Tiêu chí </w:t>
      </w:r>
      <w:r w:rsidR="00971A15" w:rsidRPr="00857BF5">
        <w:rPr>
          <w:b/>
          <w:sz w:val="26"/>
          <w:szCs w:val="26"/>
          <w:lang w:val="vi-VN"/>
        </w:rPr>
        <w:t>1.</w:t>
      </w:r>
      <w:r w:rsidRPr="00857BF5">
        <w:rPr>
          <w:b/>
          <w:sz w:val="26"/>
          <w:szCs w:val="26"/>
        </w:rPr>
        <w:t xml:space="preserve">5: </w:t>
      </w:r>
      <w:r w:rsidRPr="00857BF5">
        <w:rPr>
          <w:b/>
          <w:sz w:val="26"/>
          <w:szCs w:val="26"/>
          <w:lang w:val="vi-VN"/>
        </w:rPr>
        <w:t>Khối lớp và tổ chức lớp học</w:t>
      </w:r>
      <w:bookmarkEnd w:id="15"/>
    </w:p>
    <w:p w:rsidR="008C0D25" w:rsidRPr="00857BF5" w:rsidRDefault="008C0D25" w:rsidP="006E53B9">
      <w:pPr>
        <w:pStyle w:val="content"/>
        <w:tabs>
          <w:tab w:val="clear" w:pos="980"/>
        </w:tabs>
        <w:ind w:firstLine="709"/>
        <w:rPr>
          <w:bCs/>
          <w:sz w:val="26"/>
          <w:szCs w:val="26"/>
        </w:rPr>
      </w:pPr>
      <w:r w:rsidRPr="00857BF5">
        <w:rPr>
          <w:bCs/>
          <w:sz w:val="26"/>
          <w:szCs w:val="26"/>
        </w:rPr>
        <w:t>Mức 1:</w:t>
      </w:r>
    </w:p>
    <w:p w:rsidR="008C0D25" w:rsidRPr="00857BF5" w:rsidRDefault="008C0D25" w:rsidP="006E53B9">
      <w:pPr>
        <w:pStyle w:val="content"/>
        <w:tabs>
          <w:tab w:val="clear" w:pos="980"/>
        </w:tabs>
        <w:ind w:firstLine="709"/>
        <w:rPr>
          <w:b/>
          <w:sz w:val="26"/>
          <w:szCs w:val="26"/>
        </w:rPr>
      </w:pPr>
      <w:r w:rsidRPr="00857BF5">
        <w:rPr>
          <w:bCs/>
          <w:sz w:val="26"/>
          <w:szCs w:val="26"/>
        </w:rPr>
        <w:t>a) Có đủ các khối lớp cấp tiểu học;</w:t>
      </w:r>
    </w:p>
    <w:p w:rsidR="008C0D25" w:rsidRPr="00857BF5" w:rsidRDefault="008C0D25" w:rsidP="006E53B9">
      <w:pPr>
        <w:pStyle w:val="content"/>
        <w:tabs>
          <w:tab w:val="clear" w:pos="980"/>
          <w:tab w:val="num" w:pos="709"/>
        </w:tabs>
        <w:ind w:firstLine="0"/>
        <w:rPr>
          <w:b/>
          <w:sz w:val="26"/>
          <w:szCs w:val="26"/>
        </w:rPr>
      </w:pPr>
      <w:r w:rsidRPr="00857BF5">
        <w:rPr>
          <w:bCs/>
          <w:sz w:val="26"/>
          <w:szCs w:val="26"/>
        </w:rPr>
        <w:tab/>
        <w:t>b) Học sinh đ ược tổ chức theo lớp học; lớp học được tổ chức theo quy định;</w:t>
      </w:r>
    </w:p>
    <w:p w:rsidR="008C0D25" w:rsidRPr="00857BF5" w:rsidRDefault="008C0D25" w:rsidP="006E53B9">
      <w:pPr>
        <w:pStyle w:val="content"/>
        <w:tabs>
          <w:tab w:val="clear" w:pos="980"/>
          <w:tab w:val="num" w:pos="709"/>
        </w:tabs>
        <w:ind w:firstLine="0"/>
        <w:rPr>
          <w:b/>
          <w:sz w:val="26"/>
          <w:szCs w:val="26"/>
        </w:rPr>
      </w:pPr>
      <w:r w:rsidRPr="00857BF5">
        <w:rPr>
          <w:bCs/>
          <w:sz w:val="26"/>
          <w:szCs w:val="26"/>
        </w:rPr>
        <w:tab/>
        <w:t>c) Lớp học hoạt động theo nguyên tắc tự quản, dân chủ.</w:t>
      </w:r>
    </w:p>
    <w:p w:rsidR="008C0D25" w:rsidRPr="00857BF5" w:rsidRDefault="008C0D25" w:rsidP="006E53B9">
      <w:pPr>
        <w:pStyle w:val="content"/>
        <w:tabs>
          <w:tab w:val="clear" w:pos="980"/>
          <w:tab w:val="num" w:pos="709"/>
        </w:tabs>
        <w:ind w:firstLine="0"/>
        <w:rPr>
          <w:b/>
          <w:sz w:val="26"/>
          <w:szCs w:val="26"/>
        </w:rPr>
      </w:pPr>
      <w:r w:rsidRPr="00857BF5">
        <w:rPr>
          <w:bCs/>
          <w:sz w:val="26"/>
          <w:szCs w:val="26"/>
        </w:rPr>
        <w:tab/>
        <w:t>Mức 2:</w:t>
      </w:r>
    </w:p>
    <w:p w:rsidR="008C0D25" w:rsidRPr="00857BF5" w:rsidRDefault="008C0D25" w:rsidP="006E53B9">
      <w:pPr>
        <w:pStyle w:val="content"/>
        <w:tabs>
          <w:tab w:val="clear" w:pos="980"/>
        </w:tabs>
        <w:ind w:firstLine="709"/>
        <w:rPr>
          <w:b/>
          <w:sz w:val="26"/>
          <w:szCs w:val="26"/>
        </w:rPr>
      </w:pPr>
      <w:r w:rsidRPr="00857BF5">
        <w:rPr>
          <w:bCs/>
          <w:sz w:val="26"/>
          <w:szCs w:val="26"/>
        </w:rPr>
        <w:t>a)  Trường có không quá 30 (ba mươi) lớp;</w:t>
      </w:r>
    </w:p>
    <w:p w:rsidR="008C0D25" w:rsidRPr="00857BF5" w:rsidRDefault="008C0D25" w:rsidP="006E53B9">
      <w:pPr>
        <w:pStyle w:val="content"/>
        <w:tabs>
          <w:tab w:val="clear" w:pos="980"/>
          <w:tab w:val="num" w:pos="709"/>
        </w:tabs>
        <w:ind w:firstLine="0"/>
        <w:rPr>
          <w:b/>
          <w:sz w:val="26"/>
          <w:szCs w:val="26"/>
        </w:rPr>
      </w:pPr>
      <w:r w:rsidRPr="00857BF5">
        <w:rPr>
          <w:bCs/>
          <w:sz w:val="26"/>
          <w:szCs w:val="26"/>
        </w:rPr>
        <w:tab/>
        <w:t>b) Sĩ số học sinh trong lớp theo quy định;</w:t>
      </w:r>
    </w:p>
    <w:p w:rsidR="008C0D25" w:rsidRPr="00857BF5" w:rsidRDefault="008C0D25" w:rsidP="006E53B9">
      <w:pPr>
        <w:pStyle w:val="content"/>
        <w:tabs>
          <w:tab w:val="clear" w:pos="980"/>
          <w:tab w:val="num" w:pos="709"/>
        </w:tabs>
        <w:ind w:firstLine="0"/>
        <w:rPr>
          <w:b/>
          <w:sz w:val="26"/>
          <w:szCs w:val="26"/>
        </w:rPr>
      </w:pPr>
      <w:r w:rsidRPr="00857BF5">
        <w:rPr>
          <w:bCs/>
          <w:sz w:val="26"/>
          <w:szCs w:val="26"/>
        </w:rPr>
        <w:tab/>
        <w:t>c) Tổ chức lớp học linh hoạt và phù hợp với các hình thức hoạt động giáo dục.</w:t>
      </w:r>
    </w:p>
    <w:p w:rsidR="008C0D25" w:rsidRPr="00857BF5" w:rsidRDefault="008C0D25" w:rsidP="006E53B9">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8C0D25" w:rsidRPr="00857BF5" w:rsidRDefault="009B2946" w:rsidP="008C0D25">
      <w:pPr>
        <w:pStyle w:val="content"/>
        <w:tabs>
          <w:tab w:val="clear" w:pos="980"/>
        </w:tabs>
        <w:ind w:firstLine="709"/>
        <w:jc w:val="left"/>
        <w:rPr>
          <w:bCs/>
          <w:sz w:val="26"/>
          <w:szCs w:val="26"/>
        </w:rPr>
      </w:pPr>
      <w:r w:rsidRPr="00857BF5">
        <w:rPr>
          <w:bCs/>
          <w:sz w:val="26"/>
          <w:szCs w:val="26"/>
        </w:rPr>
        <w:t>Mức 1:</w:t>
      </w:r>
    </w:p>
    <w:p w:rsidR="0084326F" w:rsidRDefault="005C2D99">
      <w:pPr>
        <w:spacing w:before="120" w:after="120"/>
        <w:jc w:val="both"/>
      </w:pPr>
      <w:r>
        <w:rPr>
          <w:sz w:val="26"/>
        </w:rPr>
        <w:tab/>
        <w:t>Nhà trường có đủ các khối lớp học từ khối 1 đến khối 5  .</w:t>
      </w:r>
    </w:p>
    <w:p w:rsidR="0084326F" w:rsidRDefault="005C2D99">
      <w:pPr>
        <w:spacing w:before="120" w:after="120"/>
        <w:jc w:val="both"/>
      </w:pPr>
      <w:r>
        <w:rPr>
          <w:sz w:val="26"/>
        </w:rPr>
        <w:tab/>
        <w:t>Học sinh được tổ chức theo lớp học. Năm học 2023 - 2024 toàn trường có 224 lớp/956 học sinh. Mỗi lớp có lớp trưởng và các lớp phó. Học sinh trong lớp được chia thành các tổ, mỗi tổ có tổ trưởng, tổ phó.  .</w:t>
      </w:r>
    </w:p>
    <w:p w:rsidR="0084326F" w:rsidRDefault="005C2D99">
      <w:pPr>
        <w:spacing w:before="120" w:after="120"/>
        <w:jc w:val="both"/>
      </w:pPr>
      <w:r>
        <w:rPr>
          <w:sz w:val="26"/>
        </w:rPr>
        <w:lastRenderedPageBreak/>
        <w:tab/>
        <w:t>Vào đầu năm học, học sinh các lớp tổ chức bầu lớp trưởng, lớp phó của lớp mình, xây dựng nội dung hoạt động, phân công nhiệm vụ cho thành viên trong tổ có sự hướng dẫn, hỗ trợ của giáo viên. Lớp học hoạt động theo nguyên tắc tự quản, tự chủ  .</w:t>
      </w:r>
    </w:p>
    <w:p w:rsidR="008C0D25" w:rsidRPr="00857BF5" w:rsidRDefault="008C0D25" w:rsidP="008C0D25">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84326F" w:rsidRDefault="005C2D99">
      <w:pPr>
        <w:spacing w:before="120" w:after="120"/>
        <w:jc w:val="both"/>
      </w:pPr>
      <w:r>
        <w:rPr>
          <w:sz w:val="26"/>
        </w:rPr>
        <w:tab/>
        <w:t>Năm 2023 - 2024 nhà trường có 24 lớp học. Từ khi thành lập trường đến nay, chưa có năm học nào nhà trường có 30 lớp trở lên  . </w:t>
      </w:r>
    </w:p>
    <w:p w:rsidR="0084326F" w:rsidRDefault="005C2D99">
      <w:pPr>
        <w:spacing w:before="120" w:after="120"/>
        <w:jc w:val="both"/>
      </w:pPr>
      <w:r>
        <w:rPr>
          <w:sz w:val="26"/>
        </w:rPr>
        <w:tab/>
        <w:t>Năm học 2023 - 2024 sĩ số học sinh trong các lớp học khá đông, các lớp đều có quá 35 học sinh [H1-1.5-02] . </w:t>
      </w:r>
    </w:p>
    <w:p w:rsidR="0084326F" w:rsidRDefault="005C2D99">
      <w:pPr>
        <w:spacing w:before="120" w:after="120"/>
        <w:jc w:val="both"/>
      </w:pPr>
      <w:r>
        <w:rPr>
          <w:sz w:val="26"/>
        </w:rPr>
        <w:tab/>
        <w:t>Học sinh được tổ chức theo lớp học. Năm học 2023 - 2024 toàn trường có 24 lớp/956 học sinh. Mỗi lớp có lớp trưởng và các lớp phó. Học sinh trong lớp được chia thành các tổ, mỗi tổ có tổ trưởng, tổ phó.  .</w:t>
      </w:r>
    </w:p>
    <w:p w:rsidR="0084326F" w:rsidRDefault="005C2D99">
      <w:pPr>
        <w:spacing w:before="120" w:after="120"/>
        <w:jc w:val="both"/>
      </w:pPr>
      <w:r>
        <w:rPr>
          <w:sz w:val="26"/>
        </w:rPr>
        <w:tab/>
        <w:t>Vào đầu năm học, học sinh các lớp tổ chức bầu lớp trưởng, lớp phó của lớp mình, xây dựng nội dung hoạt động, phân công nhiệm vụ cho thành viên trong tổ có sự hướng dẫn, hỗ trợ của giáo viên. Lớp học hoạt động theo nguyên tắc tự quản, tự chủ  .</w:t>
      </w:r>
    </w:p>
    <w:p w:rsidR="0084326F" w:rsidRDefault="005C2D99">
      <w:pPr>
        <w:spacing w:before="120" w:after="120"/>
        <w:jc w:val="both"/>
      </w:pPr>
      <w:r>
        <w:rPr>
          <w:sz w:val="26"/>
        </w:rPr>
        <w:tab/>
        <w:t>Năm 2023 - 2024 nhà trường có 24 lớp học. Từ khi thành lập trường đến nay, chưa có năm học nào nhà trường có 30</w:t>
      </w:r>
    </w:p>
    <w:p w:rsidR="0084326F" w:rsidRDefault="005C2D99">
      <w:pPr>
        <w:spacing w:before="120" w:after="120"/>
        <w:jc w:val="both"/>
      </w:pPr>
      <w:r>
        <w:rPr>
          <w:sz w:val="26"/>
        </w:rPr>
        <w:tab/>
        <w:t>Nhà trường có đủ các khối lớp học từ khối 1 đến khối 5  .</w:t>
      </w:r>
    </w:p>
    <w:p w:rsidR="0084326F" w:rsidRDefault="005C2D99">
      <w:pPr>
        <w:spacing w:before="120" w:after="120"/>
        <w:jc w:val="both"/>
      </w:pPr>
      <w:r>
        <w:rPr>
          <w:sz w:val="26"/>
        </w:rPr>
        <w:tab/>
        <w:t>Lớp học được tổ chức linh hoạt, phù hợp với các hình thức dạy học và giáo dục: học cá nhân, hoạt động theo nhóm, hoạt động cả lớp.</w:t>
      </w:r>
    </w:p>
    <w:p w:rsidR="008C0D25" w:rsidRPr="00857BF5" w:rsidRDefault="008C0D25" w:rsidP="008C0D25">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84326F" w:rsidRDefault="005C2D99">
      <w:pPr>
        <w:spacing w:before="120" w:after="120"/>
        <w:jc w:val="both"/>
      </w:pPr>
      <w:r>
        <w:rPr>
          <w:sz w:val="26"/>
        </w:rPr>
        <w:tab/>
        <w:t>Trường có đủ các khối lớp cấp tiểu học từ khối 1 đến khối 5. Các lớp học được đảm bảo theo quy định về tổ chức và thực hiện hoạt động theo nguyên tắc tự quản, dân chủ. HS được tổ chức theo lớp học. Mỗi lớp học có một lớp trưởng, một hoặc hai lớp phó do tập thể học sinh bầu chọn hoặc do GVCN lớp chỉ định luân phiên trong năm học. Mỗi lớp học được chia thành các tổ học sinh. Mỗi tổ có một tổ trưởng, một tổ phó do học sinh trong tổ bầu hoặc do GVCN lớp chỉ định luân phiên trong năm học. Tổ chức lớp học linh hoạt, phù hợp với các hình thức hoạt động giáo dục.</w:t>
      </w:r>
    </w:p>
    <w:p w:rsidR="00076BE1" w:rsidRPr="00857BF5" w:rsidRDefault="00076BE1" w:rsidP="00280AF8">
      <w:pPr>
        <w:pStyle w:val="content"/>
        <w:tabs>
          <w:tab w:val="clear" w:pos="980"/>
        </w:tabs>
        <w:ind w:firstLine="709"/>
        <w:rPr>
          <w:b/>
          <w:sz w:val="26"/>
          <w:szCs w:val="26"/>
        </w:rPr>
      </w:pPr>
      <w:r w:rsidRPr="00857BF5">
        <w:rPr>
          <w:b/>
          <w:sz w:val="26"/>
          <w:szCs w:val="26"/>
        </w:rPr>
        <w:t>3. Điểm yếu</w:t>
      </w:r>
    </w:p>
    <w:p w:rsidR="0084326F" w:rsidRDefault="005C2D99">
      <w:pPr>
        <w:spacing w:before="120" w:after="120"/>
        <w:jc w:val="both"/>
      </w:pPr>
      <w:r>
        <w:rPr>
          <w:sz w:val="26"/>
        </w:rPr>
        <w:tab/>
        <w:t>Hoạt động của một số Ban cán sự lớp chưa đi vào chiều sâu, chưa phát huy đúng vai trò tự quản, tự chủ. Học sinh trong lớp học quá số lượng quy định ở 10 lớp.</w:t>
      </w:r>
    </w:p>
    <w:p w:rsidR="00076BE1" w:rsidRPr="00857BF5" w:rsidRDefault="00076BE1" w:rsidP="00280AF8">
      <w:pPr>
        <w:pStyle w:val="content"/>
        <w:tabs>
          <w:tab w:val="clear" w:pos="980"/>
        </w:tabs>
        <w:ind w:firstLine="709"/>
        <w:rPr>
          <w:b/>
          <w:sz w:val="26"/>
          <w:szCs w:val="26"/>
          <w:lang w:val="vi-VN"/>
        </w:rPr>
      </w:pPr>
      <w:r w:rsidRPr="00857BF5">
        <w:rPr>
          <w:b/>
          <w:sz w:val="26"/>
          <w:szCs w:val="26"/>
        </w:rPr>
        <w:t>4. Kế hoạch cải tiến chất lượng</w:t>
      </w:r>
    </w:p>
    <w:p w:rsidR="0084326F" w:rsidRDefault="005C2D99">
      <w:pPr>
        <w:spacing w:before="120" w:after="120"/>
        <w:jc w:val="both"/>
      </w:pPr>
      <w:r>
        <w:rPr>
          <w:sz w:val="26"/>
        </w:rPr>
        <w:tab/>
        <w:t>Nhà trường tiếp tục chỉ đạo các tổ chuyên môn lựa chọn nội dung "Phát huy vai trò tự quản của cán sự lớp trong lớp học" là một nội dung sinh hoạt chuyên môn, chỉ đạo giáo viên nghiên cứu, có phương thức hỗ trợ cụ thể, chi tiết, hiệu quả hoạt động của Ban tự quản tại lớp chủ nhiệm.</w:t>
      </w:r>
    </w:p>
    <w:p w:rsidR="0084326F" w:rsidRDefault="005C2D99">
      <w:pPr>
        <w:spacing w:before="120" w:after="120"/>
        <w:jc w:val="both"/>
      </w:pPr>
      <w:r>
        <w:rPr>
          <w:sz w:val="26"/>
        </w:rPr>
        <w:tab/>
        <w:t>Có kế hoạch tuyển sinh và biên chế lớp hiệu quả, phù hợp với đặc điểm tình hình học sinh, hạn chế số lớp có quá 35 học sinh/lớp.</w:t>
      </w:r>
    </w:p>
    <w:p w:rsidR="00076BE1" w:rsidRPr="00857BF5" w:rsidRDefault="00076BE1" w:rsidP="00280AF8">
      <w:pPr>
        <w:pStyle w:val="content"/>
        <w:tabs>
          <w:tab w:val="clear" w:pos="980"/>
        </w:tabs>
        <w:ind w:firstLine="709"/>
        <w:rPr>
          <w:sz w:val="26"/>
          <w:szCs w:val="26"/>
        </w:rPr>
      </w:pPr>
      <w:r w:rsidRPr="00857BF5">
        <w:rPr>
          <w:b/>
          <w:sz w:val="26"/>
          <w:szCs w:val="26"/>
        </w:rPr>
        <w:t xml:space="preserve">5. </w:t>
      </w:r>
      <w:r w:rsidR="00496B9F" w:rsidRPr="00857BF5">
        <w:rPr>
          <w:b/>
          <w:sz w:val="26"/>
          <w:szCs w:val="26"/>
        </w:rPr>
        <w:t>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rPr>
        <w:t>Đạt mức 3</w:t>
      </w:r>
    </w:p>
    <w:p w:rsidR="008C0D25" w:rsidRPr="00857BF5" w:rsidRDefault="00076BE1" w:rsidP="008C0D25">
      <w:pPr>
        <w:pStyle w:val="content"/>
        <w:tabs>
          <w:tab w:val="clear" w:pos="980"/>
        </w:tabs>
        <w:ind w:firstLine="709"/>
        <w:jc w:val="left"/>
        <w:rPr>
          <w:b/>
          <w:sz w:val="26"/>
          <w:szCs w:val="26"/>
          <w:lang w:val="vi-VN"/>
        </w:rPr>
      </w:pPr>
      <w:bookmarkStart w:id="16" w:name="criterion16"/>
      <w:r w:rsidRPr="00857BF5">
        <w:rPr>
          <w:b/>
          <w:sz w:val="26"/>
          <w:szCs w:val="26"/>
        </w:rPr>
        <w:t xml:space="preserve">Tiêu chí </w:t>
      </w:r>
      <w:r w:rsidR="00971A15" w:rsidRPr="00857BF5">
        <w:rPr>
          <w:b/>
          <w:sz w:val="26"/>
          <w:szCs w:val="26"/>
          <w:lang w:val="vi-VN"/>
        </w:rPr>
        <w:t>1.</w:t>
      </w:r>
      <w:r w:rsidRPr="00857BF5">
        <w:rPr>
          <w:b/>
          <w:sz w:val="26"/>
          <w:szCs w:val="26"/>
        </w:rPr>
        <w:t xml:space="preserve">6: </w:t>
      </w:r>
      <w:r w:rsidRPr="00857BF5">
        <w:rPr>
          <w:b/>
          <w:sz w:val="26"/>
          <w:szCs w:val="26"/>
          <w:lang w:val="vi-VN"/>
        </w:rPr>
        <w:t>Quản lý hành chính, tài chính và tài sản</w:t>
      </w:r>
      <w:bookmarkEnd w:id="16"/>
    </w:p>
    <w:p w:rsidR="008C0D25" w:rsidRPr="00857BF5" w:rsidRDefault="008C0D25" w:rsidP="000E45A7">
      <w:pPr>
        <w:pStyle w:val="content"/>
        <w:tabs>
          <w:tab w:val="clear" w:pos="980"/>
        </w:tabs>
        <w:ind w:firstLine="709"/>
        <w:rPr>
          <w:bCs/>
          <w:sz w:val="26"/>
          <w:szCs w:val="26"/>
        </w:rPr>
      </w:pPr>
      <w:r w:rsidRPr="00857BF5">
        <w:rPr>
          <w:bCs/>
          <w:sz w:val="26"/>
          <w:szCs w:val="26"/>
        </w:rPr>
        <w:t>Mức 1:</w:t>
      </w:r>
    </w:p>
    <w:p w:rsidR="008C0D25" w:rsidRPr="00857BF5" w:rsidRDefault="008C0D25" w:rsidP="000E45A7">
      <w:pPr>
        <w:pStyle w:val="content"/>
        <w:tabs>
          <w:tab w:val="clear" w:pos="980"/>
        </w:tabs>
        <w:ind w:firstLine="709"/>
        <w:rPr>
          <w:b/>
          <w:sz w:val="26"/>
          <w:szCs w:val="26"/>
        </w:rPr>
      </w:pPr>
      <w:r w:rsidRPr="00857BF5">
        <w:rPr>
          <w:bCs/>
          <w:sz w:val="26"/>
          <w:szCs w:val="26"/>
        </w:rPr>
        <w:t>a) Hệ thống hồ sơ của nhà trường được lưu trữ theo quy định;</w:t>
      </w:r>
    </w:p>
    <w:p w:rsidR="008C0D25" w:rsidRPr="00857BF5" w:rsidRDefault="008C0D25" w:rsidP="000E45A7">
      <w:pPr>
        <w:pStyle w:val="content"/>
        <w:tabs>
          <w:tab w:val="clear" w:pos="980"/>
          <w:tab w:val="num" w:pos="709"/>
        </w:tabs>
        <w:ind w:firstLine="0"/>
        <w:rPr>
          <w:b/>
          <w:sz w:val="26"/>
          <w:szCs w:val="26"/>
        </w:rPr>
      </w:pPr>
      <w:r w:rsidRPr="00857BF5">
        <w:rPr>
          <w:bCs/>
          <w:sz w:val="26"/>
          <w:szCs w:val="26"/>
        </w:rPr>
        <w:lastRenderedPageBreak/>
        <w:tab/>
        <w:t>b) Lập dự toán, thực hiện thu chi, quyết toán, thống kê, báo cáo tài chính và cơ sở vật chất; công khai và định kỳ tự kiểm tra tài chính, tài sản theo quy định; quy chế chi tiêu nội bộ được bổ sung, cập nhật phù hợp với điều kiện thực tế và các quy định hiện hành;</w:t>
      </w:r>
    </w:p>
    <w:p w:rsidR="008C0D25" w:rsidRPr="00857BF5" w:rsidRDefault="008C0D25" w:rsidP="000E45A7">
      <w:pPr>
        <w:pStyle w:val="content"/>
        <w:tabs>
          <w:tab w:val="clear" w:pos="980"/>
          <w:tab w:val="num" w:pos="709"/>
        </w:tabs>
        <w:ind w:firstLine="0"/>
        <w:rPr>
          <w:b/>
          <w:sz w:val="26"/>
          <w:szCs w:val="26"/>
        </w:rPr>
      </w:pPr>
      <w:r w:rsidRPr="00857BF5">
        <w:rPr>
          <w:bCs/>
          <w:sz w:val="26"/>
          <w:szCs w:val="26"/>
        </w:rPr>
        <w:tab/>
        <w:t>c) Quản lý, sử dụng tài chính, tài sản đúng mục đích và có hiệu quả để phục vụ các hoạt động giáo dục.</w:t>
      </w:r>
    </w:p>
    <w:p w:rsidR="008C0D25" w:rsidRPr="00857BF5" w:rsidRDefault="008C0D25" w:rsidP="000E45A7">
      <w:pPr>
        <w:pStyle w:val="content"/>
        <w:tabs>
          <w:tab w:val="clear" w:pos="980"/>
          <w:tab w:val="num" w:pos="709"/>
        </w:tabs>
        <w:ind w:firstLine="0"/>
        <w:rPr>
          <w:b/>
          <w:sz w:val="26"/>
          <w:szCs w:val="26"/>
        </w:rPr>
      </w:pPr>
      <w:r w:rsidRPr="00857BF5">
        <w:rPr>
          <w:bCs/>
          <w:sz w:val="26"/>
          <w:szCs w:val="26"/>
        </w:rPr>
        <w:tab/>
        <w:t>Mức 2:</w:t>
      </w:r>
    </w:p>
    <w:p w:rsidR="008C0D25" w:rsidRPr="00857BF5" w:rsidRDefault="008C0D25" w:rsidP="000E45A7">
      <w:pPr>
        <w:pStyle w:val="content"/>
        <w:tabs>
          <w:tab w:val="clear" w:pos="980"/>
        </w:tabs>
        <w:ind w:firstLine="709"/>
        <w:rPr>
          <w:b/>
          <w:sz w:val="26"/>
          <w:szCs w:val="26"/>
        </w:rPr>
      </w:pPr>
      <w:r w:rsidRPr="00857BF5">
        <w:rPr>
          <w:bCs/>
          <w:sz w:val="26"/>
          <w:szCs w:val="26"/>
        </w:rPr>
        <w:t>a) Ứng dụng công nghệ thông tin trong công tác quản lý hành chính, tài chính và tài sản của nhà trường;</w:t>
      </w:r>
    </w:p>
    <w:p w:rsidR="008C0D25" w:rsidRPr="00857BF5" w:rsidRDefault="008C0D25" w:rsidP="000E45A7">
      <w:pPr>
        <w:pStyle w:val="content"/>
        <w:tabs>
          <w:tab w:val="clear" w:pos="980"/>
          <w:tab w:val="num" w:pos="709"/>
        </w:tabs>
        <w:ind w:firstLine="0"/>
        <w:rPr>
          <w:b/>
          <w:sz w:val="26"/>
          <w:szCs w:val="26"/>
        </w:rPr>
      </w:pPr>
      <w:r w:rsidRPr="00857BF5">
        <w:rPr>
          <w:bCs/>
          <w:sz w:val="26"/>
          <w:szCs w:val="26"/>
        </w:rPr>
        <w:tab/>
        <w:t>b) Trong 05 năm liên tiếp tính đến thời điểm đánh giá, không có vi phạm liên quan đến việc quản lý hành chính, tài chính và tài sản theo kết luận của thanh tra, kiểm toán.</w:t>
      </w:r>
    </w:p>
    <w:p w:rsidR="008C0D25" w:rsidRPr="00857BF5" w:rsidRDefault="008C0D25" w:rsidP="000E45A7">
      <w:pPr>
        <w:pStyle w:val="content"/>
        <w:tabs>
          <w:tab w:val="clear" w:pos="980"/>
          <w:tab w:val="num" w:pos="709"/>
        </w:tabs>
        <w:ind w:firstLine="0"/>
        <w:rPr>
          <w:b/>
          <w:sz w:val="26"/>
          <w:szCs w:val="26"/>
        </w:rPr>
      </w:pPr>
      <w:r w:rsidRPr="00857BF5">
        <w:rPr>
          <w:bCs/>
          <w:sz w:val="26"/>
          <w:szCs w:val="26"/>
        </w:rPr>
        <w:tab/>
        <w:t>Mức 3:</w:t>
      </w:r>
    </w:p>
    <w:p w:rsidR="008C0D25" w:rsidRPr="00857BF5" w:rsidRDefault="008C0D25" w:rsidP="000E45A7">
      <w:pPr>
        <w:pStyle w:val="content"/>
        <w:tabs>
          <w:tab w:val="clear" w:pos="980"/>
        </w:tabs>
        <w:ind w:firstLine="709"/>
        <w:rPr>
          <w:b/>
          <w:sz w:val="26"/>
          <w:szCs w:val="26"/>
        </w:rPr>
      </w:pPr>
      <w:r w:rsidRPr="00857BF5">
        <w:rPr>
          <w:bCs/>
          <w:sz w:val="26"/>
          <w:szCs w:val="26"/>
        </w:rPr>
        <w:t>Có kế hoạch dài hạn, trung hạn và ngắn hạn để tạo các nguồn tài chính hợp pháp phù hợp với điều kiện nhà trường, thực tế địa phương.</w:t>
      </w:r>
    </w:p>
    <w:p w:rsidR="008C0D25" w:rsidRPr="00857BF5" w:rsidRDefault="008C0D25" w:rsidP="000E45A7">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8C0D25" w:rsidRPr="00857BF5" w:rsidRDefault="009B2946" w:rsidP="008C0D25">
      <w:pPr>
        <w:pStyle w:val="content"/>
        <w:tabs>
          <w:tab w:val="clear" w:pos="980"/>
        </w:tabs>
        <w:ind w:firstLine="709"/>
        <w:jc w:val="left"/>
        <w:rPr>
          <w:bCs/>
          <w:sz w:val="26"/>
          <w:szCs w:val="26"/>
        </w:rPr>
      </w:pPr>
      <w:r w:rsidRPr="00857BF5">
        <w:rPr>
          <w:bCs/>
          <w:sz w:val="26"/>
          <w:szCs w:val="26"/>
        </w:rPr>
        <w:t>Mức 1:</w:t>
      </w:r>
    </w:p>
    <w:p w:rsidR="0084326F" w:rsidRDefault="005C2D99">
      <w:pPr>
        <w:spacing w:before="120" w:after="120"/>
        <w:jc w:val="both"/>
      </w:pPr>
      <w:r>
        <w:rPr>
          <w:sz w:val="26"/>
        </w:rPr>
        <w:tab/>
        <w:t>Nhà trường lưu trữ đủ các loại hồ sơ phục vụ hoạt động giáo dục theo hướng dẫn tại Khoản 1 - Điều 21 - Điều lệ trường tiểu học và theo quy định tại Luật lưu trữ như: sổ đăng bộ; sổ theo dõi kết quả kiểm tra, đánh giá học sinh; học bạ  ; sổ nghị quyết; hồ sơ quản lý cán bộ, giáo viên, nhân viên; sổ khen thưởng; sổ quản lý tài sản, tài chính [H1-1.6-02] ; sổ quản lý các văn bản, sổ đăng kí công văn đi, sổ đăng kí công văn đến [H1-1.6-01] , phần mềm quản lí hành chính  [H1-1.6-04] </w:t>
      </w:r>
    </w:p>
    <w:p w:rsidR="0084326F" w:rsidRDefault="005C2D99">
      <w:pPr>
        <w:spacing w:before="120" w:after="120"/>
        <w:jc w:val="both"/>
      </w:pPr>
      <w:r>
        <w:rPr>
          <w:sz w:val="26"/>
        </w:rPr>
        <w:tab/>
        <w:t>Nhà trường thực hiện đầy đủ, đúng quy định việc lập dự toán, thu chi ngân sách, quyết toán, thống kê, báo cáo tài chính và cơ sở vật chất   . Các hoạt động thu, chi được thực hiện đúng quy chế chi tiêu nội bộ và được công khai tại các cuộc họp hội đồng và được niêm yết tại bảng thông báo công khai nhà trường. Quy chế chi tiêu nội bộ được bổ sung, cập nhật phù hợp với điều kiện thực tế và các quy định hiện hành [H1-1.6-03] .</w:t>
      </w:r>
    </w:p>
    <w:p w:rsidR="0084326F" w:rsidRDefault="005C2D99">
      <w:pPr>
        <w:spacing w:before="120" w:after="120"/>
        <w:jc w:val="both"/>
      </w:pPr>
      <w:r>
        <w:rPr>
          <w:sz w:val="26"/>
        </w:rPr>
        <w:tab/>
        <w:t>Nhà trường quản lý, sử dụng tài chính, tài sản, công tác thu - chi tài chính đúng mục đích, tài sản được sử dụng hiệu quả để phục vụ các hoạt động giáo dục   </w:t>
      </w:r>
    </w:p>
    <w:p w:rsidR="008C0D25" w:rsidRPr="00857BF5" w:rsidRDefault="008C0D25" w:rsidP="008C0D25">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84326F" w:rsidRDefault="005C2D99">
      <w:pPr>
        <w:spacing w:before="120" w:after="120"/>
        <w:jc w:val="both"/>
      </w:pPr>
      <w:r>
        <w:rPr>
          <w:sz w:val="26"/>
        </w:rPr>
        <w:tab/>
        <w:t xml:space="preserve">Nhà trường Ứng dụng công nghệ thông tin trong công tác quản lý hành chính, tài chính và tài sản của nhà trường bằng các phần mềm: EPMIS, IMAS, CSDL, cổng thông tin điện tử </w:t>
      </w:r>
      <w:r>
        <w:t>c1trungvuongds@gmail.com</w:t>
      </w:r>
      <w:r>
        <w:rPr>
          <w:sz w:val="26"/>
        </w:rPr>
        <w:t xml:space="preserve"> [H1-1.6-04] </w:t>
      </w:r>
    </w:p>
    <w:p w:rsidR="0084326F" w:rsidRDefault="005C2D99">
      <w:pPr>
        <w:spacing w:before="120" w:after="120"/>
        <w:jc w:val="both"/>
      </w:pPr>
      <w:r>
        <w:rPr>
          <w:sz w:val="26"/>
        </w:rPr>
        <w:tab/>
        <w:t>Trong 05 năm liên tiếp tính đến thời điểm đánh giá, nhà trường không có vi phạm liên quan đến việc quản lý hành chính, tài chính và tài sản.</w:t>
      </w:r>
    </w:p>
    <w:p w:rsidR="008C0D25" w:rsidRPr="00857BF5" w:rsidRDefault="008C0D25" w:rsidP="008C0D25">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3:</w:t>
      </w:r>
    </w:p>
    <w:p w:rsidR="0084326F" w:rsidRDefault="005C2D99">
      <w:pPr>
        <w:spacing w:before="120" w:after="120"/>
        <w:jc w:val="both"/>
      </w:pPr>
      <w:r>
        <w:rPr>
          <w:sz w:val="26"/>
        </w:rPr>
        <w:tab/>
        <w:t>Nhà trường có kế hoạch dài hạn (chiến lược phát triển nhà trường), ngắn hạn (kế hoạch huy động nguồn tài trợ, viện trợ) để tạo ra các nguồn tài chính hợp pháp phù hợp với điều kiện nhà trường, thực tế địa phương  .</w:t>
      </w:r>
    </w:p>
    <w:p w:rsidR="008C0D25" w:rsidRPr="00857BF5" w:rsidRDefault="008C0D25" w:rsidP="008C0D25">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84326F" w:rsidRDefault="005C2D99">
      <w:pPr>
        <w:spacing w:before="120" w:after="120"/>
        <w:jc w:val="both"/>
      </w:pPr>
      <w:r>
        <w:rPr>
          <w:sz w:val="26"/>
        </w:rPr>
        <w:tab/>
        <w:t xml:space="preserve">Nhà trường lưu trữ đủ hồ sơ theo quy định; thực hiện đúng quy định về lập dự toán thu chi ngân sách; quản lý và sử dụng tài sản, tài chính đúng mục đích; ứng dụng công nghệ </w:t>
      </w:r>
      <w:r>
        <w:rPr>
          <w:sz w:val="26"/>
        </w:rPr>
        <w:lastRenderedPageBreak/>
        <w:t>thông tin tring quản lý hành chính; trong 5 năm tới thời điểm đánh giá, nhà trường không vi phạm về quản lý hành chính.</w:t>
      </w:r>
    </w:p>
    <w:p w:rsidR="00076BE1" w:rsidRPr="00857BF5" w:rsidRDefault="00076BE1" w:rsidP="00280AF8">
      <w:pPr>
        <w:pStyle w:val="content"/>
        <w:tabs>
          <w:tab w:val="clear" w:pos="980"/>
        </w:tabs>
        <w:ind w:firstLine="709"/>
        <w:rPr>
          <w:b/>
          <w:sz w:val="26"/>
          <w:szCs w:val="26"/>
          <w:lang w:val="vi-VN"/>
        </w:rPr>
      </w:pPr>
      <w:r w:rsidRPr="00857BF5">
        <w:rPr>
          <w:b/>
          <w:sz w:val="26"/>
          <w:szCs w:val="26"/>
        </w:rPr>
        <w:t>3. Điểm yếu</w:t>
      </w:r>
    </w:p>
    <w:p w:rsidR="0084326F" w:rsidRDefault="005C2D99">
      <w:pPr>
        <w:spacing w:before="120" w:after="120"/>
        <w:jc w:val="both"/>
      </w:pPr>
      <w:r>
        <w:rPr>
          <w:sz w:val="26"/>
        </w:rPr>
        <w:tab/>
        <w:t>Năng lực quản trị công nghệ thông tin trong quản lý hành chính còn một số hạn chế; việc ứng dụng công nghệ thông tin trong quản lý hồ sơ dạy học và giáo dục của giáo viên hiệu quả chưa cao.</w:t>
      </w:r>
    </w:p>
    <w:p w:rsidR="00076BE1" w:rsidRPr="00857BF5" w:rsidRDefault="00076BE1" w:rsidP="00280AF8">
      <w:pPr>
        <w:pStyle w:val="content"/>
        <w:tabs>
          <w:tab w:val="clear" w:pos="980"/>
        </w:tabs>
        <w:ind w:firstLine="709"/>
        <w:rPr>
          <w:b/>
          <w:sz w:val="26"/>
          <w:szCs w:val="26"/>
        </w:rPr>
      </w:pPr>
      <w:r w:rsidRPr="00857BF5">
        <w:rPr>
          <w:b/>
          <w:sz w:val="26"/>
          <w:szCs w:val="26"/>
        </w:rPr>
        <w:t>4. Kế hoạch cải tiến chất lượng</w:t>
      </w:r>
      <w:r w:rsidRPr="00857BF5">
        <w:rPr>
          <w:b/>
          <w:sz w:val="26"/>
          <w:szCs w:val="26"/>
        </w:rPr>
        <w:tab/>
      </w:r>
    </w:p>
    <w:p w:rsidR="0084326F" w:rsidRDefault="005C2D99">
      <w:pPr>
        <w:spacing w:before="120" w:after="120"/>
        <w:jc w:val="both"/>
      </w:pPr>
      <w:r>
        <w:rPr>
          <w:sz w:val="26"/>
        </w:rPr>
        <w:tab/>
        <w:t>Nhà trường tiếp tục nghiên cứu các giải pháp nhằm nâng cao năng lực quản trị CNTT trong quản lý hành chính và quản lý hồ sơ dạy học và giáo dục của giáo viên: lựa chọn nội dung "Ứng dụng công nghệ thông tin trong quản lý hành chính, quản lý hồ sơ của giáo viên" làm một nội dung BDTX; khuyến khích giáo viên tự nghiên cứu, nâng cao năng lực công nghệ thông tin của bản thân; nghiên cứu, áp dụng năng lực về CNTT là một điều kiện đánh giá, xếp loại giáo viên.</w:t>
      </w:r>
    </w:p>
    <w:p w:rsidR="00076BE1" w:rsidRPr="00CD0766" w:rsidRDefault="00076BE1" w:rsidP="00280AF8">
      <w:pPr>
        <w:pStyle w:val="content"/>
        <w:tabs>
          <w:tab w:val="clear" w:pos="980"/>
        </w:tabs>
        <w:ind w:firstLine="709"/>
        <w:rPr>
          <w:sz w:val="26"/>
          <w:szCs w:val="26"/>
          <w:lang w:val="en-US"/>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rPr>
        <w:t>Đạt mức 3</w:t>
      </w:r>
    </w:p>
    <w:p w:rsidR="00DA5B85" w:rsidRPr="00857BF5" w:rsidRDefault="00076BE1" w:rsidP="00DA5B85">
      <w:pPr>
        <w:pStyle w:val="content"/>
        <w:tabs>
          <w:tab w:val="clear" w:pos="980"/>
        </w:tabs>
        <w:ind w:firstLine="709"/>
        <w:jc w:val="left"/>
        <w:rPr>
          <w:b/>
          <w:sz w:val="26"/>
          <w:szCs w:val="26"/>
          <w:lang w:val="vi-VN"/>
        </w:rPr>
      </w:pPr>
      <w:bookmarkStart w:id="17" w:name="criterion17"/>
      <w:r w:rsidRPr="00857BF5">
        <w:rPr>
          <w:b/>
          <w:sz w:val="26"/>
          <w:szCs w:val="26"/>
        </w:rPr>
        <w:t xml:space="preserve">Tiêu chí </w:t>
      </w:r>
      <w:r w:rsidR="00971A15" w:rsidRPr="00857BF5">
        <w:rPr>
          <w:b/>
          <w:sz w:val="26"/>
          <w:szCs w:val="26"/>
          <w:lang w:val="vi-VN"/>
        </w:rPr>
        <w:t>1.</w:t>
      </w:r>
      <w:r w:rsidRPr="00857BF5">
        <w:rPr>
          <w:b/>
          <w:sz w:val="26"/>
          <w:szCs w:val="26"/>
        </w:rPr>
        <w:t xml:space="preserve">7: </w:t>
      </w:r>
      <w:r w:rsidRPr="00857BF5">
        <w:rPr>
          <w:b/>
          <w:sz w:val="26"/>
          <w:szCs w:val="26"/>
          <w:lang w:val="vi-VN"/>
        </w:rPr>
        <w:t>Quản lý cán bộ, giáo viên và nhân viên</w:t>
      </w:r>
      <w:bookmarkEnd w:id="17"/>
    </w:p>
    <w:p w:rsidR="00DA5B85" w:rsidRPr="00857BF5" w:rsidRDefault="00DA5B85" w:rsidP="005D355A">
      <w:pPr>
        <w:pStyle w:val="content"/>
        <w:tabs>
          <w:tab w:val="clear" w:pos="980"/>
        </w:tabs>
        <w:ind w:firstLine="709"/>
        <w:rPr>
          <w:bCs/>
          <w:sz w:val="26"/>
          <w:szCs w:val="26"/>
        </w:rPr>
      </w:pPr>
      <w:r w:rsidRPr="00857BF5">
        <w:rPr>
          <w:bCs/>
          <w:sz w:val="26"/>
          <w:szCs w:val="26"/>
        </w:rPr>
        <w:t>Mức 1:</w:t>
      </w:r>
    </w:p>
    <w:p w:rsidR="00DA5B85" w:rsidRPr="00857BF5" w:rsidRDefault="00DA5B85" w:rsidP="005D355A">
      <w:pPr>
        <w:pStyle w:val="content"/>
        <w:tabs>
          <w:tab w:val="clear" w:pos="980"/>
        </w:tabs>
        <w:ind w:firstLine="709"/>
        <w:rPr>
          <w:b/>
          <w:sz w:val="26"/>
          <w:szCs w:val="26"/>
        </w:rPr>
      </w:pPr>
      <w:r w:rsidRPr="00857BF5">
        <w:rPr>
          <w:bCs/>
          <w:sz w:val="26"/>
          <w:szCs w:val="26"/>
        </w:rPr>
        <w:t>a) Có kế hoạch bồi dưỡng chuyên môn, nghiệp vụ cho đội ngũ cán bộ quản lý, giáo viên và nhân viên;</w:t>
      </w:r>
    </w:p>
    <w:p w:rsidR="00DA5B85" w:rsidRPr="00857BF5" w:rsidRDefault="00DA5B85" w:rsidP="005D355A">
      <w:pPr>
        <w:pStyle w:val="content"/>
        <w:tabs>
          <w:tab w:val="clear" w:pos="980"/>
          <w:tab w:val="num" w:pos="709"/>
        </w:tabs>
        <w:ind w:firstLine="0"/>
        <w:rPr>
          <w:b/>
          <w:sz w:val="26"/>
          <w:szCs w:val="26"/>
        </w:rPr>
      </w:pPr>
      <w:r w:rsidRPr="00857BF5">
        <w:rPr>
          <w:bCs/>
          <w:sz w:val="26"/>
          <w:szCs w:val="26"/>
        </w:rPr>
        <w:tab/>
        <w:t>b) Phân công, sử dụng cán bộ quản lý, giáo viên, nhân viên rõ ràng, hợp lý đảm bảo hiệu quả các hoạt động của nhà trường;</w:t>
      </w:r>
    </w:p>
    <w:p w:rsidR="00DA5B85" w:rsidRPr="00857BF5" w:rsidRDefault="00DA5B85" w:rsidP="005D355A">
      <w:pPr>
        <w:pStyle w:val="content"/>
        <w:tabs>
          <w:tab w:val="clear" w:pos="980"/>
          <w:tab w:val="num" w:pos="709"/>
        </w:tabs>
        <w:ind w:firstLine="0"/>
        <w:rPr>
          <w:b/>
          <w:sz w:val="26"/>
          <w:szCs w:val="26"/>
        </w:rPr>
      </w:pPr>
      <w:r w:rsidRPr="00857BF5">
        <w:rPr>
          <w:bCs/>
          <w:sz w:val="26"/>
          <w:szCs w:val="26"/>
        </w:rPr>
        <w:tab/>
        <w:t>c) Cán bộ quản lý, giáo viên và nhân viên được đảm bảo các quyền theo quy định.</w:t>
      </w:r>
    </w:p>
    <w:p w:rsidR="00DA5B85" w:rsidRPr="00857BF5" w:rsidRDefault="00DA5B85" w:rsidP="005D355A">
      <w:pPr>
        <w:pStyle w:val="content"/>
        <w:tabs>
          <w:tab w:val="clear" w:pos="980"/>
          <w:tab w:val="num" w:pos="709"/>
        </w:tabs>
        <w:ind w:firstLine="0"/>
        <w:rPr>
          <w:b/>
          <w:sz w:val="26"/>
          <w:szCs w:val="26"/>
        </w:rPr>
      </w:pPr>
      <w:r w:rsidRPr="00857BF5">
        <w:rPr>
          <w:bCs/>
          <w:sz w:val="26"/>
          <w:szCs w:val="26"/>
        </w:rPr>
        <w:tab/>
        <w:t>Mức 2:</w:t>
      </w:r>
    </w:p>
    <w:p w:rsidR="00DA5B85" w:rsidRPr="00857BF5" w:rsidRDefault="00DA5B85" w:rsidP="005D355A">
      <w:pPr>
        <w:pStyle w:val="content"/>
        <w:tabs>
          <w:tab w:val="clear" w:pos="980"/>
        </w:tabs>
        <w:ind w:firstLine="709"/>
        <w:rPr>
          <w:b/>
          <w:sz w:val="26"/>
          <w:szCs w:val="26"/>
        </w:rPr>
      </w:pPr>
      <w:r w:rsidRPr="00857BF5">
        <w:rPr>
          <w:bCs/>
          <w:sz w:val="26"/>
          <w:szCs w:val="26"/>
        </w:rPr>
        <w:t>Có các biện pháp để phát huy năng lực của cán bộ quản lý, giáo viên, nhân viên trong việc xây dựng, phát triển và nâng cao chất lượng giáo dục nhà trường.</w:t>
      </w:r>
    </w:p>
    <w:p w:rsidR="00DA5B85" w:rsidRPr="00857BF5" w:rsidRDefault="00DA5B85" w:rsidP="005D355A">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DA5B85" w:rsidRPr="00857BF5" w:rsidRDefault="009B2946" w:rsidP="00DA5B85">
      <w:pPr>
        <w:pStyle w:val="content"/>
        <w:tabs>
          <w:tab w:val="clear" w:pos="980"/>
        </w:tabs>
        <w:ind w:firstLine="709"/>
        <w:jc w:val="left"/>
        <w:rPr>
          <w:bCs/>
          <w:sz w:val="26"/>
          <w:szCs w:val="26"/>
        </w:rPr>
      </w:pPr>
      <w:r w:rsidRPr="00857BF5">
        <w:rPr>
          <w:bCs/>
          <w:sz w:val="26"/>
          <w:szCs w:val="26"/>
        </w:rPr>
        <w:t>Mức 1:</w:t>
      </w:r>
    </w:p>
    <w:p w:rsidR="0084326F" w:rsidRDefault="005C2D99">
      <w:pPr>
        <w:spacing w:before="120" w:after="120"/>
        <w:jc w:val="both"/>
      </w:pPr>
      <w:r>
        <w:rPr>
          <w:sz w:val="26"/>
        </w:rPr>
        <w:tab/>
        <w:t>Nhà trường có kế hoạch bồi dưỡng chuyên môn nghiệp vụ cho đội ngũ cán bộ quản lý, giáo viên và nhân viên. [H1-1.7-01] </w:t>
      </w:r>
    </w:p>
    <w:p w:rsidR="0084326F" w:rsidRDefault="005C2D99">
      <w:pPr>
        <w:spacing w:before="120" w:after="120"/>
        <w:jc w:val="both"/>
      </w:pPr>
      <w:r>
        <w:rPr>
          <w:sz w:val="26"/>
        </w:rPr>
        <w:tab/>
        <w:t>Nhà trường phân công, sử dụng cán bộ quản lý, giáo viên và nhân viên rõ ràng, hợp lý; đảm bảo hiệu quả các hoạt động. [H1-1.7-02] </w:t>
      </w:r>
    </w:p>
    <w:p w:rsidR="0084326F" w:rsidRDefault="005C2D99">
      <w:pPr>
        <w:spacing w:before="120" w:after="120"/>
        <w:jc w:val="both"/>
      </w:pPr>
      <w:r>
        <w:rPr>
          <w:sz w:val="26"/>
        </w:rPr>
        <w:tab/>
        <w:t>Quản lý, giáo viên, nhân viên trong nhà trường được đảm bảo các quyền theo quy định.  </w:t>
      </w:r>
    </w:p>
    <w:p w:rsidR="00DA5B85" w:rsidRPr="00857BF5" w:rsidRDefault="00DA5B85" w:rsidP="00DA5B85">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84326F" w:rsidRDefault="005C2D99">
      <w:pPr>
        <w:spacing w:before="120" w:after="120"/>
        <w:jc w:val="both"/>
      </w:pPr>
      <w:r>
        <w:rPr>
          <w:sz w:val="26"/>
        </w:rPr>
        <w:tab/>
        <w:t xml:space="preserve">Nhà trường luôn có biện pháp để phát huy năng lực của GV, NV trong việc xây dựng, phát triển và nâng cao chất lượng giáo dục. Trên cơ sở xếp loại CBQL, GV, NV hằng năm. Nhà trường đã có những biện pháp cụ thể như: khen thưởng động viên kịp thời những cá nhân đạt thành tích cao trong công tác dạy học và hoạt động phong trào, nâng lương trước thời hạn cho GV, NV xuất sắc được cấp trên công nhận nhằm để phát huy năng lực của CBQL, GV, NV trong việc xây dựng, phát triển và nâng cao chất lượng giáo dục nhà trường. Trong từng năm học, CBQL có đề ra biện pháp để phát huy năng lực của GV thông qua việc lập kế hoạch, hỗ trợ và phân công GV phát huy  theo sở trường và năng lực, đồng </w:t>
      </w:r>
      <w:r>
        <w:rPr>
          <w:sz w:val="26"/>
        </w:rPr>
        <w:lastRenderedPageBreak/>
        <w:t>thời có được tạo điều kiện thuận lợi để thực hiện nhiệm vụ nhằm góp phần xây dựng, phát triển và nâng cao chất lượng giáo dục nhà trường.</w:t>
      </w:r>
    </w:p>
    <w:p w:rsidR="00DA5B85" w:rsidRPr="00857BF5" w:rsidRDefault="00DA5B85" w:rsidP="00DA5B85">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84326F" w:rsidRDefault="005C2D99">
      <w:pPr>
        <w:spacing w:before="120" w:after="120"/>
        <w:jc w:val="both"/>
      </w:pPr>
      <w:r>
        <w:rPr>
          <w:sz w:val="26"/>
        </w:rPr>
        <w:tab/>
        <w:t>Nhà trường triển khai đồng bộ các biện pháp nhằm nâng cao và phát huy năng lực cho đội ngũ quản lý, giáo viên, nhân viên; phân công, sử dụng quản lý, giáo viên, nhân viên rõ ràng, hợp lý; quyền lợi của công chức, viên chức được đảm bảo.</w:t>
      </w:r>
    </w:p>
    <w:p w:rsidR="00076BE1" w:rsidRPr="00857BF5" w:rsidRDefault="00076BE1" w:rsidP="00236E88">
      <w:pPr>
        <w:pStyle w:val="content"/>
        <w:tabs>
          <w:tab w:val="clear" w:pos="980"/>
        </w:tabs>
        <w:ind w:firstLine="709"/>
        <w:rPr>
          <w:b/>
          <w:sz w:val="26"/>
          <w:szCs w:val="26"/>
        </w:rPr>
      </w:pPr>
      <w:r w:rsidRPr="00857BF5">
        <w:rPr>
          <w:b/>
          <w:sz w:val="26"/>
          <w:szCs w:val="26"/>
        </w:rPr>
        <w:t>3. Điểm yếu</w:t>
      </w:r>
    </w:p>
    <w:p w:rsidR="0084326F" w:rsidRDefault="005C2D99">
      <w:pPr>
        <w:spacing w:before="120" w:after="120"/>
        <w:jc w:val="both"/>
      </w:pPr>
      <w:r>
        <w:rPr>
          <w:sz w:val="26"/>
        </w:rPr>
        <w:tab/>
        <w:t>Trong một số nhiệm vụ, năng lực của một số vị trí việc làm chưa đáp ứng tốt yêu cầu công việc như: năng lực soạn thảo văn bản; năng lực huy động tối đa nguồn lực; năng lực tổ chức hoạt động dạy học và giáo dục theo hướng phát huy năng lực, phẩm chất học sinh,...</w:t>
      </w:r>
    </w:p>
    <w:p w:rsidR="00076BE1" w:rsidRPr="00857BF5" w:rsidRDefault="00076BE1" w:rsidP="00236E88">
      <w:pPr>
        <w:pStyle w:val="content"/>
        <w:tabs>
          <w:tab w:val="clear" w:pos="980"/>
        </w:tabs>
        <w:ind w:firstLine="709"/>
        <w:rPr>
          <w:b/>
          <w:sz w:val="26"/>
          <w:szCs w:val="26"/>
        </w:rPr>
      </w:pPr>
      <w:r w:rsidRPr="00857BF5">
        <w:rPr>
          <w:b/>
          <w:sz w:val="26"/>
          <w:szCs w:val="26"/>
        </w:rPr>
        <w:t>4. Kế hoạch cải tiến chất lượng</w:t>
      </w:r>
    </w:p>
    <w:p w:rsidR="0084326F" w:rsidRDefault="005C2D99">
      <w:pPr>
        <w:spacing w:before="120" w:after="120"/>
        <w:jc w:val="both"/>
      </w:pPr>
      <w:r>
        <w:rPr>
          <w:sz w:val="26"/>
        </w:rPr>
        <w:tab/>
        <w:t>Tiếp tục triển khai đồng bộ các biện pháp đã nêu; cụ thể hóa nhiệm vụ BDTX cho mỗi cá nhân; tiếp tục nghiên cứu, soạn thảo văn bản theo đúng quy định; Xây dựng các kế hoạch cụ thể để làm cơ sở huy động tối đa các nguồn lực vật chất, tinh thần, sức lực từ các tổ chức, cá nhân trong và ngoài nhà trường,... thực hiện nghiêm túc quy trình kiểm tra - đánh giá - tư vấn - thúc đẩy...</w:t>
      </w:r>
    </w:p>
    <w:p w:rsidR="00076BE1" w:rsidRPr="00857BF5" w:rsidRDefault="00076BE1" w:rsidP="00236E88">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31658C" w:rsidRPr="00857BF5" w:rsidRDefault="00076BE1" w:rsidP="0031658C">
      <w:pPr>
        <w:pStyle w:val="content"/>
        <w:tabs>
          <w:tab w:val="clear" w:pos="980"/>
        </w:tabs>
        <w:ind w:firstLine="709"/>
        <w:jc w:val="left"/>
        <w:rPr>
          <w:b/>
          <w:sz w:val="26"/>
          <w:szCs w:val="26"/>
          <w:lang w:val="vi-VN"/>
        </w:rPr>
      </w:pPr>
      <w:bookmarkStart w:id="18" w:name="criterion18"/>
      <w:r w:rsidRPr="00857BF5">
        <w:rPr>
          <w:b/>
          <w:sz w:val="26"/>
          <w:szCs w:val="26"/>
        </w:rPr>
        <w:t xml:space="preserve">Tiêu chí </w:t>
      </w:r>
      <w:r w:rsidR="00971A15" w:rsidRPr="00857BF5">
        <w:rPr>
          <w:b/>
          <w:sz w:val="26"/>
          <w:szCs w:val="26"/>
          <w:lang w:val="vi-VN"/>
        </w:rPr>
        <w:t>1.</w:t>
      </w:r>
      <w:r w:rsidRPr="00857BF5">
        <w:rPr>
          <w:b/>
          <w:sz w:val="26"/>
          <w:szCs w:val="26"/>
        </w:rPr>
        <w:t xml:space="preserve">8: </w:t>
      </w:r>
      <w:r w:rsidRPr="00857BF5">
        <w:rPr>
          <w:b/>
          <w:sz w:val="26"/>
          <w:szCs w:val="26"/>
          <w:lang w:val="vi-VN"/>
        </w:rPr>
        <w:t>Quản lý các hoạt động giáo dục</w:t>
      </w:r>
      <w:bookmarkEnd w:id="18"/>
    </w:p>
    <w:p w:rsidR="0031658C" w:rsidRPr="00857BF5" w:rsidRDefault="0031658C" w:rsidP="005A06A4">
      <w:pPr>
        <w:pStyle w:val="content"/>
        <w:tabs>
          <w:tab w:val="clear" w:pos="980"/>
        </w:tabs>
        <w:ind w:firstLine="709"/>
        <w:rPr>
          <w:bCs/>
          <w:sz w:val="26"/>
          <w:szCs w:val="26"/>
        </w:rPr>
      </w:pPr>
      <w:r w:rsidRPr="00857BF5">
        <w:rPr>
          <w:bCs/>
          <w:sz w:val="26"/>
          <w:szCs w:val="26"/>
        </w:rPr>
        <w:t>Mức 1:</w:t>
      </w:r>
    </w:p>
    <w:p w:rsidR="0031658C" w:rsidRPr="00857BF5" w:rsidRDefault="0031658C" w:rsidP="005A06A4">
      <w:pPr>
        <w:pStyle w:val="content"/>
        <w:tabs>
          <w:tab w:val="clear" w:pos="980"/>
        </w:tabs>
        <w:ind w:firstLine="709"/>
        <w:rPr>
          <w:b/>
          <w:sz w:val="26"/>
          <w:szCs w:val="26"/>
        </w:rPr>
      </w:pPr>
      <w:r w:rsidRPr="00857BF5">
        <w:rPr>
          <w:bCs/>
          <w:sz w:val="26"/>
          <w:szCs w:val="26"/>
        </w:rPr>
        <w:t>a) Kế hoạch giáo dục phù hợp với quy định hiện hành, điều kiện thực tế địa phương và điều kiện của nhà trường;</w:t>
      </w:r>
    </w:p>
    <w:p w:rsidR="0031658C" w:rsidRPr="00857BF5" w:rsidRDefault="0031658C" w:rsidP="005A06A4">
      <w:pPr>
        <w:pStyle w:val="content"/>
        <w:tabs>
          <w:tab w:val="clear" w:pos="980"/>
          <w:tab w:val="num" w:pos="709"/>
        </w:tabs>
        <w:ind w:firstLine="0"/>
        <w:rPr>
          <w:b/>
          <w:sz w:val="26"/>
          <w:szCs w:val="26"/>
        </w:rPr>
      </w:pPr>
      <w:r w:rsidRPr="00857BF5">
        <w:rPr>
          <w:bCs/>
          <w:sz w:val="26"/>
          <w:szCs w:val="26"/>
        </w:rPr>
        <w:tab/>
        <w:t>b) Kế hoạch giáo dục được thực hiện đầy đủ;</w:t>
      </w:r>
    </w:p>
    <w:p w:rsidR="0031658C" w:rsidRPr="00857BF5" w:rsidRDefault="0031658C" w:rsidP="005A06A4">
      <w:pPr>
        <w:pStyle w:val="content"/>
        <w:tabs>
          <w:tab w:val="clear" w:pos="980"/>
          <w:tab w:val="num" w:pos="709"/>
        </w:tabs>
        <w:ind w:firstLine="0"/>
        <w:rPr>
          <w:b/>
          <w:sz w:val="26"/>
          <w:szCs w:val="26"/>
        </w:rPr>
      </w:pPr>
      <w:r w:rsidRPr="00857BF5">
        <w:rPr>
          <w:bCs/>
          <w:sz w:val="26"/>
          <w:szCs w:val="26"/>
        </w:rPr>
        <w:tab/>
        <w:t>c) Kế hoạch giáo dục được rà soát, đánh giá, điều chỉnh kịp thời.</w:t>
      </w:r>
    </w:p>
    <w:p w:rsidR="0031658C" w:rsidRPr="00857BF5" w:rsidRDefault="0031658C" w:rsidP="005A06A4">
      <w:pPr>
        <w:pStyle w:val="content"/>
        <w:tabs>
          <w:tab w:val="clear" w:pos="980"/>
          <w:tab w:val="num" w:pos="709"/>
        </w:tabs>
        <w:ind w:firstLine="0"/>
        <w:rPr>
          <w:b/>
          <w:sz w:val="26"/>
          <w:szCs w:val="26"/>
        </w:rPr>
      </w:pPr>
      <w:r w:rsidRPr="00857BF5">
        <w:rPr>
          <w:bCs/>
          <w:sz w:val="26"/>
          <w:szCs w:val="26"/>
        </w:rPr>
        <w:tab/>
        <w:t>Mức 2:</w:t>
      </w:r>
    </w:p>
    <w:p w:rsidR="0031658C" w:rsidRPr="00857BF5" w:rsidRDefault="0031658C" w:rsidP="005A06A4">
      <w:pPr>
        <w:pStyle w:val="content"/>
        <w:tabs>
          <w:tab w:val="clear" w:pos="980"/>
        </w:tabs>
        <w:ind w:firstLine="709"/>
        <w:rPr>
          <w:b/>
          <w:sz w:val="26"/>
          <w:szCs w:val="26"/>
        </w:rPr>
      </w:pPr>
      <w:r w:rsidRPr="00857BF5">
        <w:rPr>
          <w:bCs/>
          <w:sz w:val="26"/>
          <w:szCs w:val="26"/>
        </w:rPr>
        <w:t>Các biện pháp chỉ đạo, kiểm tra, đánh giá của nhà trường đối với các hoạt động giáo dục, được cơ quan quản lý đánh giá đạt hiệu quả.</w:t>
      </w:r>
    </w:p>
    <w:p w:rsidR="0031658C" w:rsidRPr="00857BF5" w:rsidRDefault="0031658C" w:rsidP="005A06A4">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31658C" w:rsidRPr="00857BF5" w:rsidRDefault="009B2946" w:rsidP="0031658C">
      <w:pPr>
        <w:pStyle w:val="content"/>
        <w:tabs>
          <w:tab w:val="clear" w:pos="980"/>
        </w:tabs>
        <w:ind w:firstLine="709"/>
        <w:jc w:val="left"/>
        <w:rPr>
          <w:bCs/>
          <w:sz w:val="26"/>
          <w:szCs w:val="26"/>
        </w:rPr>
      </w:pPr>
      <w:r w:rsidRPr="00857BF5">
        <w:rPr>
          <w:bCs/>
          <w:sz w:val="26"/>
          <w:szCs w:val="26"/>
        </w:rPr>
        <w:t>Mức 1:</w:t>
      </w:r>
    </w:p>
    <w:p w:rsidR="0084326F" w:rsidRDefault="005C2D99">
      <w:pPr>
        <w:spacing w:before="120" w:after="120"/>
        <w:jc w:val="both"/>
      </w:pPr>
      <w:r>
        <w:rPr>
          <w:sz w:val="26"/>
        </w:rPr>
        <w:tab/>
        <w:t>Kế hoạch giáo dục của nhà trường phù hợp với quy định hiện hành, điều kiện thực tế địa phương và điều kiện của nhà trường. [H1-1.8-01] </w:t>
      </w:r>
    </w:p>
    <w:p w:rsidR="0084326F" w:rsidRDefault="005C2D99">
      <w:pPr>
        <w:spacing w:before="120" w:after="120"/>
        <w:jc w:val="both"/>
      </w:pPr>
      <w:r>
        <w:rPr>
          <w:sz w:val="26"/>
        </w:rPr>
        <w:tab/>
        <w:t>Phó hiệu trưởng, tổ khối trưởng xây dựng kế hoạch giáo dục và tổ chức thực hiện đầy đủ nội dung theo kế hoạch giáo dục chung của trường, của ngành. [H1-1.8-02] </w:t>
      </w:r>
    </w:p>
    <w:p w:rsidR="0084326F" w:rsidRDefault="005C2D99">
      <w:pPr>
        <w:spacing w:before="120" w:after="120"/>
        <w:jc w:val="both"/>
      </w:pPr>
      <w:r>
        <w:rPr>
          <w:sz w:val="26"/>
        </w:rPr>
        <w:tab/>
        <w:t>Các kế hoạch giáo dục được nhà trường rà soát, đánh giá và đề ra phương hướng điều chỉnh phù hợp, kịp thời. </w:t>
      </w:r>
    </w:p>
    <w:p w:rsidR="0031658C" w:rsidRPr="00857BF5" w:rsidRDefault="0031658C" w:rsidP="0031658C">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84326F" w:rsidRDefault="005C2D99">
      <w:pPr>
        <w:spacing w:before="120" w:after="120"/>
        <w:jc w:val="both"/>
      </w:pPr>
      <w:r>
        <w:rPr>
          <w:sz w:val="26"/>
        </w:rPr>
        <w:tab/>
        <w:t>Các biện pháp chỉ đạo, kiểm tra, đánh giá của nhà trường đối với các hoạt động giáo dục được cơ quan quản lý đánh giá đạt hiệu quả  . </w:t>
      </w:r>
    </w:p>
    <w:p w:rsidR="0031658C" w:rsidRPr="00857BF5" w:rsidRDefault="0031658C" w:rsidP="0031658C">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84326F" w:rsidRDefault="005C2D99">
      <w:pPr>
        <w:spacing w:before="120" w:after="120"/>
        <w:jc w:val="both"/>
      </w:pPr>
      <w:r>
        <w:rPr>
          <w:sz w:val="26"/>
        </w:rPr>
        <w:lastRenderedPageBreak/>
        <w:tab/>
        <w:t>Kế hoạch giáo dục được xây dựng đúng quy định hiện hành và phù hợp với điều kiện thực tế địa phương; nhà trường thực hiện đầy đủ những nội dung đã đề ra trong kế hoạch; rà soát, đánh giá, điều chỉnh kịp thời nội dung theo từng thời điểm; các biện pháp của nhà trường đối với hoạt động giáo dục được cấp có thẩm quyền đánh giá đạt hiệu quả.</w:t>
      </w:r>
    </w:p>
    <w:p w:rsidR="00076BE1" w:rsidRPr="00857BF5" w:rsidRDefault="00076BE1" w:rsidP="00236E88">
      <w:pPr>
        <w:pStyle w:val="content"/>
        <w:tabs>
          <w:tab w:val="clear" w:pos="980"/>
        </w:tabs>
        <w:ind w:firstLine="709"/>
        <w:rPr>
          <w:b/>
          <w:sz w:val="26"/>
          <w:szCs w:val="26"/>
        </w:rPr>
      </w:pPr>
      <w:r w:rsidRPr="00857BF5">
        <w:rPr>
          <w:b/>
          <w:sz w:val="26"/>
          <w:szCs w:val="26"/>
        </w:rPr>
        <w:t>3. Điểm yếu</w:t>
      </w:r>
    </w:p>
    <w:p w:rsidR="0084326F" w:rsidRDefault="005C2D99">
      <w:pPr>
        <w:spacing w:before="120" w:after="120"/>
        <w:jc w:val="both"/>
      </w:pPr>
      <w:r>
        <w:rPr>
          <w:sz w:val="26"/>
        </w:rPr>
        <w:tab/>
        <w:t>Một số nội dung trong kế hoạch giáo dục có đánh giá đạt hiệu quả chưa cao: Tổ chức các hoạt động NGLL theo hướng Trải nghiệm; đổi mới công tác quản lý; công tác truyền thông về giáo dục tiểu học.</w:t>
      </w:r>
    </w:p>
    <w:p w:rsidR="00076BE1" w:rsidRPr="00857BF5" w:rsidRDefault="00076BE1" w:rsidP="00236E88">
      <w:pPr>
        <w:pStyle w:val="content"/>
        <w:tabs>
          <w:tab w:val="clear" w:pos="980"/>
        </w:tabs>
        <w:ind w:firstLine="709"/>
        <w:rPr>
          <w:b/>
          <w:sz w:val="26"/>
          <w:szCs w:val="26"/>
        </w:rPr>
      </w:pPr>
      <w:r w:rsidRPr="00857BF5">
        <w:rPr>
          <w:b/>
          <w:sz w:val="26"/>
          <w:szCs w:val="26"/>
        </w:rPr>
        <w:t>4. Kế hoạch cải tiến chất lượng</w:t>
      </w:r>
    </w:p>
    <w:p w:rsidR="0084326F" w:rsidRDefault="005C2D99">
      <w:pPr>
        <w:spacing w:before="120" w:after="120"/>
        <w:jc w:val="both"/>
      </w:pPr>
      <w:r>
        <w:rPr>
          <w:sz w:val="26"/>
        </w:rPr>
        <w:tab/>
        <w:t>Nghiêm túc triển khai kịp thời, hiệu quả các văn bản chỉ đạo của các cấp; tiếp tục nghiên cứu, học hỏi các mô hình hoat động trải nghiệm, các phương thức tổ chức quản lý và truyền thông thành công, đã được các cấp ghi nhận và đánh giá cao ở một số đơn vị trong và ngoài huyện.</w:t>
      </w:r>
    </w:p>
    <w:p w:rsidR="00076BE1" w:rsidRPr="00857BF5" w:rsidRDefault="00076BE1" w:rsidP="00236E88">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342E80" w:rsidRPr="00857BF5" w:rsidRDefault="00076BE1" w:rsidP="00342E80">
      <w:pPr>
        <w:pStyle w:val="content"/>
        <w:tabs>
          <w:tab w:val="clear" w:pos="980"/>
        </w:tabs>
        <w:ind w:firstLine="709"/>
        <w:jc w:val="left"/>
        <w:rPr>
          <w:b/>
          <w:sz w:val="26"/>
          <w:szCs w:val="26"/>
          <w:lang w:val="vi-VN"/>
        </w:rPr>
      </w:pPr>
      <w:bookmarkStart w:id="19" w:name="criterion19"/>
      <w:r w:rsidRPr="00857BF5">
        <w:rPr>
          <w:b/>
          <w:sz w:val="26"/>
          <w:szCs w:val="26"/>
        </w:rPr>
        <w:t xml:space="preserve">Tiêu chí </w:t>
      </w:r>
      <w:r w:rsidR="00971A15" w:rsidRPr="00857BF5">
        <w:rPr>
          <w:b/>
          <w:sz w:val="26"/>
          <w:szCs w:val="26"/>
          <w:lang w:val="vi-VN"/>
        </w:rPr>
        <w:t>1.</w:t>
      </w:r>
      <w:r w:rsidRPr="00857BF5">
        <w:rPr>
          <w:b/>
          <w:sz w:val="26"/>
          <w:szCs w:val="26"/>
        </w:rPr>
        <w:t xml:space="preserve">9: </w:t>
      </w:r>
      <w:r w:rsidRPr="00857BF5">
        <w:rPr>
          <w:b/>
          <w:sz w:val="26"/>
          <w:szCs w:val="26"/>
          <w:lang w:val="vi-VN"/>
        </w:rPr>
        <w:t>Thực hiện quy chế dân chủ cơ sở</w:t>
      </w:r>
      <w:bookmarkEnd w:id="19"/>
    </w:p>
    <w:p w:rsidR="00342E80" w:rsidRPr="00857BF5" w:rsidRDefault="00342E80" w:rsidP="005A06A4">
      <w:pPr>
        <w:pStyle w:val="content"/>
        <w:tabs>
          <w:tab w:val="clear" w:pos="980"/>
        </w:tabs>
        <w:ind w:firstLine="709"/>
        <w:rPr>
          <w:bCs/>
          <w:sz w:val="26"/>
          <w:szCs w:val="26"/>
        </w:rPr>
      </w:pPr>
      <w:r w:rsidRPr="00857BF5">
        <w:rPr>
          <w:bCs/>
          <w:sz w:val="26"/>
          <w:szCs w:val="26"/>
        </w:rPr>
        <w:t>Mức 1:</w:t>
      </w:r>
    </w:p>
    <w:p w:rsidR="00342E80" w:rsidRPr="00857BF5" w:rsidRDefault="00342E80" w:rsidP="005A06A4">
      <w:pPr>
        <w:pStyle w:val="content"/>
        <w:tabs>
          <w:tab w:val="clear" w:pos="980"/>
        </w:tabs>
        <w:ind w:firstLine="709"/>
        <w:rPr>
          <w:b/>
          <w:sz w:val="26"/>
          <w:szCs w:val="26"/>
        </w:rPr>
      </w:pPr>
      <w:r w:rsidRPr="00857BF5">
        <w:rPr>
          <w:bCs/>
          <w:sz w:val="26"/>
          <w:szCs w:val="26"/>
        </w:rPr>
        <w:t>a) Cán bộ quản lý, giáo viên, nhân viên được tham gia thảo luận, đóng góp ý kiến khi xây dựng kế hoạch, nội quy, quy định, quy chế liên quan đến các hoạt động của nhà trường;</w:t>
      </w:r>
    </w:p>
    <w:p w:rsidR="00342E80" w:rsidRPr="00857BF5" w:rsidRDefault="00342E80" w:rsidP="005A06A4">
      <w:pPr>
        <w:pStyle w:val="content"/>
        <w:tabs>
          <w:tab w:val="clear" w:pos="980"/>
          <w:tab w:val="num" w:pos="709"/>
        </w:tabs>
        <w:ind w:firstLine="0"/>
        <w:rPr>
          <w:b/>
          <w:sz w:val="26"/>
          <w:szCs w:val="26"/>
        </w:rPr>
      </w:pPr>
      <w:r w:rsidRPr="00857BF5">
        <w:rPr>
          <w:bCs/>
          <w:sz w:val="26"/>
          <w:szCs w:val="26"/>
        </w:rPr>
        <w:tab/>
        <w:t>b) Các khiếu nại, tố cáo, kiến nghị, phản ánh (nếu có) thuộc thẩm quyền xử lý của nhà trường được giải quyết đúng pháp luật;</w:t>
      </w:r>
    </w:p>
    <w:p w:rsidR="00342E80" w:rsidRPr="00857BF5" w:rsidRDefault="00342E80" w:rsidP="005A06A4">
      <w:pPr>
        <w:pStyle w:val="content"/>
        <w:tabs>
          <w:tab w:val="clear" w:pos="980"/>
          <w:tab w:val="num" w:pos="709"/>
        </w:tabs>
        <w:ind w:firstLine="0"/>
        <w:rPr>
          <w:b/>
          <w:sz w:val="26"/>
          <w:szCs w:val="26"/>
        </w:rPr>
      </w:pPr>
      <w:r w:rsidRPr="00857BF5">
        <w:rPr>
          <w:bCs/>
          <w:sz w:val="26"/>
          <w:szCs w:val="26"/>
        </w:rPr>
        <w:tab/>
        <w:t>c) Hằng năm, có báo cáo thực hiện quy chế dân chủ cơ sở.</w:t>
      </w:r>
    </w:p>
    <w:p w:rsidR="00342E80" w:rsidRPr="00857BF5" w:rsidRDefault="00342E80" w:rsidP="005A06A4">
      <w:pPr>
        <w:pStyle w:val="content"/>
        <w:tabs>
          <w:tab w:val="clear" w:pos="980"/>
          <w:tab w:val="num" w:pos="709"/>
        </w:tabs>
        <w:ind w:firstLine="0"/>
        <w:rPr>
          <w:b/>
          <w:sz w:val="26"/>
          <w:szCs w:val="26"/>
        </w:rPr>
      </w:pPr>
      <w:r w:rsidRPr="00857BF5">
        <w:rPr>
          <w:bCs/>
          <w:sz w:val="26"/>
          <w:szCs w:val="26"/>
        </w:rPr>
        <w:tab/>
        <w:t>Mức 2:</w:t>
      </w:r>
    </w:p>
    <w:p w:rsidR="00342E80" w:rsidRPr="00857BF5" w:rsidRDefault="00342E80" w:rsidP="005A06A4">
      <w:pPr>
        <w:pStyle w:val="content"/>
        <w:tabs>
          <w:tab w:val="clear" w:pos="980"/>
        </w:tabs>
        <w:ind w:firstLine="709"/>
        <w:rPr>
          <w:b/>
          <w:sz w:val="26"/>
          <w:szCs w:val="26"/>
        </w:rPr>
      </w:pPr>
      <w:r w:rsidRPr="00857BF5">
        <w:rPr>
          <w:bCs/>
          <w:sz w:val="26"/>
          <w:szCs w:val="26"/>
        </w:rPr>
        <w:t>Các biện pháp và cơ chế giám sát việc thực hiện quy chế dân chủ cơ sở đảm bảo công khai, minh bạch, hiệu quả.</w:t>
      </w:r>
    </w:p>
    <w:p w:rsidR="00342E80" w:rsidRPr="00857BF5" w:rsidRDefault="00342E80" w:rsidP="005A06A4">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342E80" w:rsidRPr="00857BF5" w:rsidRDefault="009B2946" w:rsidP="00342E80">
      <w:pPr>
        <w:pStyle w:val="content"/>
        <w:tabs>
          <w:tab w:val="clear" w:pos="980"/>
        </w:tabs>
        <w:ind w:firstLine="709"/>
        <w:jc w:val="left"/>
        <w:rPr>
          <w:bCs/>
          <w:sz w:val="26"/>
          <w:szCs w:val="26"/>
        </w:rPr>
      </w:pPr>
      <w:r w:rsidRPr="00857BF5">
        <w:rPr>
          <w:bCs/>
          <w:sz w:val="26"/>
          <w:szCs w:val="26"/>
        </w:rPr>
        <w:t>Mức 1:</w:t>
      </w:r>
    </w:p>
    <w:p w:rsidR="0084326F" w:rsidRDefault="005C2D99">
      <w:pPr>
        <w:spacing w:before="120" w:after="120"/>
        <w:jc w:val="both"/>
      </w:pPr>
      <w:r>
        <w:rPr>
          <w:sz w:val="26"/>
        </w:rPr>
        <w:tab/>
        <w:t>Nhà trường phối hợp với Ban chấp hành Công đoàn xây dựng Quy chế dân chủ trong hoạt động trường học theo Nghị định số 04/2015/NĐ-CP ngày 09/01/2015 của Thủ tướng Chính Phủ về thực hiện dân chủ trong hoạt động của cơ quan hành chính nhà nước và đơn vị sự nghiệp công lập. Quy chế dân chủ của nhà trường được công khai và có sự đóng góp của cán bộ, viên chức tại Hội nghị công chức, viên chức vào đầu năm học. Trường xây dựng các quy chế thực hiện dân chủ, quy chế chi tiêu nội bộ, tổ chức thực hiện các hoạt động công khai, lấy ý kiến đóng góp của CB-GV-NV. [H1-1.9-01] </w:t>
      </w:r>
    </w:p>
    <w:p w:rsidR="0084326F" w:rsidRDefault="005C2D99">
      <w:pPr>
        <w:spacing w:before="120" w:after="120"/>
        <w:jc w:val="both"/>
      </w:pPr>
      <w:r>
        <w:rPr>
          <w:sz w:val="26"/>
        </w:rPr>
        <w:tab/>
        <w:t>Nhà trường luôn khuyến khích nhân viên nêu ý kiến cá nhân trong các cuộc họp, giải quyết nhanh chóng các khiếu nại, tố cáo, kiến nghị của mọi đối tượng và giải quyết đúng theo quy trình, quy định của pháp luật và thẩm quyền được giao .</w:t>
      </w:r>
    </w:p>
    <w:p w:rsidR="0084326F" w:rsidRDefault="005C2D99">
      <w:pPr>
        <w:spacing w:before="120" w:after="120"/>
        <w:jc w:val="both"/>
      </w:pPr>
      <w:r>
        <w:rPr>
          <w:sz w:val="26"/>
        </w:rPr>
        <w:tab/>
        <w:t>Hằng năm nhà trường có báo cáo thực hiện quy chế dân chủ cơ sở thông qua trong Hội nghị CNVC đầu năm của nhà trường [H1-1.9-02] .</w:t>
      </w:r>
    </w:p>
    <w:p w:rsidR="00342E80" w:rsidRPr="00857BF5" w:rsidRDefault="00342E80" w:rsidP="00342E80">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84326F" w:rsidRDefault="005C2D99">
      <w:pPr>
        <w:spacing w:before="120" w:after="120"/>
        <w:jc w:val="both"/>
      </w:pPr>
      <w:r>
        <w:rPr>
          <w:sz w:val="26"/>
        </w:rPr>
        <w:lastRenderedPageBreak/>
        <w:tab/>
        <w:t>Các biện pháp và cơ chế giám sát việc thực hiện quy chế dân chủ cơ sở đảm bảo công khai, minh bạch, hiệu quả. [H1-1.9-03] </w:t>
      </w:r>
    </w:p>
    <w:p w:rsidR="00342E80" w:rsidRPr="00857BF5" w:rsidRDefault="00342E80" w:rsidP="00342E80">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84326F" w:rsidRDefault="005C2D99">
      <w:pPr>
        <w:spacing w:before="120" w:after="120"/>
        <w:jc w:val="both"/>
      </w:pPr>
      <w:r>
        <w:rPr>
          <w:sz w:val="26"/>
        </w:rPr>
        <w:tab/>
        <w:t>Nhà trường luôn có kế hoạch cụ thể tháng để GV, NV thực hiện đúng theo kế hoạch, toàn thể cán bộ quản lý giáo viên nhân viên thực hiện tốt quy chế dân chủ trong nhà trường; CBQL, GV, NV được tham gia thảo luận, đóng góp ý kiến khi xây dựng các kế hoạch, nội quy, quy định, quy chế liên quan đến các hoạt động của nhà trường. Hằng năm nhà trường có báo cáo định kỳ về việc thực hiện quy chế dân chủ cơ sở.</w:t>
      </w:r>
    </w:p>
    <w:p w:rsidR="00076BE1" w:rsidRPr="00857BF5" w:rsidRDefault="00076BE1" w:rsidP="00236E88">
      <w:pPr>
        <w:pStyle w:val="content"/>
        <w:tabs>
          <w:tab w:val="clear" w:pos="980"/>
        </w:tabs>
        <w:ind w:firstLine="709"/>
        <w:rPr>
          <w:b/>
          <w:sz w:val="26"/>
          <w:szCs w:val="26"/>
        </w:rPr>
      </w:pPr>
      <w:r w:rsidRPr="00857BF5">
        <w:rPr>
          <w:b/>
          <w:sz w:val="26"/>
          <w:szCs w:val="26"/>
        </w:rPr>
        <w:t>3. Điểm yếu</w:t>
      </w:r>
    </w:p>
    <w:p w:rsidR="0084326F" w:rsidRDefault="005C2D99">
      <w:pPr>
        <w:spacing w:before="120" w:after="120"/>
        <w:jc w:val="both"/>
      </w:pPr>
      <w:r>
        <w:rPr>
          <w:sz w:val="26"/>
        </w:rPr>
        <w:tab/>
        <w:t>Chất lượng của một số ý kiến khi tham gia thảo luận, xây dựng các kế hoạch, nội quy, quy chế... chưa cao, bao hàm tính chủ quan, thiếu căn cứ pháp lý. Một số ý kiến góp ý xây dựng, yêu cầu giải đáp thắc mắc chưa được giải quyết kịp thời.</w:t>
      </w:r>
    </w:p>
    <w:p w:rsidR="00076BE1" w:rsidRPr="00857BF5" w:rsidRDefault="00076BE1" w:rsidP="00236E88">
      <w:pPr>
        <w:pStyle w:val="content"/>
        <w:tabs>
          <w:tab w:val="clear" w:pos="980"/>
        </w:tabs>
        <w:ind w:firstLine="709"/>
        <w:rPr>
          <w:b/>
          <w:sz w:val="26"/>
          <w:szCs w:val="26"/>
        </w:rPr>
      </w:pPr>
      <w:r w:rsidRPr="00857BF5">
        <w:rPr>
          <w:b/>
          <w:sz w:val="26"/>
          <w:szCs w:val="26"/>
        </w:rPr>
        <w:t>4. Kế hoạch cải tiến chất lượng</w:t>
      </w:r>
    </w:p>
    <w:p w:rsidR="0084326F" w:rsidRDefault="005C2D99">
      <w:pPr>
        <w:spacing w:before="120" w:after="120"/>
        <w:jc w:val="both"/>
      </w:pPr>
      <w:r>
        <w:rPr>
          <w:sz w:val="26"/>
        </w:rPr>
        <w:tab/>
        <w:t>Trước mỗi cuộc thảo luận, nhà trường có thông báo nội dung cần bàn bạc, quyết định; đưa ra các căn cư pháp lý để các cá nhân nghiên cứu trước; tuyệt đối tuân thủ nguyên tắc tập trung dân chủ trong thảo luận và xây dựng các kế hoạch, quy chế, nội quy...</w:t>
      </w:r>
    </w:p>
    <w:p w:rsidR="0084326F" w:rsidRDefault="005C2D99">
      <w:pPr>
        <w:spacing w:before="120" w:after="120"/>
        <w:jc w:val="both"/>
      </w:pPr>
      <w:r>
        <w:rPr>
          <w:sz w:val="26"/>
        </w:rPr>
        <w:tab/>
        <w:t>Lãnh đạo nhà trường cần nghiêm túc tiếp thu những ý kiến góp ý xây dựng, những thắc mắc cần được giải đáp để giải quyết và phản hồi kịp thời.</w:t>
      </w:r>
    </w:p>
    <w:p w:rsidR="00076BE1" w:rsidRPr="00857BF5" w:rsidRDefault="00076BE1" w:rsidP="00236E88">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152F69" w:rsidRPr="00857BF5" w:rsidRDefault="00076BE1" w:rsidP="00152F69">
      <w:pPr>
        <w:pStyle w:val="content"/>
        <w:tabs>
          <w:tab w:val="clear" w:pos="980"/>
        </w:tabs>
        <w:ind w:firstLine="709"/>
        <w:jc w:val="left"/>
        <w:rPr>
          <w:b/>
          <w:sz w:val="26"/>
          <w:szCs w:val="26"/>
          <w:lang w:val="vi-VN"/>
        </w:rPr>
      </w:pPr>
      <w:bookmarkStart w:id="20" w:name="criterion110"/>
      <w:r w:rsidRPr="00857BF5">
        <w:rPr>
          <w:b/>
          <w:sz w:val="26"/>
          <w:szCs w:val="26"/>
        </w:rPr>
        <w:t xml:space="preserve">Tiêu chí </w:t>
      </w:r>
      <w:r w:rsidR="00971A15" w:rsidRPr="00857BF5">
        <w:rPr>
          <w:b/>
          <w:sz w:val="26"/>
          <w:szCs w:val="26"/>
          <w:lang w:val="vi-VN"/>
        </w:rPr>
        <w:t>1.</w:t>
      </w:r>
      <w:r w:rsidRPr="00857BF5">
        <w:rPr>
          <w:b/>
          <w:sz w:val="26"/>
          <w:szCs w:val="26"/>
        </w:rPr>
        <w:t xml:space="preserve">10: </w:t>
      </w:r>
      <w:r w:rsidRPr="00857BF5">
        <w:rPr>
          <w:b/>
          <w:sz w:val="26"/>
          <w:szCs w:val="26"/>
          <w:lang w:val="vi-VN"/>
        </w:rPr>
        <w:t>Đảm bảo an ninh trật tự, an toàn trường học</w:t>
      </w:r>
      <w:bookmarkEnd w:id="20"/>
    </w:p>
    <w:p w:rsidR="00152F69" w:rsidRPr="00857BF5" w:rsidRDefault="00152F69" w:rsidP="005A06A4">
      <w:pPr>
        <w:pStyle w:val="content"/>
        <w:tabs>
          <w:tab w:val="clear" w:pos="980"/>
        </w:tabs>
        <w:ind w:firstLine="709"/>
        <w:rPr>
          <w:bCs/>
          <w:sz w:val="26"/>
          <w:szCs w:val="26"/>
        </w:rPr>
      </w:pPr>
      <w:r w:rsidRPr="00857BF5">
        <w:rPr>
          <w:bCs/>
          <w:sz w:val="26"/>
          <w:szCs w:val="26"/>
        </w:rPr>
        <w:t>Mức 1:</w:t>
      </w:r>
    </w:p>
    <w:p w:rsidR="00152F69" w:rsidRPr="00857BF5" w:rsidRDefault="00152F69" w:rsidP="005A06A4">
      <w:pPr>
        <w:pStyle w:val="content"/>
        <w:tabs>
          <w:tab w:val="clear" w:pos="980"/>
        </w:tabs>
        <w:ind w:firstLine="709"/>
        <w:rPr>
          <w:b/>
          <w:sz w:val="26"/>
          <w:szCs w:val="26"/>
        </w:rPr>
      </w:pPr>
      <w:r w:rsidRPr="00857BF5">
        <w:rPr>
          <w:bCs/>
          <w:sz w:val="26"/>
          <w:szCs w:val="26"/>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học sinh được cấp giấy chứng nhận đủ điều kiện an toàn thực phẩm;</w:t>
      </w:r>
    </w:p>
    <w:p w:rsidR="00152F69" w:rsidRPr="00857BF5" w:rsidRDefault="00152F69" w:rsidP="005A06A4">
      <w:pPr>
        <w:pStyle w:val="content"/>
        <w:tabs>
          <w:tab w:val="clear" w:pos="980"/>
          <w:tab w:val="num" w:pos="709"/>
        </w:tabs>
        <w:ind w:firstLine="0"/>
        <w:rPr>
          <w:b/>
          <w:sz w:val="26"/>
          <w:szCs w:val="26"/>
        </w:rPr>
      </w:pPr>
      <w:r w:rsidRPr="00857BF5">
        <w:rPr>
          <w:bCs/>
          <w:sz w:val="26"/>
          <w:szCs w:val="26"/>
        </w:rPr>
        <w:tab/>
        <w:t>b) Có hộp thư góp ý, đường dây nóng và các hình thức khác để tiếp nhận, xử lý các thông tin phản ánh của người dân; đảm bảo an toàn cho cán bộ quản lý, giáo viên, nhân viên và học sinh trong nhà trường;</w:t>
      </w:r>
    </w:p>
    <w:p w:rsidR="00152F69" w:rsidRPr="00857BF5" w:rsidRDefault="00152F69" w:rsidP="005A06A4">
      <w:pPr>
        <w:pStyle w:val="content"/>
        <w:tabs>
          <w:tab w:val="clear" w:pos="980"/>
          <w:tab w:val="num" w:pos="709"/>
        </w:tabs>
        <w:ind w:firstLine="0"/>
        <w:rPr>
          <w:b/>
          <w:sz w:val="26"/>
          <w:szCs w:val="26"/>
        </w:rPr>
      </w:pPr>
      <w:r w:rsidRPr="00857BF5">
        <w:rPr>
          <w:bCs/>
          <w:sz w:val="26"/>
          <w:szCs w:val="26"/>
        </w:rPr>
        <w:tab/>
        <w:t>c) Không có hiện tượng kỳ thị, hành vi bạo lực, vi phạm pháp luật về bình đẳng giới trong nhà trường.</w:t>
      </w:r>
    </w:p>
    <w:p w:rsidR="00152F69" w:rsidRPr="00857BF5" w:rsidRDefault="00152F69" w:rsidP="005A06A4">
      <w:pPr>
        <w:pStyle w:val="content"/>
        <w:tabs>
          <w:tab w:val="clear" w:pos="980"/>
          <w:tab w:val="num" w:pos="709"/>
        </w:tabs>
        <w:ind w:firstLine="0"/>
        <w:rPr>
          <w:b/>
          <w:sz w:val="26"/>
          <w:szCs w:val="26"/>
        </w:rPr>
      </w:pPr>
      <w:r w:rsidRPr="00857BF5">
        <w:rPr>
          <w:bCs/>
          <w:sz w:val="26"/>
          <w:szCs w:val="26"/>
        </w:rPr>
        <w:tab/>
        <w:t>Mức 2:</w:t>
      </w:r>
    </w:p>
    <w:p w:rsidR="00152F69" w:rsidRPr="00857BF5" w:rsidRDefault="00152F69" w:rsidP="005A06A4">
      <w:pPr>
        <w:pStyle w:val="content"/>
        <w:tabs>
          <w:tab w:val="clear" w:pos="980"/>
        </w:tabs>
        <w:ind w:firstLine="709"/>
        <w:rPr>
          <w:b/>
          <w:sz w:val="26"/>
          <w:szCs w:val="26"/>
        </w:rPr>
      </w:pPr>
      <w:r w:rsidRPr="00857BF5">
        <w:rPr>
          <w:bCs/>
          <w:sz w:val="26"/>
          <w:szCs w:val="26"/>
        </w:rPr>
        <w:t>a) 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152F69" w:rsidRPr="00857BF5" w:rsidRDefault="00152F69" w:rsidP="005A06A4">
      <w:pPr>
        <w:pStyle w:val="content"/>
        <w:tabs>
          <w:tab w:val="clear" w:pos="980"/>
          <w:tab w:val="num" w:pos="709"/>
        </w:tabs>
        <w:ind w:firstLine="0"/>
        <w:rPr>
          <w:b/>
          <w:sz w:val="26"/>
          <w:szCs w:val="26"/>
        </w:rPr>
      </w:pPr>
      <w:r w:rsidRPr="00857BF5">
        <w:rPr>
          <w:bCs/>
          <w:sz w:val="26"/>
          <w:szCs w:val="26"/>
        </w:rPr>
        <w:tab/>
        <w:t>b) Nhà trường thường xuyên kiểm tra, thu thập, đánh giá, xử lý các thông tin, biểu hiện liên quan đến bạo lực học đường, an ninh trật tự và có biện pháp ngăn chặn kịp thời, hiệu quả.</w:t>
      </w:r>
    </w:p>
    <w:p w:rsidR="00152F69" w:rsidRPr="00857BF5" w:rsidRDefault="00152F69" w:rsidP="005A06A4">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52F69" w:rsidRPr="00857BF5" w:rsidRDefault="009B2946" w:rsidP="00152F69">
      <w:pPr>
        <w:pStyle w:val="content"/>
        <w:tabs>
          <w:tab w:val="clear" w:pos="980"/>
        </w:tabs>
        <w:ind w:firstLine="709"/>
        <w:jc w:val="left"/>
        <w:rPr>
          <w:bCs/>
          <w:sz w:val="26"/>
          <w:szCs w:val="26"/>
        </w:rPr>
      </w:pPr>
      <w:r w:rsidRPr="00857BF5">
        <w:rPr>
          <w:bCs/>
          <w:sz w:val="26"/>
          <w:szCs w:val="26"/>
        </w:rPr>
        <w:lastRenderedPageBreak/>
        <w:t>Mức 1:</w:t>
      </w:r>
    </w:p>
    <w:p w:rsidR="0084326F" w:rsidRDefault="005C2D99">
      <w:pPr>
        <w:spacing w:before="120" w:after="120"/>
        <w:jc w:val="both"/>
      </w:pPr>
      <w:r>
        <w:rPr>
          <w:sz w:val="26"/>
        </w:rPr>
        <w:tab/>
        <w:t>Nhà trường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84326F" w:rsidRDefault="005C2D99">
      <w:pPr>
        <w:spacing w:before="120" w:after="120"/>
        <w:jc w:val="both"/>
      </w:pPr>
      <w:r>
        <w:rPr>
          <w:sz w:val="26"/>
        </w:rPr>
        <w:tab/>
        <w:t>Nhà trường chưa có hộp thư góp ý, chỉ có đường dây nóng và các hình thức khác để tiếp nhận, xử lý các thông tin phản ánh của người dân; Đã thực hiện các biện pháp đảm bảo an toàn cho cán bộ quản lý, giáo viên, nhân viên và học sinh trong nhà trường.</w:t>
      </w:r>
    </w:p>
    <w:p w:rsidR="0084326F" w:rsidRDefault="005C2D99">
      <w:pPr>
        <w:spacing w:before="120" w:after="120"/>
        <w:jc w:val="both"/>
      </w:pPr>
      <w:r>
        <w:rPr>
          <w:sz w:val="26"/>
        </w:rPr>
        <w:tab/>
        <w:t>Nhà trường không có hiện tượng kỳ thị, hành vi bạo lực, vi phạm pháp luật về bình đẳng giới.</w:t>
      </w:r>
    </w:p>
    <w:p w:rsidR="00152F69" w:rsidRPr="00857BF5" w:rsidRDefault="00152F69" w:rsidP="00152F69">
      <w:pPr>
        <w:pStyle w:val="content"/>
        <w:tabs>
          <w:tab w:val="clear" w:pos="980"/>
          <w:tab w:val="num" w:pos="709"/>
        </w:tabs>
        <w:ind w:firstLine="0"/>
        <w:jc w:val="left"/>
        <w:rPr>
          <w:bCs/>
          <w:sz w:val="26"/>
          <w:szCs w:val="26"/>
        </w:rPr>
      </w:pPr>
      <w:r w:rsidRPr="00857BF5">
        <w:rPr>
          <w:bCs/>
          <w:sz w:val="26"/>
          <w:szCs w:val="26"/>
        </w:rPr>
        <w:tab/>
      </w:r>
      <w:r w:rsidR="009B2946" w:rsidRPr="00857BF5">
        <w:rPr>
          <w:bCs/>
          <w:sz w:val="26"/>
          <w:szCs w:val="26"/>
        </w:rPr>
        <w:t>Mức 2:</w:t>
      </w:r>
    </w:p>
    <w:p w:rsidR="0084326F" w:rsidRDefault="005C2D99">
      <w:pPr>
        <w:spacing w:before="120" w:after="120"/>
        <w:jc w:val="both"/>
      </w:pPr>
      <w:r>
        <w:rPr>
          <w:sz w:val="26"/>
        </w:rPr>
        <w:tab/>
        <w:t>Cán bộ quản lý, giáo viên, nhân viên và học sinh được nghe phổ biến vệ sinh an toàn thực phẩm; an toàn phòng, chống tai nạn, thương tích; an toàn phòng, chống cháy, nổ; an toàn phòng, chống thảm họa, thiên tai; phòng, chống dịch bệnh; phòng, chống các tệ nạn xã hội và phòng, chống bạo lực học đường thông qua các buổi sinh hoạt ngoại khóa, chào cờ, sinh hoạt đội. [H1-1.10-01] </w:t>
      </w:r>
    </w:p>
    <w:p w:rsidR="0084326F" w:rsidRDefault="005C2D99">
      <w:pPr>
        <w:spacing w:before="120" w:after="120"/>
        <w:jc w:val="both"/>
      </w:pPr>
      <w:r>
        <w:rPr>
          <w:sz w:val="26"/>
        </w:rPr>
        <w:tab/>
        <w:t>Nhà trường thường xuyên kiểm tra, thu thập, đánh giá, xử lý các thông tin, biểu hiện liên quan đến bạo lực học đường, an ninh trật tự và có biện pháp ngăn chặn kịp thời, hiệu quả; tới thời điểm hiện tại chưa phát hiện các hiện tượng liên quan đến bạo lực học đường, an ninh, trật tự trong nhà trường. [H1-1.10-03] </w:t>
      </w:r>
    </w:p>
    <w:p w:rsidR="00152F69" w:rsidRPr="00857BF5" w:rsidRDefault="00152F69" w:rsidP="00152F69">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84326F" w:rsidRDefault="005C2D99">
      <w:pPr>
        <w:spacing w:before="120" w:after="120"/>
        <w:jc w:val="both"/>
      </w:pPr>
      <w:r>
        <w:rPr>
          <w:sz w:val="26"/>
        </w:rPr>
        <w:tab/>
        <w:t>Nhà trường có các phương án đảm bảo an ninh trật tự, an toàn trường học,...không xảy ra hiện tượng bạo lực học đường, mất an ninh trật tự trong nhà trường.</w:t>
      </w:r>
    </w:p>
    <w:p w:rsidR="00076BE1" w:rsidRPr="00857BF5" w:rsidRDefault="00076BE1" w:rsidP="00236E88">
      <w:pPr>
        <w:pStyle w:val="content"/>
        <w:tabs>
          <w:tab w:val="clear" w:pos="980"/>
        </w:tabs>
        <w:ind w:firstLine="709"/>
        <w:rPr>
          <w:b/>
          <w:sz w:val="26"/>
          <w:szCs w:val="26"/>
        </w:rPr>
      </w:pPr>
      <w:r w:rsidRPr="00857BF5">
        <w:rPr>
          <w:b/>
          <w:sz w:val="26"/>
          <w:szCs w:val="26"/>
        </w:rPr>
        <w:t>3. Điểm yếu</w:t>
      </w:r>
    </w:p>
    <w:p w:rsidR="0084326F" w:rsidRDefault="005C2D99">
      <w:pPr>
        <w:spacing w:before="120" w:after="120"/>
        <w:jc w:val="both"/>
      </w:pPr>
      <w:r>
        <w:rPr>
          <w:sz w:val="26"/>
        </w:rPr>
        <w:tab/>
        <w:t>Hệ thống tường rào phía sau gần khu vệ sinh không có, chưa đảm bảo an toàn cho học sinh, có nguy cơ bị xâm hại.</w:t>
      </w:r>
    </w:p>
    <w:p w:rsidR="00076BE1" w:rsidRPr="00857BF5" w:rsidRDefault="00076BE1" w:rsidP="00236E88">
      <w:pPr>
        <w:pStyle w:val="content"/>
        <w:tabs>
          <w:tab w:val="clear" w:pos="980"/>
        </w:tabs>
        <w:ind w:firstLine="709"/>
        <w:rPr>
          <w:b/>
          <w:sz w:val="26"/>
          <w:szCs w:val="26"/>
        </w:rPr>
      </w:pPr>
      <w:r w:rsidRPr="00857BF5">
        <w:rPr>
          <w:b/>
          <w:sz w:val="26"/>
          <w:szCs w:val="26"/>
        </w:rPr>
        <w:t>4. Kế hoạch cải tiến chất lượng</w:t>
      </w:r>
    </w:p>
    <w:p w:rsidR="0084326F" w:rsidRDefault="005C2D99">
      <w:pPr>
        <w:spacing w:before="120" w:after="120"/>
        <w:jc w:val="both"/>
      </w:pPr>
      <w:r>
        <w:rPr>
          <w:sz w:val="26"/>
        </w:rPr>
        <w:tab/>
        <w:t>Nhà trường xây dựng kế hoạch tham mưu cấp có thẩm quyền xây dựng tường rào đề đảm bảo an toàn cho giáo viên và học sinh.</w:t>
      </w:r>
    </w:p>
    <w:p w:rsidR="00076BE1" w:rsidRPr="00857BF5" w:rsidRDefault="00076BE1" w:rsidP="00236E88">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1D58F2" w:rsidRDefault="00076BE1" w:rsidP="00ED2BC3">
      <w:pPr>
        <w:spacing w:before="120" w:after="120"/>
        <w:ind w:firstLine="720"/>
        <w:jc w:val="both"/>
        <w:rPr>
          <w:sz w:val="26"/>
          <w:szCs w:val="26"/>
          <w:lang w:val="vi-VN"/>
        </w:rPr>
      </w:pPr>
      <w:bookmarkStart w:id="21" w:name="conclusionStandard1"/>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1:</w:t>
      </w:r>
      <w:r w:rsidRPr="00857BF5">
        <w:rPr>
          <w:sz w:val="26"/>
          <w:szCs w:val="26"/>
          <w:lang w:val="vi-VN"/>
        </w:rPr>
        <w:t xml:space="preserve"> </w:t>
      </w:r>
      <w:bookmarkEnd w:id="21"/>
    </w:p>
    <w:p w:rsidR="0084326F" w:rsidRDefault="005C2D99">
      <w:pPr>
        <w:spacing w:before="120" w:after="120"/>
        <w:jc w:val="both"/>
      </w:pPr>
      <w:r>
        <w:rPr>
          <w:sz w:val="26"/>
        </w:rPr>
        <w:tab/>
        <w:t>Nhà trường xây dựng chiến lược phù hợp, được cấp có thẩm quyền phê duyệt; các Hội đồng đủ cơ cấu và hoạt động đúng chức năng nhiệm vụ; Các tổ chức đoàn thể phối hợp hiệu quả; trường có đủ cơ cấu về quản lý, tổ chuyên môn; biên chế lớp hoc, học sinh đúng quy định; lưu trữ đầy đủ hồ sơ; hồ sơ thu chi đảm bảo; quyền và lọi ích hợp pháp của quản lý, giáo viên, nhân viên được đảm bảo; kế hoạch giáo dục được xây dựng phù hợp với mục tiêu giáo dục, có sự tham gia của các bên liên quan; an ninh trật tự, an toàn trường học được đảm bảo.</w:t>
      </w:r>
    </w:p>
    <w:p w:rsidR="0084326F" w:rsidRDefault="005C2D99">
      <w:pPr>
        <w:spacing w:before="120" w:after="120"/>
        <w:jc w:val="both"/>
      </w:pPr>
      <w:r>
        <w:rPr>
          <w:sz w:val="26"/>
        </w:rPr>
        <w:tab/>
        <w:t>- Số lượng tiêu chí: 10 tiêu chí </w:t>
      </w:r>
    </w:p>
    <w:p w:rsidR="0084326F" w:rsidRDefault="005C2D99">
      <w:pPr>
        <w:spacing w:before="120" w:after="120"/>
        <w:jc w:val="both"/>
      </w:pPr>
      <w:r>
        <w:rPr>
          <w:sz w:val="26"/>
        </w:rPr>
        <w:tab/>
        <w:t>- Số lượng tiêu chí không đạt: 0</w:t>
      </w:r>
    </w:p>
    <w:p w:rsidR="0084326F" w:rsidRDefault="005C2D99">
      <w:pPr>
        <w:spacing w:before="120" w:after="120"/>
        <w:jc w:val="both"/>
      </w:pPr>
      <w:r>
        <w:rPr>
          <w:sz w:val="26"/>
        </w:rPr>
        <w:tab/>
        <w:t>- Số lượng tiêu chí đạt mức 1: 10/10 tiêu chí</w:t>
      </w:r>
    </w:p>
    <w:p w:rsidR="0084326F" w:rsidRDefault="005C2D99">
      <w:pPr>
        <w:spacing w:before="120" w:after="120"/>
        <w:jc w:val="both"/>
      </w:pPr>
      <w:r>
        <w:rPr>
          <w:sz w:val="26"/>
        </w:rPr>
        <w:lastRenderedPageBreak/>
        <w:tab/>
        <w:t>- Số lượng tiêu chí đạt mức 2: 9/10 tiêu chí</w:t>
      </w:r>
    </w:p>
    <w:p w:rsidR="0084326F" w:rsidRDefault="005C2D99">
      <w:pPr>
        <w:spacing w:before="120" w:after="120"/>
        <w:jc w:val="both"/>
      </w:pPr>
      <w:r>
        <w:rPr>
          <w:sz w:val="26"/>
        </w:rPr>
        <w:tab/>
        <w:t>- Số lượng tiêu chí đạt mức 3: 4/4 tiêu chí</w:t>
      </w:r>
    </w:p>
    <w:p w:rsidR="0084326F" w:rsidRDefault="005C2D99">
      <w:pPr>
        <w:spacing w:before="120" w:after="120"/>
        <w:jc w:val="both"/>
      </w:pPr>
      <w:r>
        <w:rPr>
          <w:sz w:val="26"/>
        </w:rPr>
        <w:tab/>
        <w:t>Chiến lược chưa đủ thời gian để triển khai hoạt động rà soát, bổ sung, điều chỉnh định kỳ; năng lực tư vấn của một số thành viên chưa đáp ứng yêu cầu hiện nay; hình thức tổ chức của một số hoạt động trong các tổ chức đoàn thể chưa phong phú; một số nội dung sinh hoạt chuyên đề chưa đáp ứng được yêu cầu đổi mới dạy học gai đoạn hiện nay; năng lực quản trị công nghệ thông tin trong quản lý hành chính còn một số hạn chế; ...</w:t>
      </w:r>
    </w:p>
    <w:p w:rsidR="0084326F" w:rsidRDefault="005C2D99">
      <w:pPr>
        <w:spacing w:before="120" w:after="120"/>
        <w:jc w:val="both"/>
      </w:pPr>
      <w:r>
        <w:rPr>
          <w:sz w:val="26"/>
        </w:rPr>
        <w:tab/>
        <w:t>Các tổ chuyên môn chưa có các biện pháp, giải pháp mang tính đột phá để nâng cao chất lượng các hoạt động giáo dục. Có một số lớp sĩ số bình quân HS/Lớp vượt quá quy định so với Điều lệ trường tiểu học. Vẫn còn một vài GV chưa tích cực, chưa nghiên cứu sâu tài liệu trước khi tham gia học tập, sinh hoạt chuyên môn nên ít trao đổi, thảo luận, tham gia phát biểu ý kiến. Việc thực hiện các hoạt động ngoài giờ lên lớp, thực hành ngoại khóa chưa nhiều, còn bị ảnh hưởng bởi thời gian học tập trên lớp. Một vài GV chưa mạnh dạn đóng góp ý kiến xây dựng quy chế dân chủ cơ sở. CBQL, GV, NV và HS được phổ biến, hướng dẫn, thực hiện phương án đảm bảo an ninh trật tự, song việc thực hành các động tác sơ cấp cứu, xử lý an toàn chưa thuần thục.</w:t>
      </w:r>
    </w:p>
    <w:p w:rsidR="00390F0A" w:rsidRDefault="00390F0A" w:rsidP="00390F0A">
      <w:pPr>
        <w:pStyle w:val="Style1"/>
        <w:numPr>
          <w:ilvl w:val="0"/>
          <w:numId w:val="8"/>
        </w:numPr>
        <w:jc w:val="left"/>
        <w:rPr>
          <w:sz w:val="26"/>
          <w:szCs w:val="26"/>
          <w:lang w:val="vi-VN"/>
        </w:rPr>
      </w:pPr>
      <w:bookmarkStart w:id="22" w:name="standard2"/>
      <w:r w:rsidRPr="00C06183">
        <w:rPr>
          <w:sz w:val="26"/>
          <w:szCs w:val="26"/>
          <w:lang w:val="vi-VN"/>
        </w:rPr>
        <w:t>Số</w:t>
      </w:r>
      <w:r>
        <w:rPr>
          <w:sz w:val="26"/>
          <w:szCs w:val="26"/>
          <w:lang w:val="vi-VN"/>
        </w:rPr>
        <w:t xml:space="preserve"> lượng và tỉ lệ phần trăm (%) các tiêu chí đạt và không đạt Mức 1, Mức 2 và Mức 3:</w:t>
      </w:r>
    </w:p>
    <w:p w:rsidR="00390F0A" w:rsidRDefault="00390F0A" w:rsidP="00390F0A">
      <w:pPr>
        <w:pStyle w:val="Style1"/>
        <w:numPr>
          <w:ilvl w:val="1"/>
          <w:numId w:val="8"/>
        </w:numPr>
        <w:jc w:val="left"/>
        <w:rPr>
          <w:sz w:val="26"/>
          <w:szCs w:val="26"/>
          <w:lang w:val="vi-VN"/>
        </w:rPr>
      </w:pPr>
      <w:r>
        <w:rPr>
          <w:sz w:val="26"/>
          <w:szCs w:val="26"/>
          <w:lang w:val="vi-VN"/>
        </w:rPr>
        <w:t xml:space="preserve">Không đạt: 0/10 </w:t>
      </w:r>
      <w:r w:rsidR="0017182B" w:rsidRPr="005B3F1D">
        <w:rPr>
          <w:sz w:val="26"/>
          <w:szCs w:val="26"/>
          <w:lang w:val="vi-VN"/>
        </w:rPr>
        <w:t>tiêu chí</w:t>
      </w:r>
      <w:r w:rsidR="0017182B">
        <w:rPr>
          <w:sz w:val="26"/>
          <w:szCs w:val="26"/>
          <w:lang w:val="vi-VN"/>
        </w:rPr>
        <w:t xml:space="preserve"> </w:t>
      </w:r>
      <w:r>
        <w:rPr>
          <w:sz w:val="26"/>
          <w:szCs w:val="26"/>
          <w:lang w:val="vi-VN"/>
        </w:rPr>
        <w:t>chiếm 0</w:t>
      </w:r>
      <w:r w:rsidR="00083C64">
        <w:rPr>
          <w:sz w:val="26"/>
          <w:szCs w:val="26"/>
          <w:lang w:val="en-US"/>
        </w:rPr>
        <w:t xml:space="preserve"> </w:t>
      </w:r>
      <w:r>
        <w:rPr>
          <w:sz w:val="26"/>
          <w:szCs w:val="26"/>
          <w:lang w:val="vi-VN"/>
        </w:rPr>
        <w:t>%</w:t>
      </w:r>
    </w:p>
    <w:p w:rsidR="009121D9" w:rsidRDefault="009121D9" w:rsidP="009121D9">
      <w:pPr>
        <w:pStyle w:val="Style1"/>
        <w:numPr>
          <w:ilvl w:val="1"/>
          <w:numId w:val="8"/>
        </w:numPr>
        <w:rPr>
          <w:sz w:val="26"/>
          <w:szCs w:val="26"/>
          <w:lang w:val="vi-VN"/>
        </w:rPr>
      </w:pPr>
      <w:r>
        <w:rPr>
          <w:sz w:val="26"/>
          <w:szCs w:val="26"/>
          <w:lang w:val="vi-VN"/>
        </w:rPr>
        <w:t xml:space="preserve">Đạt Mức 1: </w:t>
      </w:r>
      <w:r>
        <w:rPr>
          <w:sz w:val="26"/>
          <w:szCs w:val="26"/>
          <w:lang w:val="en-US"/>
        </w:rPr>
        <w:t>10</w:t>
      </w:r>
      <w:r>
        <w:rPr>
          <w:sz w:val="26"/>
          <w:szCs w:val="26"/>
          <w:lang w:val="vi-VN"/>
        </w:rPr>
        <w:t xml:space="preserve">/10 </w:t>
      </w:r>
      <w:r>
        <w:rPr>
          <w:sz w:val="26"/>
          <w:szCs w:val="26"/>
          <w:lang w:val="en-US"/>
        </w:rPr>
        <w:t xml:space="preserve"> (</w:t>
      </w:r>
      <w:r>
        <w:rPr>
          <w:sz w:val="26"/>
          <w:szCs w:val="26"/>
          <w:lang w:val="vi-VN"/>
        </w:rPr>
        <w:t>10/10</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083C64">
        <w:rPr>
          <w:sz w:val="26"/>
          <w:szCs w:val="26"/>
          <w:lang w:val="en-US"/>
        </w:rPr>
        <w:t xml:space="preserve"> </w:t>
      </w:r>
      <w:r>
        <w:rPr>
          <w:sz w:val="26"/>
          <w:szCs w:val="26"/>
          <w:lang w:val="vi-VN"/>
        </w:rPr>
        <w:t>%</w:t>
      </w:r>
    </w:p>
    <w:p w:rsidR="009121D9" w:rsidRDefault="009121D9" w:rsidP="009121D9">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en-US"/>
        </w:rPr>
        <w:t>10</w:t>
      </w:r>
      <w:r>
        <w:rPr>
          <w:sz w:val="26"/>
          <w:szCs w:val="26"/>
          <w:lang w:val="vi-VN"/>
        </w:rPr>
        <w:t xml:space="preserve">/10 </w:t>
      </w:r>
      <w:r>
        <w:rPr>
          <w:sz w:val="26"/>
          <w:szCs w:val="26"/>
          <w:lang w:val="en-US"/>
        </w:rPr>
        <w:t xml:space="preserve"> (</w:t>
      </w:r>
      <w:r>
        <w:rPr>
          <w:sz w:val="26"/>
          <w:szCs w:val="26"/>
          <w:lang w:val="vi-VN"/>
        </w:rPr>
        <w:t>10/10</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083C64">
        <w:rPr>
          <w:sz w:val="26"/>
          <w:szCs w:val="26"/>
          <w:lang w:val="en-US"/>
        </w:rPr>
        <w:t xml:space="preserve"> </w:t>
      </w:r>
      <w:r>
        <w:rPr>
          <w:sz w:val="26"/>
          <w:szCs w:val="26"/>
          <w:lang w:val="vi-VN"/>
        </w:rPr>
        <w:t>%</w:t>
      </w:r>
    </w:p>
    <w:p w:rsidR="009121D9" w:rsidRDefault="009121D9" w:rsidP="009121D9">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vi-VN"/>
        </w:rPr>
        <w:t>Đạt Mức 3:</w:t>
      </w:r>
      <w:r w:rsidRPr="00C06183">
        <w:rPr>
          <w:sz w:val="26"/>
          <w:szCs w:val="26"/>
          <w:lang w:val="vi-VN"/>
        </w:rPr>
        <w:t xml:space="preserve"> </w:t>
      </w:r>
      <w:r>
        <w:rPr>
          <w:sz w:val="26"/>
          <w:szCs w:val="26"/>
          <w:lang w:val="en-US"/>
        </w:rPr>
        <w:t>10</w:t>
      </w:r>
      <w:r>
        <w:rPr>
          <w:sz w:val="26"/>
          <w:szCs w:val="26"/>
          <w:lang w:val="vi-VN"/>
        </w:rPr>
        <w:t xml:space="preserve">/10 </w:t>
      </w:r>
      <w:r>
        <w:rPr>
          <w:sz w:val="26"/>
          <w:szCs w:val="26"/>
          <w:lang w:val="en-US"/>
        </w:rPr>
        <w:t xml:space="preserve"> (</w:t>
      </w:r>
      <w:r>
        <w:rPr>
          <w:sz w:val="26"/>
          <w:szCs w:val="26"/>
          <w:lang w:val="vi-VN"/>
        </w:rPr>
        <w:t>4/4</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083C64">
        <w:rPr>
          <w:sz w:val="26"/>
          <w:szCs w:val="26"/>
          <w:lang w:val="en-US"/>
        </w:rPr>
        <w:t xml:space="preserve"> </w:t>
      </w:r>
      <w:r>
        <w:rPr>
          <w:sz w:val="26"/>
          <w:szCs w:val="26"/>
          <w:lang w:val="vi-VN"/>
        </w:rPr>
        <w:t>%</w:t>
      </w:r>
    </w:p>
    <w:p w:rsidR="00076BE1" w:rsidRPr="00857BF5" w:rsidRDefault="00076BE1" w:rsidP="00274C9C">
      <w:pPr>
        <w:pStyle w:val="titleContent"/>
        <w:rPr>
          <w:sz w:val="26"/>
          <w:szCs w:val="26"/>
        </w:rPr>
      </w:pPr>
      <w:r w:rsidRPr="00857BF5">
        <w:rPr>
          <w:sz w:val="26"/>
          <w:szCs w:val="26"/>
        </w:rPr>
        <w:t>Tiêu chuẩn 2: Cán bộ quản lý, giáo viên, nhân viên và học sinh</w:t>
      </w:r>
    </w:p>
    <w:p w:rsidR="00076BE1" w:rsidRPr="00857BF5" w:rsidRDefault="00076BE1" w:rsidP="000C0C88">
      <w:pPr>
        <w:pStyle w:val="titleContent"/>
        <w:rPr>
          <w:sz w:val="26"/>
          <w:szCs w:val="26"/>
        </w:rPr>
      </w:pPr>
      <w:bookmarkStart w:id="23" w:name="introStandard2"/>
      <w:bookmarkEnd w:id="22"/>
      <w:r w:rsidRPr="00857BF5">
        <w:rPr>
          <w:sz w:val="26"/>
          <w:szCs w:val="26"/>
        </w:rPr>
        <w:t xml:space="preserve">Mở đầu: </w:t>
      </w:r>
    </w:p>
    <w:bookmarkEnd w:id="23"/>
    <w:p w:rsidR="0084326F" w:rsidRDefault="005C2D99">
      <w:pPr>
        <w:spacing w:before="120" w:after="120"/>
        <w:jc w:val="both"/>
      </w:pPr>
      <w:r>
        <w:rPr>
          <w:sz w:val="26"/>
        </w:rPr>
        <w:tab/>
        <w:t>Đội ngũ cán bộ quản lý của nhà trường đáp ứng các yêu cầu theo quy định của Điều lệ trường tiểu học. Trường có 01 Hiệu trưởng và 021Phó Hiệu trưởng đều có quá trình trực tiếp giảng dạy từ 5 năm trở lên. Hằng năm, Hiệu trưởng, Phó Hiệu trưởng được đánh giá theo Quy định Chuẩn hiệu trưởng, Phó hiệu trưởng trường tiểu học đạt mức khá trở lên.</w:t>
      </w:r>
    </w:p>
    <w:p w:rsidR="006C0EA3" w:rsidRPr="00857BF5" w:rsidRDefault="00076BE1" w:rsidP="006C0EA3">
      <w:pPr>
        <w:pStyle w:val="titleContent"/>
        <w:rPr>
          <w:sz w:val="26"/>
          <w:szCs w:val="26"/>
        </w:rPr>
      </w:pPr>
      <w:bookmarkStart w:id="24" w:name="criterion21"/>
      <w:r w:rsidRPr="00857BF5">
        <w:rPr>
          <w:sz w:val="26"/>
          <w:szCs w:val="26"/>
        </w:rPr>
        <w:t xml:space="preserve">Tiêu chí </w:t>
      </w:r>
      <w:r w:rsidR="00496B9F" w:rsidRPr="00857BF5">
        <w:rPr>
          <w:sz w:val="26"/>
          <w:szCs w:val="26"/>
          <w:lang w:val="vi-VN"/>
        </w:rPr>
        <w:t>2.</w:t>
      </w:r>
      <w:r w:rsidRPr="00857BF5">
        <w:rPr>
          <w:sz w:val="26"/>
          <w:szCs w:val="26"/>
        </w:rPr>
        <w:t>1:</w:t>
      </w:r>
      <w:r w:rsidR="00BC0AA0" w:rsidRPr="00857BF5">
        <w:rPr>
          <w:sz w:val="26"/>
          <w:szCs w:val="26"/>
          <w:lang w:val="vi-VN"/>
        </w:rPr>
        <w:t xml:space="preserve"> </w:t>
      </w:r>
      <w:r w:rsidRPr="00857BF5">
        <w:rPr>
          <w:sz w:val="26"/>
          <w:szCs w:val="26"/>
          <w:lang w:val="vi-VN"/>
        </w:rPr>
        <w:t>Đối với hiệu trưởng, phó hiệu trưởng</w:t>
      </w:r>
      <w:bookmarkEnd w:id="24"/>
      <w:r w:rsidR="000C4471" w:rsidRPr="00857BF5">
        <w:rPr>
          <w:sz w:val="26"/>
          <w:szCs w:val="26"/>
        </w:rPr>
        <w:t xml:space="preserve">          </w:t>
      </w:r>
    </w:p>
    <w:p w:rsidR="006C0EA3" w:rsidRPr="00857BF5" w:rsidRDefault="006C0EA3" w:rsidP="000E43C5">
      <w:pPr>
        <w:pStyle w:val="content"/>
        <w:tabs>
          <w:tab w:val="clear" w:pos="980"/>
        </w:tabs>
        <w:ind w:firstLine="709"/>
        <w:rPr>
          <w:b/>
          <w:sz w:val="26"/>
          <w:szCs w:val="26"/>
        </w:rPr>
      </w:pPr>
      <w:r w:rsidRPr="00857BF5">
        <w:rPr>
          <w:bCs/>
          <w:sz w:val="26"/>
          <w:szCs w:val="26"/>
        </w:rPr>
        <w:t>Mức 1:</w:t>
      </w:r>
    </w:p>
    <w:p w:rsidR="006C0EA3" w:rsidRPr="00857BF5" w:rsidRDefault="006C0EA3" w:rsidP="000E43C5">
      <w:pPr>
        <w:pStyle w:val="content"/>
        <w:tabs>
          <w:tab w:val="clear" w:pos="980"/>
          <w:tab w:val="num" w:pos="709"/>
        </w:tabs>
        <w:ind w:firstLine="0"/>
        <w:rPr>
          <w:bCs/>
          <w:sz w:val="26"/>
          <w:szCs w:val="26"/>
        </w:rPr>
      </w:pPr>
      <w:r w:rsidRPr="00857BF5">
        <w:rPr>
          <w:bCs/>
          <w:sz w:val="26"/>
          <w:szCs w:val="26"/>
        </w:rPr>
        <w:tab/>
        <w:t>a) Đạt tiêu chuẩn theo quy định;</w:t>
      </w:r>
    </w:p>
    <w:p w:rsidR="006C0EA3" w:rsidRPr="00857BF5" w:rsidRDefault="006C0EA3" w:rsidP="000E43C5">
      <w:pPr>
        <w:pStyle w:val="content"/>
        <w:tabs>
          <w:tab w:val="clear" w:pos="980"/>
          <w:tab w:val="num" w:pos="709"/>
        </w:tabs>
        <w:ind w:firstLine="0"/>
        <w:rPr>
          <w:b/>
          <w:sz w:val="26"/>
          <w:szCs w:val="26"/>
        </w:rPr>
      </w:pPr>
      <w:r w:rsidRPr="00857BF5">
        <w:rPr>
          <w:bCs/>
          <w:sz w:val="26"/>
          <w:szCs w:val="26"/>
        </w:rPr>
        <w:tab/>
        <w:t>b) Được đánh giá đạt chuẩn hiệu trưởng trở lên;</w:t>
      </w:r>
    </w:p>
    <w:p w:rsidR="006C0EA3" w:rsidRPr="00857BF5" w:rsidRDefault="006C0EA3" w:rsidP="000E43C5">
      <w:pPr>
        <w:pStyle w:val="content"/>
        <w:tabs>
          <w:tab w:val="clear" w:pos="980"/>
          <w:tab w:val="num" w:pos="709"/>
        </w:tabs>
        <w:ind w:firstLine="0"/>
        <w:rPr>
          <w:b/>
          <w:sz w:val="26"/>
          <w:szCs w:val="26"/>
        </w:rPr>
      </w:pPr>
      <w:r w:rsidRPr="00857BF5">
        <w:rPr>
          <w:bCs/>
          <w:sz w:val="26"/>
          <w:szCs w:val="26"/>
        </w:rPr>
        <w:tab/>
        <w:t>c) Được bồi dưỡng, tập huấn về chuyên môn, nghiệp vụ quản lý giáo dục theo quy định.</w:t>
      </w:r>
    </w:p>
    <w:p w:rsidR="006C0EA3" w:rsidRPr="00857BF5" w:rsidRDefault="006C0EA3" w:rsidP="000E43C5">
      <w:pPr>
        <w:pStyle w:val="content"/>
        <w:tabs>
          <w:tab w:val="clear" w:pos="980"/>
          <w:tab w:val="num" w:pos="709"/>
        </w:tabs>
        <w:ind w:firstLine="0"/>
        <w:rPr>
          <w:b/>
          <w:sz w:val="26"/>
          <w:szCs w:val="26"/>
        </w:rPr>
      </w:pPr>
      <w:r w:rsidRPr="00857BF5">
        <w:rPr>
          <w:bCs/>
          <w:sz w:val="26"/>
          <w:szCs w:val="26"/>
        </w:rPr>
        <w:tab/>
        <w:t>Mức 2:</w:t>
      </w:r>
    </w:p>
    <w:p w:rsidR="006C0EA3" w:rsidRPr="00857BF5" w:rsidRDefault="006C0EA3" w:rsidP="000E43C5">
      <w:pPr>
        <w:pStyle w:val="content"/>
        <w:tabs>
          <w:tab w:val="clear" w:pos="980"/>
          <w:tab w:val="num" w:pos="709"/>
        </w:tabs>
        <w:ind w:firstLine="0"/>
        <w:rPr>
          <w:bCs/>
          <w:sz w:val="26"/>
          <w:szCs w:val="26"/>
        </w:rPr>
      </w:pPr>
      <w:r w:rsidRPr="00857BF5">
        <w:rPr>
          <w:bCs/>
          <w:sz w:val="26"/>
          <w:szCs w:val="26"/>
        </w:rPr>
        <w:tab/>
        <w:t>a) Trong 05 năm liên tiếp tính đến thời điểm đánh giá, có ít nhất 02 năm được đánh giá đạt chuẩn hiệu trưởng ở mức khá trở lên;</w:t>
      </w:r>
    </w:p>
    <w:p w:rsidR="006C0EA3" w:rsidRPr="00857BF5" w:rsidRDefault="006C0EA3" w:rsidP="000E43C5">
      <w:pPr>
        <w:pStyle w:val="content"/>
        <w:tabs>
          <w:tab w:val="clear" w:pos="980"/>
          <w:tab w:val="num" w:pos="709"/>
        </w:tabs>
        <w:ind w:firstLine="0"/>
        <w:rPr>
          <w:b/>
          <w:sz w:val="26"/>
          <w:szCs w:val="26"/>
        </w:rPr>
      </w:pPr>
      <w:r w:rsidRPr="00857BF5">
        <w:rPr>
          <w:bCs/>
          <w:sz w:val="26"/>
          <w:szCs w:val="26"/>
        </w:rPr>
        <w:tab/>
        <w:t>b) Được bồi dưỡng, tập huấn về lý luận chính trị theo quy định; được giáo viên, nhân viên trong trường tín nhiệm.</w:t>
      </w:r>
    </w:p>
    <w:p w:rsidR="006C0EA3" w:rsidRPr="00857BF5" w:rsidRDefault="006C0EA3" w:rsidP="000E43C5">
      <w:pPr>
        <w:pStyle w:val="content"/>
        <w:tabs>
          <w:tab w:val="clear" w:pos="980"/>
          <w:tab w:val="num" w:pos="709"/>
        </w:tabs>
        <w:ind w:firstLine="0"/>
        <w:rPr>
          <w:b/>
          <w:sz w:val="26"/>
          <w:szCs w:val="26"/>
        </w:rPr>
      </w:pPr>
      <w:r w:rsidRPr="00857BF5">
        <w:rPr>
          <w:bCs/>
          <w:sz w:val="26"/>
          <w:szCs w:val="26"/>
        </w:rPr>
        <w:tab/>
        <w:t>Mức 3:</w:t>
      </w:r>
    </w:p>
    <w:p w:rsidR="006C0EA3" w:rsidRPr="00857BF5" w:rsidRDefault="006C0EA3" w:rsidP="000E43C5">
      <w:pPr>
        <w:pStyle w:val="content"/>
        <w:tabs>
          <w:tab w:val="clear" w:pos="980"/>
          <w:tab w:val="num" w:pos="709"/>
        </w:tabs>
        <w:ind w:firstLine="0"/>
        <w:rPr>
          <w:bCs/>
          <w:sz w:val="26"/>
          <w:szCs w:val="26"/>
        </w:rPr>
      </w:pPr>
      <w:r w:rsidRPr="00857BF5">
        <w:rPr>
          <w:bCs/>
          <w:sz w:val="26"/>
          <w:szCs w:val="26"/>
        </w:rPr>
        <w:lastRenderedPageBreak/>
        <w:tab/>
        <w:t>Trong 05 năm liên tiếp tính đến thời điểm đánh giá, đạt chuẩn hiệu trưởng ở mức khá trở lên, trong đó có ít nhất 01 năm đạt chuẩn hiệu trưởng ở mức tốt.</w:t>
      </w:r>
    </w:p>
    <w:p w:rsidR="006C0EA3" w:rsidRPr="00857BF5" w:rsidRDefault="006C0EA3"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6C0EA3" w:rsidRPr="00857BF5" w:rsidRDefault="006C0EA3" w:rsidP="006C0EA3">
      <w:pPr>
        <w:pStyle w:val="content"/>
        <w:tabs>
          <w:tab w:val="clear" w:pos="980"/>
        </w:tabs>
        <w:ind w:firstLine="709"/>
        <w:jc w:val="left"/>
        <w:rPr>
          <w:bCs/>
          <w:sz w:val="26"/>
          <w:szCs w:val="26"/>
        </w:rPr>
      </w:pPr>
      <w:r w:rsidRPr="00857BF5">
        <w:rPr>
          <w:bCs/>
          <w:sz w:val="26"/>
          <w:szCs w:val="26"/>
        </w:rPr>
        <w:t>Mức 1:</w:t>
      </w:r>
    </w:p>
    <w:p w:rsidR="0084326F" w:rsidRDefault="005C2D99">
      <w:pPr>
        <w:spacing w:before="120" w:after="120"/>
        <w:jc w:val="both"/>
      </w:pPr>
      <w:r>
        <w:rPr>
          <w:sz w:val="26"/>
        </w:rPr>
        <w:tab/>
        <w:t>Hiệu trưởng, phó hiệu trưởng nhà trường đạt tiêu chuẩn theo quy định tại Điều lệ trường tiểu học [H2-2.1-01] </w:t>
      </w:r>
    </w:p>
    <w:p w:rsidR="0084326F" w:rsidRDefault="005C2D99">
      <w:pPr>
        <w:spacing w:before="120" w:after="120"/>
        <w:jc w:val="both"/>
      </w:pPr>
      <w:r>
        <w:rPr>
          <w:sz w:val="26"/>
        </w:rPr>
        <w:tab/>
        <w:t>Hằng năm, Hiệu trưởng, Phó hiệu trưởng được đánh giá, xếp loại khá trở lên theo Chuẩn hiệu trưởng trường tiểu học.   [H2-2.1-02] </w:t>
      </w:r>
    </w:p>
    <w:p w:rsidR="0084326F" w:rsidRDefault="005C2D99">
      <w:pPr>
        <w:spacing w:before="120" w:after="120"/>
        <w:jc w:val="both"/>
      </w:pPr>
      <w:r>
        <w:rPr>
          <w:sz w:val="26"/>
        </w:rPr>
        <w:tab/>
        <w:t>Hiệu trưởng và Phó hiệu trưởng được tham dự đầy đủ các lớp bồi dưỡng, tập huấn về chuyên môn, nghiệp vụ quản lý giáo dục theo quy định  [H2-2.1-03] </w:t>
      </w:r>
    </w:p>
    <w:p w:rsidR="006C0EA3" w:rsidRPr="00857BF5" w:rsidRDefault="006C0EA3" w:rsidP="006C0EA3">
      <w:pPr>
        <w:pStyle w:val="content"/>
        <w:tabs>
          <w:tab w:val="clear" w:pos="980"/>
          <w:tab w:val="num" w:pos="709"/>
        </w:tabs>
        <w:ind w:firstLine="0"/>
        <w:jc w:val="left"/>
        <w:rPr>
          <w:bCs/>
          <w:sz w:val="26"/>
          <w:szCs w:val="26"/>
        </w:rPr>
      </w:pPr>
      <w:r w:rsidRPr="00857BF5">
        <w:rPr>
          <w:bCs/>
          <w:sz w:val="26"/>
          <w:szCs w:val="26"/>
        </w:rPr>
        <w:tab/>
        <w:t>Mức 2:</w:t>
      </w:r>
    </w:p>
    <w:p w:rsidR="0084326F" w:rsidRDefault="005C2D99">
      <w:pPr>
        <w:spacing w:before="120" w:after="120"/>
        <w:jc w:val="both"/>
      </w:pPr>
      <w:r>
        <w:rPr>
          <w:sz w:val="26"/>
        </w:rPr>
        <w:tab/>
        <w:t>Trong 05 năm liên tiếp tính đến thời điểm đánh giá luôn đạt chuẩn hiệu trưởng và phó hiểu trưởng theo Quy định[H2-2.1-02] </w:t>
      </w:r>
    </w:p>
    <w:p w:rsidR="0084326F" w:rsidRDefault="005C2D99">
      <w:pPr>
        <w:spacing w:before="120" w:after="120"/>
        <w:jc w:val="both"/>
      </w:pPr>
      <w:r>
        <w:rPr>
          <w:sz w:val="26"/>
        </w:rPr>
        <w:tab/>
        <w:t>Hiệu trưởng và Phó hiệu trưởng đã được đào tạo qua lớp trung cấp lý luận chính trị  ; được giáo viên, nhân viên nhà trường tín nhiệm   [H2-2.1-03] </w:t>
      </w:r>
    </w:p>
    <w:p w:rsidR="006C0EA3" w:rsidRPr="00857BF5" w:rsidRDefault="006C0EA3" w:rsidP="006C0EA3">
      <w:pPr>
        <w:pStyle w:val="content"/>
        <w:tabs>
          <w:tab w:val="clear" w:pos="980"/>
          <w:tab w:val="num" w:pos="709"/>
        </w:tabs>
        <w:ind w:firstLine="0"/>
        <w:jc w:val="left"/>
        <w:rPr>
          <w:bCs/>
          <w:sz w:val="26"/>
          <w:szCs w:val="26"/>
        </w:rPr>
      </w:pPr>
      <w:r w:rsidRPr="00857BF5">
        <w:rPr>
          <w:bCs/>
          <w:sz w:val="26"/>
          <w:szCs w:val="26"/>
        </w:rPr>
        <w:tab/>
        <w:t>Mức 3:</w:t>
      </w:r>
    </w:p>
    <w:p w:rsidR="0084326F" w:rsidRDefault="005C2D99">
      <w:pPr>
        <w:spacing w:before="120" w:after="120"/>
        <w:jc w:val="both"/>
      </w:pPr>
      <w:r>
        <w:rPr>
          <w:sz w:val="26"/>
        </w:rPr>
        <w:tab/>
        <w:t>Trong 05 năm liên tiếp tính đến thời điểm đánh giá, Hiệu trưởng, Phó hiệu trưởng nhà trường đạt chuẩn ở mức khá trở lên, trong đó có 01 năm được đánh giá ở mức tốt theo quy định Chuẩn hiệu trưởng  .[H2-2.1-02] </w:t>
      </w:r>
    </w:p>
    <w:p w:rsidR="006C0EA3" w:rsidRPr="00857BF5" w:rsidRDefault="006C0EA3" w:rsidP="006C0EA3">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84326F" w:rsidRDefault="005C2D99">
      <w:pPr>
        <w:spacing w:before="120" w:after="120"/>
        <w:jc w:val="both"/>
      </w:pPr>
      <w:r>
        <w:rPr>
          <w:sz w:val="26"/>
        </w:rPr>
        <w:tab/>
        <w:t>Hiệu trưởng và Phó hiệu trưởng đủ số lượng, đáp ứng các tiêu chuẩn theo quy định của Điều lệ trường tiểu học; hàng năm được tham gia bồi dưỡng, tập huấn về chuyên môn, nghiệp vụ, học tập các nghị quyết của Đảng, đường lối, chính sách mới của nhà nước...</w:t>
      </w:r>
    </w:p>
    <w:p w:rsidR="00076BE1" w:rsidRPr="00857BF5" w:rsidRDefault="00076BE1" w:rsidP="00236E88">
      <w:pPr>
        <w:pStyle w:val="content"/>
        <w:tabs>
          <w:tab w:val="clear" w:pos="980"/>
        </w:tabs>
        <w:ind w:firstLine="709"/>
        <w:rPr>
          <w:b/>
          <w:sz w:val="26"/>
          <w:szCs w:val="26"/>
        </w:rPr>
      </w:pPr>
      <w:r w:rsidRPr="00857BF5">
        <w:rPr>
          <w:b/>
          <w:sz w:val="26"/>
          <w:szCs w:val="26"/>
        </w:rPr>
        <w:t>3. Điểm yếu</w:t>
      </w:r>
    </w:p>
    <w:p w:rsidR="0084326F" w:rsidRDefault="005C2D99">
      <w:pPr>
        <w:spacing w:before="120" w:after="120"/>
        <w:jc w:val="both"/>
      </w:pPr>
      <w:r>
        <w:rPr>
          <w:sz w:val="26"/>
        </w:rPr>
        <w:tab/>
        <w:t>Cán bộ quản lý chưa có kế hoạch học nâng cao trình độ</w:t>
      </w:r>
    </w:p>
    <w:p w:rsidR="00076BE1" w:rsidRPr="00857BF5" w:rsidRDefault="00076BE1" w:rsidP="00236E88">
      <w:pPr>
        <w:pStyle w:val="content"/>
        <w:tabs>
          <w:tab w:val="clear" w:pos="980"/>
        </w:tabs>
        <w:ind w:firstLine="709"/>
        <w:rPr>
          <w:b/>
          <w:sz w:val="26"/>
          <w:szCs w:val="26"/>
        </w:rPr>
      </w:pPr>
      <w:r w:rsidRPr="00857BF5">
        <w:rPr>
          <w:b/>
          <w:sz w:val="26"/>
          <w:szCs w:val="26"/>
        </w:rPr>
        <w:t>4. Kế hoạch cải tiến chất lượng</w:t>
      </w:r>
    </w:p>
    <w:p w:rsidR="0084326F" w:rsidRDefault="005C2D99">
      <w:pPr>
        <w:spacing w:before="120" w:after="120"/>
        <w:jc w:val="both"/>
      </w:pPr>
      <w:r>
        <w:rPr>
          <w:sz w:val="26"/>
        </w:rPr>
        <w:tab/>
        <w:t>Duy trì các kết quả đã đạt được. Không ngừng tự bồi dưỡng để nâng cao năng lực về chuyên môn, nghiệp vụ. Hiệu trưởng và Hiệu phó nhà trường cần xây dựng kế hoạch học nâng cao trình độ chuyên môn (học thạc sỹ) trước năm 2023</w:t>
      </w:r>
    </w:p>
    <w:p w:rsidR="00076BE1" w:rsidRPr="00857BF5" w:rsidRDefault="00076BE1" w:rsidP="00236E88">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rPr>
        <w:t>Đạt mức 3</w:t>
      </w:r>
    </w:p>
    <w:p w:rsidR="001771F9" w:rsidRPr="00857BF5" w:rsidRDefault="00076BE1" w:rsidP="001771F9">
      <w:pPr>
        <w:pStyle w:val="titleContent"/>
        <w:rPr>
          <w:sz w:val="26"/>
          <w:szCs w:val="26"/>
        </w:rPr>
      </w:pPr>
      <w:bookmarkStart w:id="25" w:name="criterion22"/>
      <w:r w:rsidRPr="00857BF5">
        <w:rPr>
          <w:sz w:val="26"/>
          <w:szCs w:val="26"/>
        </w:rPr>
        <w:t xml:space="preserve">Tiêu chí </w:t>
      </w:r>
      <w:r w:rsidR="00496B9F" w:rsidRPr="00857BF5">
        <w:rPr>
          <w:sz w:val="26"/>
          <w:szCs w:val="26"/>
          <w:lang w:val="vi-VN"/>
        </w:rPr>
        <w:t>2.</w:t>
      </w:r>
      <w:r w:rsidRPr="00857BF5">
        <w:rPr>
          <w:sz w:val="26"/>
          <w:szCs w:val="26"/>
        </w:rPr>
        <w:t xml:space="preserve">2: </w:t>
      </w:r>
      <w:r w:rsidRPr="00857BF5">
        <w:rPr>
          <w:sz w:val="26"/>
          <w:szCs w:val="26"/>
          <w:lang w:val="vi-VN"/>
        </w:rPr>
        <w:t>Đối với giáo viên</w:t>
      </w:r>
      <w:bookmarkEnd w:id="25"/>
    </w:p>
    <w:p w:rsidR="001771F9" w:rsidRPr="00857BF5" w:rsidRDefault="001771F9" w:rsidP="000E43C5">
      <w:pPr>
        <w:pStyle w:val="content"/>
        <w:tabs>
          <w:tab w:val="clear" w:pos="980"/>
        </w:tabs>
        <w:ind w:firstLine="709"/>
        <w:rPr>
          <w:b/>
          <w:sz w:val="26"/>
          <w:szCs w:val="26"/>
        </w:rPr>
      </w:pPr>
      <w:r w:rsidRPr="00857BF5">
        <w:rPr>
          <w:bCs/>
          <w:sz w:val="26"/>
          <w:szCs w:val="26"/>
        </w:rPr>
        <w:t>Mức 1:</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a) Số lượng giáo viên đảm bảo để dạy các môn học và tổ chức các hoạt động giáo dục theo quy định của Chương trình giáo dục phổ thông cấp tiểu học; có giáo viên làm Tổng phụ trách Đội Thiếu niên tiền phong Hồ Chí Minh;</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b) 100% giáo viên đạt chuẩn trình độ đào tạo theo quy định;</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c) Có ít nhất 95% giáo viên đạt chuẩn nghề nghiệp giáo viên ở mức đạt trở lên.</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Mức 2:</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lastRenderedPageBreak/>
        <w:tab/>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b) Trong 05 năm liên tiếp tính đến thời điểm đánh giá, có 100% giáo viên đạt chuẩn nghề nghiệp giáo viên ở mức đạt trở lên, trong đó có ít nhất 60% đạt chuẩn nghề nghiệp giáo viên ở mức khá trở lên và có ít nhất 50% ở mức khá trở lên đối với trường thuộc vùng khó khăn;</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c) Trong 05 năm liên tiếp tính đến thời điểm đánh giá, không có giáo viên bị kỷ luật từ hình thức cảnh cáo trở lên.</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Mức 3:</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a)  Tỷ lệ giáo viên đạt trên chuẩn trình độ đào tạo đạt ít nhất 65%, đối với các trường thuộc vùng khó khăn đạt ít nhất 50%;</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771F9" w:rsidRPr="00857BF5" w:rsidRDefault="001771F9" w:rsidP="001771F9">
      <w:pPr>
        <w:pStyle w:val="content"/>
        <w:tabs>
          <w:tab w:val="clear" w:pos="980"/>
        </w:tabs>
        <w:ind w:firstLine="709"/>
        <w:jc w:val="left"/>
        <w:rPr>
          <w:bCs/>
          <w:sz w:val="26"/>
          <w:szCs w:val="26"/>
        </w:rPr>
      </w:pPr>
      <w:r w:rsidRPr="00857BF5">
        <w:rPr>
          <w:bCs/>
          <w:sz w:val="26"/>
          <w:szCs w:val="26"/>
        </w:rPr>
        <w:t>Mức 1:</w:t>
      </w:r>
    </w:p>
    <w:p w:rsidR="0084326F" w:rsidRDefault="005C2D99">
      <w:pPr>
        <w:spacing w:before="120" w:after="120"/>
        <w:jc w:val="both"/>
      </w:pPr>
      <w:r>
        <w:rPr>
          <w:sz w:val="26"/>
        </w:rPr>
        <w:tab/>
        <w:t>Tổng số giáo viên trong biên chế của nhà trường là 37 người. Số lượng giáo viên đảm bảo để dạy các môn học và tổ chức các hoạt động giáo dục theo quy định tại Thông tư số 16/2017/TT-BGDĐT. Có giáo viên làm Tổng phụ trách Đội Thiếu niên tiền phong Hồ Chí Minh[H2-2.2-01]  ,  ,     .</w:t>
      </w:r>
    </w:p>
    <w:p w:rsidR="0084326F" w:rsidRDefault="005C2D99">
      <w:pPr>
        <w:spacing w:before="120" w:after="120"/>
        <w:jc w:val="both"/>
      </w:pPr>
      <w:r>
        <w:rPr>
          <w:sz w:val="26"/>
        </w:rPr>
        <w:tab/>
        <w:t>100% giáo viên có trình độ đào tạo đạt chuẩn trở lên theo quy định. ,  .[H2-2.2-01] </w:t>
      </w:r>
    </w:p>
    <w:p w:rsidR="0084326F" w:rsidRDefault="005C2D99">
      <w:pPr>
        <w:spacing w:before="120" w:after="120"/>
        <w:jc w:val="both"/>
      </w:pPr>
      <w:r>
        <w:rPr>
          <w:sz w:val="26"/>
        </w:rPr>
        <w:tab/>
        <w:t>[H2-2.2-03] 100% giáo viên được đánh giá đạt chuẩn nghề nghiệp theo quy định từ loại khá trở lên.  ,  </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t>Mức 2:</w:t>
      </w:r>
    </w:p>
    <w:p w:rsidR="0084326F" w:rsidRDefault="005C2D99">
      <w:pPr>
        <w:spacing w:before="120" w:after="120"/>
        <w:jc w:val="both"/>
      </w:pPr>
      <w:r>
        <w:rPr>
          <w:sz w:val="26"/>
        </w:rPr>
        <w:tab/>
        <w:t>85,29% giáo viên đạt trên chuẩn trình độ đào tạo, trong 5 năm liên tiếp tính đến thời điểm đánh giá, tỷ lệ giáo viên trên chuẩn trình độ đào tạo được duy trì ổn định và tăng dần theo lộ trình phù hợp  .[H2-2.2-02] </w:t>
      </w:r>
    </w:p>
    <w:p w:rsidR="0084326F" w:rsidRDefault="005C2D99">
      <w:pPr>
        <w:spacing w:before="120" w:after="120"/>
        <w:jc w:val="both"/>
      </w:pPr>
      <w:r>
        <w:rPr>
          <w:sz w:val="26"/>
        </w:rPr>
        <w:tab/>
        <w:t>Trong 05 năm liên tiếp tính đến thời điểm đánh giá, có 100% giáo viên đạt chuẩn nghề nghiệp giáo viên ở mức đạt trở lên, trong đó có trên 60% đạt chuẩn nghề nghiệp giáo viên ở mức khá trở lên.  ,  .[H2-2.2-02] </w:t>
      </w:r>
    </w:p>
    <w:p w:rsidR="0084326F" w:rsidRDefault="005C2D99">
      <w:pPr>
        <w:spacing w:before="120" w:after="120"/>
        <w:jc w:val="both"/>
      </w:pPr>
      <w:r>
        <w:rPr>
          <w:sz w:val="26"/>
        </w:rPr>
        <w:tab/>
        <w:t>Trong 05 năm liên tiếp tính đến thời điểm đánh giá, nhà trường không có giáo viên nào bị kỷ luật từ hình thức cảnh cáo trở lên   [H2-2.2-03] </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t>Mức 3:</w:t>
      </w:r>
    </w:p>
    <w:p w:rsidR="0084326F" w:rsidRDefault="005C2D99">
      <w:pPr>
        <w:spacing w:before="120" w:after="120"/>
        <w:jc w:val="both"/>
      </w:pPr>
      <w:r>
        <w:rPr>
          <w:sz w:val="26"/>
        </w:rPr>
        <w:tab/>
        <w:t>Trình độ đào tạo của giáo viên: 72.97% giáo viên có trình độ đào tạo đại học và tương đương, còn 05 giáo viên có trình độ Cao đẳng và 05 giáo viên có trình độ trung cấp  .[H2-2.2-01] </w:t>
      </w:r>
    </w:p>
    <w:p w:rsidR="0084326F" w:rsidRDefault="005C2D99">
      <w:pPr>
        <w:spacing w:before="120" w:after="120"/>
        <w:jc w:val="both"/>
      </w:pPr>
      <w:r>
        <w:rPr>
          <w:sz w:val="26"/>
        </w:rPr>
        <w:lastRenderedPageBreak/>
        <w:tab/>
        <w:t>[H2-2.2-02] Trong 05 năm liên tiếp tính đến thời điểm đánh giá, có trên 80% giáo viên đạt chuẩn nghề nghiệp giáo viên ở mức khá trở lên, trong đó trên 30% đạt chuẩn nghề nghiệp giáo viên ở mức tốt  .</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84326F" w:rsidRDefault="005C2D99">
      <w:pPr>
        <w:spacing w:before="120" w:after="120"/>
        <w:jc w:val="both"/>
      </w:pPr>
      <w:r>
        <w:rPr>
          <w:sz w:val="26"/>
        </w:rPr>
        <w:tab/>
        <w:t>Đảm bảo đủ số lượng giáo viên theo quy định; 100% giáo viên có trình độ từ Trung cấp sư phạm trở lên, trong đó có 72.97% giáo viên đạt trình độ trên chuẩn. 100% đạt chuẩn nghề nghiệp mức khá trở lên; nhà trường không có giáo viên bị kỉ luật từ mức cảnh cáo trở lên.</w:t>
      </w:r>
    </w:p>
    <w:p w:rsidR="00076BE1" w:rsidRPr="00857BF5" w:rsidRDefault="00076BE1" w:rsidP="00236E88">
      <w:pPr>
        <w:pStyle w:val="content"/>
        <w:tabs>
          <w:tab w:val="clear" w:pos="980"/>
        </w:tabs>
        <w:ind w:firstLine="709"/>
        <w:rPr>
          <w:b/>
          <w:sz w:val="26"/>
          <w:szCs w:val="26"/>
        </w:rPr>
      </w:pPr>
      <w:r w:rsidRPr="00857BF5">
        <w:rPr>
          <w:b/>
          <w:sz w:val="26"/>
          <w:szCs w:val="26"/>
        </w:rPr>
        <w:t>3. Điểm yếu</w:t>
      </w:r>
    </w:p>
    <w:p w:rsidR="0084326F" w:rsidRDefault="005C2D99">
      <w:pPr>
        <w:spacing w:before="120" w:after="120"/>
        <w:jc w:val="both"/>
      </w:pPr>
      <w:r>
        <w:rPr>
          <w:sz w:val="26"/>
        </w:rPr>
        <w:tab/>
        <w:t>Hiện tại nhà trường còn 04 giáo viên có trình độ Trung cấp sư phạm, 04 giáo viên có trình độ Cao đẳng. Theo  Luật giáo dục 2019, 10 giáo viên trên không đạt chuẩn về trình độ.</w:t>
      </w:r>
    </w:p>
    <w:p w:rsidR="00076BE1" w:rsidRPr="00857BF5" w:rsidRDefault="00076BE1" w:rsidP="00236E88">
      <w:pPr>
        <w:pStyle w:val="content"/>
        <w:tabs>
          <w:tab w:val="clear" w:pos="980"/>
        </w:tabs>
        <w:ind w:firstLine="709"/>
        <w:rPr>
          <w:b/>
          <w:sz w:val="26"/>
          <w:szCs w:val="26"/>
        </w:rPr>
      </w:pPr>
      <w:r w:rsidRPr="00857BF5">
        <w:rPr>
          <w:b/>
          <w:sz w:val="26"/>
          <w:szCs w:val="26"/>
        </w:rPr>
        <w:t>4. Kế hoạch cải tiến chất lượng</w:t>
      </w:r>
    </w:p>
    <w:p w:rsidR="0084326F" w:rsidRDefault="005C2D99">
      <w:pPr>
        <w:spacing w:before="120" w:after="120"/>
        <w:jc w:val="both"/>
      </w:pPr>
      <w:r>
        <w:rPr>
          <w:sz w:val="26"/>
        </w:rPr>
        <w:tab/>
        <w:t>Xây dựng và triển khai thực hiện lộ trình bồi dưỡng trình độ chuyên môn cho 10 giáo viên đạt chuẩn trình độ đào tạo Đại học sư phạm theo Luật giáo dục 2019 xong trước năm 2025.</w:t>
      </w:r>
    </w:p>
    <w:p w:rsidR="00076BE1" w:rsidRPr="00857BF5" w:rsidRDefault="00076BE1" w:rsidP="00236E88">
      <w:pPr>
        <w:pStyle w:val="content"/>
        <w:tabs>
          <w:tab w:val="clear" w:pos="980"/>
        </w:tabs>
        <w:ind w:firstLine="709"/>
        <w:rPr>
          <w:sz w:val="26"/>
          <w:szCs w:val="26"/>
        </w:rPr>
      </w:pPr>
      <w:r w:rsidRPr="00857BF5">
        <w:rPr>
          <w:b/>
          <w:sz w:val="26"/>
          <w:szCs w:val="26"/>
        </w:rPr>
        <w:t xml:space="preserve">5. </w:t>
      </w:r>
      <w:r w:rsidR="00496B9F" w:rsidRPr="00857BF5">
        <w:rPr>
          <w:b/>
          <w:sz w:val="26"/>
          <w:szCs w:val="26"/>
        </w:rPr>
        <w:t>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1771F9" w:rsidRPr="00857BF5" w:rsidRDefault="00076BE1" w:rsidP="001771F9">
      <w:pPr>
        <w:pStyle w:val="titleContent"/>
        <w:rPr>
          <w:sz w:val="26"/>
          <w:szCs w:val="26"/>
        </w:rPr>
      </w:pPr>
      <w:bookmarkStart w:id="26" w:name="criterion23"/>
      <w:r w:rsidRPr="00857BF5">
        <w:rPr>
          <w:sz w:val="26"/>
          <w:szCs w:val="26"/>
        </w:rPr>
        <w:t xml:space="preserve">Tiêu chí </w:t>
      </w:r>
      <w:r w:rsidR="00496B9F" w:rsidRPr="00857BF5">
        <w:rPr>
          <w:sz w:val="26"/>
          <w:szCs w:val="26"/>
          <w:lang w:val="vi-VN"/>
        </w:rPr>
        <w:t>2.</w:t>
      </w:r>
      <w:r w:rsidRPr="00857BF5">
        <w:rPr>
          <w:sz w:val="26"/>
          <w:szCs w:val="26"/>
        </w:rPr>
        <w:t>3: Đối với nhân viên</w:t>
      </w:r>
      <w:bookmarkEnd w:id="26"/>
    </w:p>
    <w:p w:rsidR="001771F9" w:rsidRPr="00857BF5" w:rsidRDefault="001771F9" w:rsidP="000E43C5">
      <w:pPr>
        <w:pStyle w:val="content"/>
        <w:tabs>
          <w:tab w:val="clear" w:pos="980"/>
        </w:tabs>
        <w:ind w:firstLine="709"/>
        <w:rPr>
          <w:b/>
          <w:sz w:val="26"/>
          <w:szCs w:val="26"/>
        </w:rPr>
      </w:pPr>
      <w:r w:rsidRPr="00857BF5">
        <w:rPr>
          <w:bCs/>
          <w:sz w:val="26"/>
          <w:szCs w:val="26"/>
        </w:rPr>
        <w:t>Mức 1:</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a) Có nhân viên hoặc giáo viên kiêm nhiệm để đảm nhiệm các nhiệm vụ do hiệu trưởng phân công;</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b) Được phân công công việc phù hợp, hợp lý theo năng lực;</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c) Hoàn thành các nhiệm vụ được giao.</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Mức 2:</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a)  Số lượng và cơ cấu nhân viên đảm bảo theo quy định;</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b) Trong 05 năm liên tiếp tính đến thời điểm đánh giá, không có nhân viên bị kỷ luật từ hình thức cảnh cáo trở lên.</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Mức 3:</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a)  Có trình độ đào tạo đáp ứng được vị trí việc làm;</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b) Hằng năm, được tham gia đầy đủ các khóa, lớp tập huấn, bồi dưỡng chuyên môn, nghiệp vụ theo vị trí việc làm.</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771F9" w:rsidRPr="00857BF5" w:rsidRDefault="001771F9" w:rsidP="001771F9">
      <w:pPr>
        <w:pStyle w:val="content"/>
        <w:tabs>
          <w:tab w:val="clear" w:pos="980"/>
        </w:tabs>
        <w:ind w:firstLine="709"/>
        <w:jc w:val="left"/>
        <w:rPr>
          <w:bCs/>
          <w:sz w:val="26"/>
          <w:szCs w:val="26"/>
        </w:rPr>
      </w:pPr>
      <w:r w:rsidRPr="00857BF5">
        <w:rPr>
          <w:bCs/>
          <w:sz w:val="26"/>
          <w:szCs w:val="26"/>
        </w:rPr>
        <w:t>Mức 1:</w:t>
      </w:r>
    </w:p>
    <w:p w:rsidR="0084326F" w:rsidRDefault="005C2D99">
      <w:pPr>
        <w:spacing w:before="120" w:after="120"/>
        <w:jc w:val="both"/>
      </w:pPr>
      <w:r>
        <w:rPr>
          <w:sz w:val="26"/>
        </w:rPr>
        <w:tab/>
        <w:t>Nhà trường có 02 nhân viên: 01 nhân viên Kế toán, 01 nhân viên Thư viện - Thiết bị; 01 giáo viên Tin học kiêm công nghệ thông tin; 01 giáo viên kiêm nhiệm công tác Thủ quỹ. Căn cứ quy định tại Thông tư liên tịch số 16/2017/TT-BGDĐT ngày 12 tháng 7 năm 2017 về việc Hướng dẫn danh mục khung vị trí việc làm và định mức số lượng người làm việc trong các cơ sở giáo dục phổ thông công lập nhà trường còn thiếu nhân viên Y tế.    [H2-2.3-02] .</w:t>
      </w:r>
    </w:p>
    <w:p w:rsidR="0084326F" w:rsidRDefault="005C2D99">
      <w:pPr>
        <w:spacing w:before="120" w:after="120"/>
        <w:jc w:val="both"/>
      </w:pPr>
      <w:r>
        <w:rPr>
          <w:sz w:val="26"/>
        </w:rPr>
        <w:lastRenderedPageBreak/>
        <w:tab/>
        <w:t>Nhà trường phân công nhân viên phù hợp với chuyên môn nghiệp vụ và năng lực thực tế của mỗi người  . [H2-2.3-02] </w:t>
      </w:r>
    </w:p>
    <w:p w:rsidR="0084326F" w:rsidRDefault="005C2D99">
      <w:pPr>
        <w:spacing w:before="120" w:after="120"/>
        <w:jc w:val="both"/>
      </w:pPr>
      <w:r>
        <w:rPr>
          <w:sz w:val="26"/>
        </w:rPr>
        <w:tab/>
        <w:t>[H2-2.3-03] Đội ngũ nhân viên nhà trường luôn tích cực trong công tác, chịu khó học hỏi, tích luỹ kinh nghiệm, chủ động trong công việc và hoàn thành nhiệm vụ được giao. Hằng năm, tất cả nhân viên đều được đánh giá hoàn thành nhiệm vụ trở lên  .</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t>Mức 2:</w:t>
      </w:r>
    </w:p>
    <w:p w:rsidR="0084326F" w:rsidRDefault="005C2D99">
      <w:pPr>
        <w:spacing w:before="120" w:after="120"/>
        <w:jc w:val="both"/>
      </w:pPr>
      <w:r>
        <w:rPr>
          <w:sz w:val="26"/>
        </w:rPr>
        <w:tab/>
        <w:t>[H2-2.3-01] Số lượng nhân viên và cơ cấu nhân viên của nhà trường chưa đảm bảo theo quy định tại Thông tư số 16/2017/TT-BGDĐT, ngày 12/7/2017 của Bộ GDĐT.</w:t>
      </w:r>
    </w:p>
    <w:p w:rsidR="0084326F" w:rsidRDefault="005C2D99">
      <w:pPr>
        <w:spacing w:before="120" w:after="120"/>
        <w:jc w:val="both"/>
      </w:pPr>
      <w:r>
        <w:rPr>
          <w:sz w:val="26"/>
        </w:rPr>
        <w:tab/>
        <w:t>Trong 05 năm liên tiếp tính đến thời điểm đánh giá, nhà trường không có nhân viên bị kỷ luật [H2-2.3-03] .</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t>Mức 3:</w:t>
      </w:r>
    </w:p>
    <w:p w:rsidR="0084326F" w:rsidRDefault="005C2D99">
      <w:pPr>
        <w:spacing w:before="120" w:after="120"/>
        <w:jc w:val="both"/>
      </w:pPr>
      <w:r>
        <w:rPr>
          <w:sz w:val="26"/>
        </w:rPr>
        <w:tab/>
        <w:t>Nhân viên kế toán, thư viện có trình độ đào tạo đáp ứng được vị trí việc làm  . Nhân viên bảo vệ chưa được đào tạo về nghiệp vụ được giao.[H2-2.3-01] </w:t>
      </w:r>
    </w:p>
    <w:p w:rsidR="0084326F" w:rsidRDefault="005C2D99">
      <w:pPr>
        <w:spacing w:before="120" w:after="120"/>
        <w:jc w:val="both"/>
      </w:pPr>
      <w:r>
        <w:rPr>
          <w:sz w:val="26"/>
        </w:rPr>
        <w:tab/>
        <w:t>Hằng năm, các nhân viên được tham gia đầy đủ các lớp tập huấn, bồi dưỡng chuyên môn, nghiệp vụ theo vị trí được phân công    .[H2-2.3-02] </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84326F" w:rsidRDefault="005C2D99">
      <w:pPr>
        <w:spacing w:before="120" w:after="120"/>
        <w:jc w:val="both"/>
      </w:pPr>
      <w:r>
        <w:rPr>
          <w:sz w:val="26"/>
        </w:rPr>
        <w:tab/>
        <w:t>Nhà trường có 03 nhân viên cơ bản đáp ứng được yêu cầu công tác; Nhân viên cơ hữu có trình độ chuyên ngành phù hợp, đáp ứng được yêu cầu vị trí việc làm. Việc phân công, sử dụng nhân viên đúng quy định và năng lực sở trường; 100% nhân viên được đánh giá hoàn thành tốt nhiệm vụ được giao; đã có kế hoạch phân công nhiệm vụ kiêm nhiệm cho số lượng nhân vien còn thiếu.</w:t>
      </w:r>
    </w:p>
    <w:p w:rsidR="00076BE1" w:rsidRPr="00857BF5" w:rsidRDefault="00076BE1" w:rsidP="00236E88">
      <w:pPr>
        <w:pStyle w:val="content"/>
        <w:tabs>
          <w:tab w:val="clear" w:pos="980"/>
        </w:tabs>
        <w:ind w:firstLine="709"/>
        <w:rPr>
          <w:b/>
          <w:sz w:val="26"/>
          <w:szCs w:val="26"/>
        </w:rPr>
      </w:pPr>
      <w:r w:rsidRPr="00857BF5">
        <w:rPr>
          <w:b/>
          <w:sz w:val="26"/>
          <w:szCs w:val="26"/>
        </w:rPr>
        <w:t>3. Điểm yếu</w:t>
      </w:r>
    </w:p>
    <w:p w:rsidR="0084326F" w:rsidRDefault="005C2D99">
      <w:pPr>
        <w:spacing w:before="120" w:after="120"/>
        <w:jc w:val="both"/>
      </w:pPr>
      <w:r>
        <w:rPr>
          <w:sz w:val="26"/>
        </w:rPr>
        <w:tab/>
        <w:t>Số lượng nhân viên chưa đủ theo quy định tại Thông tư số 16/2017/TT-BGDĐT, thiếu nhân viên Y tế trường học phần nào gây khó khăn trong tổ chức các hoạt động giáo dục.</w:t>
      </w:r>
    </w:p>
    <w:p w:rsidR="0084326F" w:rsidRDefault="005C2D99">
      <w:pPr>
        <w:spacing w:before="120" w:after="120"/>
        <w:jc w:val="both"/>
      </w:pPr>
      <w:r>
        <w:rPr>
          <w:sz w:val="26"/>
        </w:rPr>
        <w:tab/>
        <w:t>Nhân viên bảo vệ chưa được bồi dưỡng nghiệp vụ bảo vệ.</w:t>
      </w:r>
    </w:p>
    <w:p w:rsidR="00076BE1" w:rsidRPr="00857BF5" w:rsidRDefault="00076BE1" w:rsidP="00236E88">
      <w:pPr>
        <w:pStyle w:val="content"/>
        <w:tabs>
          <w:tab w:val="clear" w:pos="980"/>
        </w:tabs>
        <w:ind w:firstLine="709"/>
        <w:rPr>
          <w:b/>
          <w:sz w:val="26"/>
          <w:szCs w:val="26"/>
        </w:rPr>
      </w:pPr>
      <w:r w:rsidRPr="00857BF5">
        <w:rPr>
          <w:b/>
          <w:sz w:val="26"/>
          <w:szCs w:val="26"/>
        </w:rPr>
        <w:t>4. Kế hoạch cải tiến chất lượng</w:t>
      </w:r>
    </w:p>
    <w:p w:rsidR="00076BE1" w:rsidRPr="00857BF5" w:rsidRDefault="00076BE1" w:rsidP="00236E88">
      <w:pPr>
        <w:pStyle w:val="content"/>
        <w:tabs>
          <w:tab w:val="clear" w:pos="980"/>
        </w:tabs>
        <w:ind w:firstLine="709"/>
        <w:rPr>
          <w:sz w:val="26"/>
          <w:szCs w:val="26"/>
          <w:lang w:val="vi-VN"/>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00496B9F" w:rsidRPr="00857BF5">
        <w:rPr>
          <w:sz w:val="26"/>
          <w:szCs w:val="26"/>
        </w:rPr>
        <w:t xml:space="preserve"> </w:t>
      </w:r>
      <w:r w:rsidRPr="00857BF5">
        <w:rPr>
          <w:sz w:val="26"/>
          <w:szCs w:val="26"/>
          <w:lang w:val="vi-VN"/>
        </w:rPr>
        <w:t>Đạt mức 3</w:t>
      </w:r>
    </w:p>
    <w:p w:rsidR="001771F9" w:rsidRPr="00857BF5" w:rsidRDefault="0099438B" w:rsidP="001771F9">
      <w:pPr>
        <w:pStyle w:val="titleContent"/>
        <w:rPr>
          <w:sz w:val="26"/>
          <w:szCs w:val="26"/>
        </w:rPr>
      </w:pPr>
      <w:bookmarkStart w:id="27" w:name="criterion24"/>
      <w:r w:rsidRPr="00857BF5">
        <w:rPr>
          <w:sz w:val="26"/>
          <w:szCs w:val="26"/>
        </w:rPr>
        <w:t xml:space="preserve">Tiêu chí </w:t>
      </w:r>
      <w:r w:rsidR="00496B9F" w:rsidRPr="00857BF5">
        <w:rPr>
          <w:sz w:val="26"/>
          <w:szCs w:val="26"/>
          <w:lang w:val="vi-VN"/>
        </w:rPr>
        <w:t>2.</w:t>
      </w:r>
      <w:r w:rsidRPr="00857BF5">
        <w:rPr>
          <w:sz w:val="26"/>
          <w:szCs w:val="26"/>
        </w:rPr>
        <w:t>4: Đối với học sinh</w:t>
      </w:r>
      <w:bookmarkEnd w:id="27"/>
    </w:p>
    <w:p w:rsidR="001771F9" w:rsidRPr="00857BF5" w:rsidRDefault="001771F9" w:rsidP="000E43C5">
      <w:pPr>
        <w:pStyle w:val="content"/>
        <w:tabs>
          <w:tab w:val="clear" w:pos="980"/>
        </w:tabs>
        <w:ind w:firstLine="709"/>
        <w:rPr>
          <w:b/>
          <w:sz w:val="26"/>
          <w:szCs w:val="26"/>
        </w:rPr>
      </w:pPr>
      <w:r w:rsidRPr="00857BF5">
        <w:rPr>
          <w:bCs/>
          <w:sz w:val="26"/>
          <w:szCs w:val="26"/>
        </w:rPr>
        <w:t>Mức 1:</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a) Đảm bảo về tuổi học sinh tiểu học theo quy định.</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b) Thực hiện các nhiệm vụ theo quy định.</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c) Được đảm bảo các quyền theo quy định.</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Mức 2:</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Học sinh vi phạm các hành vi không được làm được phát hiện kịp thời, được áp dụng các biện pháp giáo dục phù hợp và có chuyển biến tích cực.</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Mức 3:</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Học sinh có thành tích trong học tập, rèn luyện có ảnh hưởng tích cực đến các hoạt động của lớp và nhà trường.</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lastRenderedPageBreak/>
        <w:tab/>
      </w:r>
      <w:r w:rsidRPr="00857BF5">
        <w:rPr>
          <w:b/>
          <w:sz w:val="26"/>
          <w:szCs w:val="26"/>
        </w:rPr>
        <w:t>1. Mô tả hiện trạng</w:t>
      </w:r>
    </w:p>
    <w:p w:rsidR="001771F9" w:rsidRPr="00857BF5" w:rsidRDefault="001771F9" w:rsidP="001771F9">
      <w:pPr>
        <w:pStyle w:val="content"/>
        <w:tabs>
          <w:tab w:val="clear" w:pos="980"/>
        </w:tabs>
        <w:ind w:firstLine="709"/>
        <w:jc w:val="left"/>
        <w:rPr>
          <w:bCs/>
          <w:sz w:val="26"/>
          <w:szCs w:val="26"/>
        </w:rPr>
      </w:pPr>
      <w:r w:rsidRPr="00857BF5">
        <w:rPr>
          <w:bCs/>
          <w:sz w:val="26"/>
          <w:szCs w:val="26"/>
        </w:rPr>
        <w:t>Mức 1:</w:t>
      </w:r>
    </w:p>
    <w:p w:rsidR="0084326F" w:rsidRDefault="005C2D99">
      <w:pPr>
        <w:spacing w:before="120" w:after="120"/>
        <w:jc w:val="both"/>
      </w:pPr>
      <w:r>
        <w:rPr>
          <w:sz w:val="26"/>
        </w:rPr>
        <w:tab/>
        <w:t>100% học sinh trong nhà trường đảm bảo về tuổi của học sinh tiểu học theo quy định tại Điều lệ trường tiểu học     .</w:t>
      </w:r>
    </w:p>
    <w:p w:rsidR="0084326F" w:rsidRDefault="005C2D99">
      <w:pPr>
        <w:spacing w:before="120" w:after="120"/>
        <w:jc w:val="both"/>
      </w:pPr>
      <w:r>
        <w:rPr>
          <w:sz w:val="26"/>
        </w:rPr>
        <w:tab/>
        <w:t>Học sinh thực hiện tốt nhiệm vụ theo quy định tại Điều lệ trường tiểu học   . </w:t>
      </w:r>
    </w:p>
    <w:p w:rsidR="0084326F" w:rsidRDefault="005C2D99">
      <w:pPr>
        <w:spacing w:before="120" w:after="120"/>
        <w:jc w:val="both"/>
      </w:pPr>
      <w:r>
        <w:rPr>
          <w:sz w:val="26"/>
        </w:rPr>
        <w:tab/>
        <w:t>Học sinh được đảm bảo các quyền theo quy định tại Điều lệ trường tiểu học; Luật trẻ em  .</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t>Mức 2:</w:t>
      </w:r>
    </w:p>
    <w:p w:rsidR="0084326F" w:rsidRDefault="005C2D99">
      <w:pPr>
        <w:spacing w:before="120" w:after="120"/>
        <w:jc w:val="both"/>
      </w:pPr>
      <w:r>
        <w:rPr>
          <w:sz w:val="26"/>
        </w:rPr>
        <w:tab/>
        <w:t>Học sinh vi phạm các hành vi không đựơc làm được giáo viên nhắc nhở và có biện pháp giáo dục có hiệu quả  .</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t>Mức 3:</w:t>
      </w:r>
    </w:p>
    <w:p w:rsidR="0084326F" w:rsidRDefault="005C2D99">
      <w:pPr>
        <w:spacing w:before="120" w:after="120"/>
        <w:jc w:val="both"/>
      </w:pPr>
      <w:r>
        <w:rPr>
          <w:sz w:val="26"/>
        </w:rPr>
        <w:tab/>
        <w:t>Học sinh có thành tích trong học tập, rèn luyện được tuyên dương khen thưởng trước toàn trường. Việc tuyên dương khen thưởng trước toàn trường có ảnh hưởng tích cực đến các hoạt động của lớp và nhà trường  .</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84326F" w:rsidRDefault="005C2D99">
      <w:pPr>
        <w:spacing w:before="120" w:after="120"/>
        <w:jc w:val="both"/>
      </w:pPr>
      <w:r>
        <w:rPr>
          <w:sz w:val="26"/>
        </w:rPr>
        <w:tab/>
        <w:t>Học sinh trong nhà trường đảm bảo về độ tuổi; thực hiện đúng các nhiệm vụ; được đảm bảo các quyền của học sinh, quyền trẻ em; được ghi nhận, khen thưởng thành tích trong học tập và rèn luyện.</w:t>
      </w:r>
    </w:p>
    <w:p w:rsidR="0099438B" w:rsidRPr="00857BF5" w:rsidRDefault="0099438B" w:rsidP="00236E88">
      <w:pPr>
        <w:pStyle w:val="content"/>
        <w:tabs>
          <w:tab w:val="clear" w:pos="980"/>
        </w:tabs>
        <w:ind w:firstLine="709"/>
        <w:rPr>
          <w:b/>
          <w:sz w:val="26"/>
          <w:szCs w:val="26"/>
        </w:rPr>
      </w:pPr>
      <w:r w:rsidRPr="00857BF5">
        <w:rPr>
          <w:b/>
          <w:sz w:val="26"/>
          <w:szCs w:val="26"/>
        </w:rPr>
        <w:t>3. Điểm yếu</w:t>
      </w:r>
    </w:p>
    <w:p w:rsidR="0084326F" w:rsidRDefault="005C2D99">
      <w:pPr>
        <w:spacing w:before="120" w:after="120"/>
        <w:jc w:val="both"/>
      </w:pPr>
      <w:r>
        <w:rPr>
          <w:sz w:val="26"/>
        </w:rPr>
        <w:tab/>
        <w:t>Một bộ phận nhỏ học sinh còn có hành vi vi phạm những điều học sinh không được làm.</w:t>
      </w:r>
    </w:p>
    <w:p w:rsidR="0099438B" w:rsidRPr="00857BF5" w:rsidRDefault="0099438B" w:rsidP="00236E88">
      <w:pPr>
        <w:pStyle w:val="content"/>
        <w:tabs>
          <w:tab w:val="clear" w:pos="980"/>
        </w:tabs>
        <w:ind w:firstLine="709"/>
        <w:rPr>
          <w:b/>
          <w:sz w:val="26"/>
          <w:szCs w:val="26"/>
        </w:rPr>
      </w:pPr>
      <w:r w:rsidRPr="00857BF5">
        <w:rPr>
          <w:b/>
          <w:sz w:val="26"/>
          <w:szCs w:val="26"/>
        </w:rPr>
        <w:t>4. Kế hoạch cải tiến chất lượng</w:t>
      </w:r>
    </w:p>
    <w:p w:rsidR="0099438B" w:rsidRPr="00857BF5" w:rsidRDefault="0099438B" w:rsidP="00236E88">
      <w:pPr>
        <w:pStyle w:val="content"/>
        <w:tabs>
          <w:tab w:val="clear" w:pos="980"/>
        </w:tabs>
        <w:ind w:firstLine="709"/>
        <w:rPr>
          <w:sz w:val="26"/>
          <w:szCs w:val="26"/>
        </w:rPr>
      </w:pPr>
      <w:r w:rsidRPr="00857BF5">
        <w:rPr>
          <w:b/>
          <w:sz w:val="26"/>
          <w:szCs w:val="26"/>
        </w:rPr>
        <w:t>5.</w:t>
      </w:r>
      <w:r w:rsidR="00496B9F" w:rsidRPr="00857BF5">
        <w:rPr>
          <w:b/>
          <w:sz w:val="26"/>
          <w:szCs w:val="26"/>
        </w:rPr>
        <w:t xml:space="preserve"> Tự</w:t>
      </w:r>
      <w:r w:rsidR="00496B9F" w:rsidRPr="00857BF5">
        <w:rPr>
          <w:b/>
          <w:sz w:val="26"/>
          <w:szCs w:val="26"/>
          <w:lang w:val="vi-VN"/>
        </w:rPr>
        <w:t xml:space="preserve"> đánh giá</w:t>
      </w:r>
      <w:r w:rsidR="00496B9F" w:rsidRPr="00857BF5">
        <w:rPr>
          <w:b/>
          <w:sz w:val="26"/>
          <w:szCs w:val="26"/>
        </w:rPr>
        <w:t>:</w:t>
      </w:r>
      <w:r w:rsidRPr="00857BF5">
        <w:rPr>
          <w:sz w:val="26"/>
          <w:szCs w:val="26"/>
        </w:rPr>
        <w:t xml:space="preserve"> </w:t>
      </w:r>
      <w:r w:rsidRPr="00857BF5">
        <w:rPr>
          <w:sz w:val="26"/>
          <w:szCs w:val="26"/>
          <w:lang w:val="vi-VN"/>
        </w:rPr>
        <w:t>Đạt mức 3</w:t>
      </w:r>
    </w:p>
    <w:p w:rsidR="00B97FA7" w:rsidRDefault="00076BE1" w:rsidP="00FA60F2">
      <w:pPr>
        <w:spacing w:before="120" w:after="120"/>
        <w:ind w:firstLine="720"/>
        <w:jc w:val="both"/>
        <w:rPr>
          <w:sz w:val="26"/>
          <w:szCs w:val="26"/>
          <w:lang w:val="vi-VN"/>
        </w:rPr>
      </w:pPr>
      <w:bookmarkStart w:id="28" w:name="conclusionStandard2"/>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2:</w:t>
      </w:r>
      <w:r w:rsidRPr="00857BF5">
        <w:rPr>
          <w:sz w:val="26"/>
          <w:szCs w:val="26"/>
          <w:lang w:val="vi-VN"/>
        </w:rPr>
        <w:t xml:space="preserve"> </w:t>
      </w:r>
      <w:bookmarkEnd w:id="28"/>
    </w:p>
    <w:p w:rsidR="0084326F" w:rsidRDefault="005C2D99">
      <w:pPr>
        <w:spacing w:before="120" w:after="120"/>
        <w:jc w:val="both"/>
      </w:pPr>
      <w:r>
        <w:rPr>
          <w:sz w:val="26"/>
        </w:rPr>
        <w:tab/>
        <w:t>Quản lý, giáo viên, nhân viên đủ về số lượng, đáp ứng các tiêu chuẩn theo quy định; 100% có trình độ đạt chuẩn và trên chuẩn; học sinh đảm bảo về độ tuổi, được đảm bảo quyền và lợi ích hợp pháp của người học.</w:t>
      </w:r>
    </w:p>
    <w:p w:rsidR="0084326F" w:rsidRDefault="005C2D99">
      <w:pPr>
        <w:spacing w:before="120" w:after="120"/>
        <w:jc w:val="both"/>
      </w:pPr>
      <w:r>
        <w:rPr>
          <w:sz w:val="26"/>
        </w:rPr>
        <w:tab/>
        <w:t>So với quy định về yêu cầu chuẩn trình độ đào tạo quy định tại Luật giáo dục năm 2019, có 10 giáo viên không đạt chuẩn trình độ chuyên môn từ Đại học trở lên.</w:t>
      </w:r>
    </w:p>
    <w:p w:rsidR="009F596A" w:rsidRDefault="009F596A" w:rsidP="009F596A">
      <w:pPr>
        <w:pStyle w:val="Style1"/>
        <w:numPr>
          <w:ilvl w:val="0"/>
          <w:numId w:val="8"/>
        </w:numPr>
        <w:jc w:val="left"/>
        <w:rPr>
          <w:sz w:val="26"/>
          <w:szCs w:val="26"/>
          <w:lang w:val="vi-VN"/>
        </w:rPr>
      </w:pPr>
      <w:r w:rsidRPr="00C06183">
        <w:rPr>
          <w:sz w:val="26"/>
          <w:szCs w:val="26"/>
          <w:lang w:val="vi-VN"/>
        </w:rPr>
        <w:t>Số</w:t>
      </w:r>
      <w:r>
        <w:rPr>
          <w:sz w:val="26"/>
          <w:szCs w:val="26"/>
          <w:lang w:val="vi-VN"/>
        </w:rPr>
        <w:t xml:space="preserve"> lượng và tỉ lệ phần trăm (%) các tiêu chí đạt và không đạt Mức 1, Mức 2 và Mức 3:</w:t>
      </w:r>
    </w:p>
    <w:p w:rsidR="009F596A" w:rsidRDefault="009F596A" w:rsidP="009F596A">
      <w:pPr>
        <w:pStyle w:val="Style1"/>
        <w:numPr>
          <w:ilvl w:val="1"/>
          <w:numId w:val="8"/>
        </w:numPr>
        <w:jc w:val="left"/>
        <w:rPr>
          <w:sz w:val="26"/>
          <w:szCs w:val="26"/>
          <w:lang w:val="vi-VN"/>
        </w:rPr>
      </w:pPr>
      <w:r>
        <w:rPr>
          <w:sz w:val="26"/>
          <w:szCs w:val="26"/>
          <w:lang w:val="vi-VN"/>
        </w:rPr>
        <w:t xml:space="preserve">Không đạt: 0/4 </w:t>
      </w:r>
      <w:r w:rsidR="003B324B" w:rsidRPr="005B3F1D">
        <w:rPr>
          <w:sz w:val="26"/>
          <w:szCs w:val="26"/>
          <w:lang w:val="vi-VN"/>
        </w:rPr>
        <w:t>tiêu chí</w:t>
      </w:r>
      <w:r w:rsidR="003B324B">
        <w:rPr>
          <w:sz w:val="26"/>
          <w:szCs w:val="26"/>
          <w:lang w:val="vi-VN"/>
        </w:rPr>
        <w:t xml:space="preserve"> </w:t>
      </w:r>
      <w:r>
        <w:rPr>
          <w:sz w:val="26"/>
          <w:szCs w:val="26"/>
          <w:lang w:val="vi-VN"/>
        </w:rPr>
        <w:t>chiếm 0</w:t>
      </w:r>
      <w:r w:rsidR="003E7D42">
        <w:rPr>
          <w:sz w:val="26"/>
          <w:szCs w:val="26"/>
          <w:lang w:val="en-US"/>
        </w:rPr>
        <w:t xml:space="preserve"> </w:t>
      </w:r>
      <w:r>
        <w:rPr>
          <w:sz w:val="26"/>
          <w:szCs w:val="26"/>
          <w:lang w:val="vi-VN"/>
        </w:rPr>
        <w:t>%</w:t>
      </w:r>
    </w:p>
    <w:p w:rsidR="004800C3" w:rsidRDefault="004800C3" w:rsidP="004800C3">
      <w:pPr>
        <w:pStyle w:val="Style1"/>
        <w:numPr>
          <w:ilvl w:val="1"/>
          <w:numId w:val="8"/>
        </w:numPr>
        <w:rPr>
          <w:sz w:val="26"/>
          <w:szCs w:val="26"/>
          <w:lang w:val="vi-VN"/>
        </w:rPr>
      </w:pPr>
      <w:bookmarkStart w:id="29" w:name="standard3"/>
      <w:r>
        <w:rPr>
          <w:sz w:val="26"/>
          <w:szCs w:val="26"/>
          <w:lang w:val="vi-VN"/>
        </w:rPr>
        <w:t xml:space="preserve">Đạt Mức 1: </w:t>
      </w:r>
      <w:r>
        <w:rPr>
          <w:sz w:val="26"/>
          <w:szCs w:val="26"/>
          <w:lang w:val="en-US"/>
        </w:rPr>
        <w:t>4</w:t>
      </w:r>
      <w:r>
        <w:rPr>
          <w:sz w:val="26"/>
          <w:szCs w:val="26"/>
          <w:lang w:val="vi-VN"/>
        </w:rPr>
        <w:t xml:space="preserve">/4 </w:t>
      </w:r>
      <w:r>
        <w:rPr>
          <w:sz w:val="26"/>
          <w:szCs w:val="26"/>
          <w:lang w:val="en-US"/>
        </w:rPr>
        <w:t xml:space="preserve"> (</w:t>
      </w:r>
      <w:r>
        <w:rPr>
          <w:sz w:val="26"/>
          <w:szCs w:val="26"/>
          <w:lang w:val="vi-VN"/>
        </w:rPr>
        <w:t>4/4</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3E7D42">
        <w:rPr>
          <w:sz w:val="26"/>
          <w:szCs w:val="26"/>
          <w:lang w:val="en-US"/>
        </w:rPr>
        <w:t xml:space="preserve"> </w:t>
      </w:r>
      <w:r>
        <w:rPr>
          <w:sz w:val="26"/>
          <w:szCs w:val="26"/>
          <w:lang w:val="vi-VN"/>
        </w:rPr>
        <w:t>%</w:t>
      </w:r>
    </w:p>
    <w:p w:rsidR="004800C3" w:rsidRDefault="004800C3" w:rsidP="004800C3">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en-US"/>
        </w:rPr>
        <w:t>4</w:t>
      </w:r>
      <w:r>
        <w:rPr>
          <w:sz w:val="26"/>
          <w:szCs w:val="26"/>
          <w:lang w:val="vi-VN"/>
        </w:rPr>
        <w:t xml:space="preserve">/4 </w:t>
      </w:r>
      <w:r>
        <w:rPr>
          <w:sz w:val="26"/>
          <w:szCs w:val="26"/>
          <w:lang w:val="en-US"/>
        </w:rPr>
        <w:t xml:space="preserve"> (</w:t>
      </w:r>
      <w:r>
        <w:rPr>
          <w:sz w:val="26"/>
          <w:szCs w:val="26"/>
          <w:lang w:val="vi-VN"/>
        </w:rPr>
        <w:t>4/4</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3E7D42">
        <w:rPr>
          <w:sz w:val="26"/>
          <w:szCs w:val="26"/>
          <w:lang w:val="en-US"/>
        </w:rPr>
        <w:t xml:space="preserve"> </w:t>
      </w:r>
      <w:r>
        <w:rPr>
          <w:sz w:val="26"/>
          <w:szCs w:val="26"/>
          <w:lang w:val="vi-VN"/>
        </w:rPr>
        <w:t>%</w:t>
      </w:r>
    </w:p>
    <w:p w:rsidR="004800C3" w:rsidRPr="009F596A" w:rsidRDefault="004800C3" w:rsidP="004800C3">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en-US"/>
        </w:rPr>
        <w:t>4</w:t>
      </w:r>
      <w:r>
        <w:rPr>
          <w:sz w:val="26"/>
          <w:szCs w:val="26"/>
          <w:lang w:val="vi-VN"/>
        </w:rPr>
        <w:t xml:space="preserve">/4 </w:t>
      </w:r>
      <w:r>
        <w:rPr>
          <w:sz w:val="26"/>
          <w:szCs w:val="26"/>
          <w:lang w:val="en-US"/>
        </w:rPr>
        <w:t xml:space="preserve"> (</w:t>
      </w:r>
      <w:r>
        <w:rPr>
          <w:sz w:val="26"/>
          <w:szCs w:val="26"/>
          <w:lang w:val="vi-VN"/>
        </w:rPr>
        <w:t>4/4</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3E7D42">
        <w:rPr>
          <w:sz w:val="26"/>
          <w:szCs w:val="26"/>
          <w:lang w:val="en-US"/>
        </w:rPr>
        <w:t xml:space="preserve"> </w:t>
      </w:r>
      <w:r>
        <w:rPr>
          <w:sz w:val="26"/>
          <w:szCs w:val="26"/>
          <w:lang w:val="vi-VN"/>
        </w:rPr>
        <w:t>%</w:t>
      </w:r>
    </w:p>
    <w:p w:rsidR="00076BE1" w:rsidRPr="00857BF5" w:rsidRDefault="00076BE1" w:rsidP="000C0C88">
      <w:pPr>
        <w:pStyle w:val="titleContent"/>
        <w:rPr>
          <w:sz w:val="26"/>
          <w:szCs w:val="26"/>
        </w:rPr>
      </w:pPr>
      <w:r w:rsidRPr="00857BF5">
        <w:rPr>
          <w:sz w:val="26"/>
          <w:szCs w:val="26"/>
        </w:rPr>
        <w:t>Tiêu chuẩn 3: Cơ sở vật chất và thiết bị dạy học</w:t>
      </w:r>
    </w:p>
    <w:p w:rsidR="00076BE1" w:rsidRPr="00857BF5" w:rsidRDefault="00076BE1" w:rsidP="000C0C88">
      <w:pPr>
        <w:pStyle w:val="titleContent"/>
        <w:rPr>
          <w:sz w:val="26"/>
          <w:szCs w:val="26"/>
        </w:rPr>
      </w:pPr>
      <w:bookmarkStart w:id="30" w:name="introStandard3"/>
      <w:bookmarkEnd w:id="29"/>
      <w:r w:rsidRPr="00857BF5">
        <w:rPr>
          <w:sz w:val="26"/>
          <w:szCs w:val="26"/>
        </w:rPr>
        <w:t xml:space="preserve">Mở đầu: </w:t>
      </w:r>
    </w:p>
    <w:bookmarkEnd w:id="30"/>
    <w:p w:rsidR="0084326F" w:rsidRDefault="005C2D99">
      <w:pPr>
        <w:spacing w:before="120" w:after="120"/>
        <w:jc w:val="both"/>
      </w:pPr>
      <w:r>
        <w:rPr>
          <w:sz w:val="26"/>
        </w:rPr>
        <w:lastRenderedPageBreak/>
        <w:tab/>
        <w:t>Được sự quan tâm của lãnh đạo các cấp, sự ủng hộ của phụ huynh, hệ thống cơ sở vật chất và trang thiết bị dạy học ngày càng được xây dựng, sửa chữa, mua sắm khang trang, đảm bảo các yêu cầu dạy và học. Phòng học tuy chưa đủ đảm bảo 01 phòng học/lớp, tuy nhiên, trong phòng học bàn ghế đủ và đúng quy cách, có bảng chống lóa, hệ thống điện chiếu sáng cho học sinh học tập. Khối phòng hành chính, trang thiết bị văn phòng đáp ứng nhu cầu quản lý, dạy và học theo đúng quy định.</w:t>
      </w:r>
    </w:p>
    <w:p w:rsidR="001771F9" w:rsidRPr="00857BF5" w:rsidRDefault="00076BE1" w:rsidP="001771F9">
      <w:pPr>
        <w:pStyle w:val="titleContent"/>
        <w:rPr>
          <w:sz w:val="26"/>
          <w:szCs w:val="26"/>
        </w:rPr>
      </w:pPr>
      <w:bookmarkStart w:id="31" w:name="criterion31"/>
      <w:r w:rsidRPr="00857BF5">
        <w:rPr>
          <w:sz w:val="26"/>
          <w:szCs w:val="26"/>
        </w:rPr>
        <w:t xml:space="preserve">Tiêu chí </w:t>
      </w:r>
      <w:r w:rsidR="000D018E" w:rsidRPr="00857BF5">
        <w:rPr>
          <w:sz w:val="26"/>
          <w:szCs w:val="26"/>
          <w:lang w:val="vi-VN"/>
        </w:rPr>
        <w:t>3.</w:t>
      </w:r>
      <w:r w:rsidRPr="00857BF5">
        <w:rPr>
          <w:sz w:val="26"/>
          <w:szCs w:val="26"/>
        </w:rPr>
        <w:t>1:</w:t>
      </w:r>
      <w:r w:rsidR="004E0FA6" w:rsidRPr="00857BF5">
        <w:rPr>
          <w:sz w:val="26"/>
          <w:szCs w:val="26"/>
        </w:rPr>
        <w:t xml:space="preserve"> </w:t>
      </w:r>
      <w:r w:rsidRPr="00857BF5">
        <w:rPr>
          <w:sz w:val="26"/>
          <w:szCs w:val="26"/>
        </w:rPr>
        <w:t>Khuôn viên, sân chơi, sân tập</w:t>
      </w:r>
      <w:bookmarkEnd w:id="31"/>
    </w:p>
    <w:p w:rsidR="001771F9" w:rsidRPr="00857BF5" w:rsidRDefault="001771F9" w:rsidP="000E43C5">
      <w:pPr>
        <w:pStyle w:val="content"/>
        <w:tabs>
          <w:tab w:val="clear" w:pos="980"/>
        </w:tabs>
        <w:ind w:firstLine="709"/>
        <w:rPr>
          <w:b/>
          <w:sz w:val="26"/>
          <w:szCs w:val="26"/>
        </w:rPr>
      </w:pPr>
      <w:r w:rsidRPr="00857BF5">
        <w:rPr>
          <w:bCs/>
          <w:sz w:val="26"/>
          <w:szCs w:val="26"/>
        </w:rPr>
        <w:t>Mức 1:</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a) Khuôn viên đảm bảo xanh, sạch, đẹp, an toàn để tổ chức các hoạt động giáo dục;</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b) Có cổng trường, biển tên trường và tường hoặc hàng rào bao quanh;</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c) Có sân chơi, sân tập thể dục thể thao.</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Mức 2:</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a) Diện tích khuôn viên, sân chơi, sân tập theo quy định;</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b) Sân chơi, sân tập đảm bảo cho học sinh luyện tập thường xuyên và hiệu quả.</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t>Mức 3:</w:t>
      </w:r>
    </w:p>
    <w:p w:rsidR="001771F9" w:rsidRPr="00857BF5" w:rsidRDefault="001771F9" w:rsidP="000E43C5">
      <w:pPr>
        <w:pStyle w:val="content"/>
        <w:tabs>
          <w:tab w:val="clear" w:pos="980"/>
          <w:tab w:val="num" w:pos="709"/>
        </w:tabs>
        <w:ind w:firstLine="0"/>
        <w:rPr>
          <w:bCs/>
          <w:sz w:val="26"/>
          <w:szCs w:val="26"/>
        </w:rPr>
      </w:pPr>
      <w:r w:rsidRPr="00857BF5">
        <w:rPr>
          <w:bCs/>
          <w:sz w:val="26"/>
          <w:szCs w:val="26"/>
        </w:rPr>
        <w:tab/>
        <w:t>Sân chơi, sân tập bằng phẳng, có cây bóng mát, có đồ chơi, thiết bị vận động.</w:t>
      </w:r>
    </w:p>
    <w:p w:rsidR="001771F9" w:rsidRPr="00857BF5" w:rsidRDefault="001771F9"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771F9" w:rsidRPr="00857BF5" w:rsidRDefault="001771F9" w:rsidP="001771F9">
      <w:pPr>
        <w:pStyle w:val="content"/>
        <w:tabs>
          <w:tab w:val="clear" w:pos="980"/>
        </w:tabs>
        <w:ind w:firstLine="709"/>
        <w:jc w:val="left"/>
        <w:rPr>
          <w:bCs/>
          <w:sz w:val="26"/>
          <w:szCs w:val="26"/>
        </w:rPr>
      </w:pPr>
      <w:r w:rsidRPr="00857BF5">
        <w:rPr>
          <w:bCs/>
          <w:sz w:val="26"/>
          <w:szCs w:val="26"/>
        </w:rPr>
        <w:t>Mức 1:</w:t>
      </w:r>
    </w:p>
    <w:p w:rsidR="0084326F" w:rsidRDefault="005C2D99">
      <w:pPr>
        <w:spacing w:before="120" w:after="120"/>
        <w:jc w:val="both"/>
      </w:pPr>
      <w:r>
        <w:rPr>
          <w:sz w:val="26"/>
        </w:rPr>
        <w:tab/>
        <w:t>Kiểm tra thực tế: Hàng năm đi đôi với công tác nâng cao chất lượng đào tạo, nhà trường luôn chú trọng trong công tác đầu tư xây dựng và chỉnh trang khuôn viên với mục đích tạo môi trường học thân thiện đảm bảo xanh, sạch, đẹp, an toàn  thuận lợi cho học sinh trong quá trình học tập, nghỉ ngơi và vui chơi ngoài giờ học. Hệ thống khuôn viên nhà trường được bố trí khoa học gồm: nhà phục vụ khối hành chính, dãy phòng học, sân chơi; có hàng rào bao quanh trường tạo thành 1 khối liên hoàn thống nhất. Nhà trường có hệ thống vườn cây học tập, hoa, cây cảnh, hòn non bộ, hệ thống ghế đá tại các vị trí thoáng mát cho học sinh nghỉ ngơi.  [H3-3.1-01] </w:t>
      </w:r>
    </w:p>
    <w:p w:rsidR="0084326F" w:rsidRDefault="005C2D99">
      <w:pPr>
        <w:spacing w:before="120" w:after="120"/>
        <w:jc w:val="both"/>
      </w:pPr>
      <w:r>
        <w:rPr>
          <w:sz w:val="26"/>
        </w:rPr>
        <w:tab/>
        <w:t>Kiểm tra thực tế: Trường TH Trưng Vương có cổng trường, biển tên trường theo đúng quy định và hàng rào bao quanh.   [H3-3.1-02] </w:t>
      </w:r>
    </w:p>
    <w:p w:rsidR="0084326F" w:rsidRDefault="005C2D99">
      <w:pPr>
        <w:spacing w:before="120" w:after="120"/>
        <w:jc w:val="both"/>
      </w:pPr>
      <w:r>
        <w:rPr>
          <w:sz w:val="26"/>
        </w:rPr>
        <w:tab/>
        <w:t>Trường có sân chơi, bãi tập rộng rãi, sạch sẽ, thoáng mát và đảm bảo an toàn cho học sinh vui chơi, rèn luyện thể dục thể thao. Diện tích sân chơi, sân tập thể dục thể thao được bố trí thuận lợi, có trồng cây bóng mát và có khu vui chơi đảm bảo yêu cầu cho học sinh luyện tập thường xuyên, có hiệu quả.   [H3-3.1-03] </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t>Mức 2:</w:t>
      </w:r>
    </w:p>
    <w:p w:rsidR="0084326F" w:rsidRDefault="005C2D99">
      <w:pPr>
        <w:spacing w:before="120" w:after="120"/>
        <w:jc w:val="both"/>
      </w:pPr>
      <w:r>
        <w:rPr>
          <w:sz w:val="26"/>
        </w:rPr>
        <w:tab/>
        <w:t>Nhà trường có giấy chứng nhận quyền sử dụng đất.  [H3-3.1-04] </w:t>
      </w:r>
    </w:p>
    <w:p w:rsidR="0084326F" w:rsidRDefault="005C2D99">
      <w:pPr>
        <w:spacing w:before="120" w:after="120"/>
        <w:jc w:val="both"/>
      </w:pPr>
      <w:r>
        <w:rPr>
          <w:sz w:val="26"/>
        </w:rPr>
        <w:tab/>
        <w:t>Khu vực sân chơi, sân tập chưa đảm bảo cho học sinh luyện tập thường xuyên và hiệu quả, còn có sân đất chưa được bê tông hóa, diên tích sân chơi chưa đủ rộng đảm bảo cho học sinh được thoải mái vui chơi  .  </w:t>
      </w:r>
    </w:p>
    <w:p w:rsidR="0084326F" w:rsidRDefault="005C2D99">
      <w:pPr>
        <w:spacing w:before="120" w:after="120"/>
        <w:jc w:val="both"/>
      </w:pPr>
      <w:r>
        <w:rPr>
          <w:sz w:val="26"/>
        </w:rPr>
        <w:tab/>
        <w:t>Trường có sân chơi, bãi tập rộng rãi, sạch sẽ, thoáng mát và đảm bảo an toàn cho học sinh vui chơi, rèn luyện thể dục thể thao. Diện tích sân chơi, sân tập thể dục thể thao được bố trí thuận lợi, có trồng cây bóng mát và có khu vui chơi đảm bảo yêu cầu cho học sinh luyện tập thường xuyên, có hiệu quả. [H3-</w:t>
      </w:r>
    </w:p>
    <w:p w:rsidR="0084326F" w:rsidRDefault="005C2D99">
      <w:pPr>
        <w:spacing w:before="120" w:after="120"/>
        <w:jc w:val="both"/>
      </w:pPr>
      <w:r>
        <w:rPr>
          <w:sz w:val="26"/>
        </w:rPr>
        <w:lastRenderedPageBreak/>
        <w:tab/>
        <w:t>Nhà trường có giấy chứng nhận quyền sử dụng đất.</w:t>
      </w:r>
    </w:p>
    <w:p w:rsidR="0084326F" w:rsidRDefault="005C2D99">
      <w:pPr>
        <w:spacing w:before="120" w:after="120"/>
        <w:jc w:val="both"/>
      </w:pPr>
      <w:r>
        <w:rPr>
          <w:sz w:val="26"/>
        </w:rPr>
        <w:tab/>
        <w:t>Sân chơi, sân tập chưa bằng phẳng, có cây bóng mát nhưng còn ít. Đồ chơi và thiết bị vận động còn thiếu, cây bóng mát chưa đủ độ bao phủ, một số hạng mục chưa hoàn thiện  ,   .</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t>Mức 3:</w:t>
      </w:r>
    </w:p>
    <w:p w:rsidR="0084326F" w:rsidRDefault="005C2D99">
      <w:pPr>
        <w:spacing w:before="120" w:after="120"/>
        <w:jc w:val="both"/>
      </w:pPr>
      <w:r>
        <w:rPr>
          <w:sz w:val="26"/>
        </w:rPr>
        <w:tab/>
        <w:t>Sân chơi, sân tập chưa bằng phẳng, có cây bóng mát nhưng còn ít. Đồ chơi và thiết bị vận động còn thiếu, cây bóng mát chưa đủ độ bao phủ, một số hạng mục chưa hoàn thiện  ,   .[H3-3.1-01] </w:t>
      </w:r>
    </w:p>
    <w:p w:rsidR="001771F9" w:rsidRPr="00857BF5" w:rsidRDefault="001771F9" w:rsidP="001771F9">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84326F" w:rsidRDefault="005C2D99">
      <w:pPr>
        <w:spacing w:before="120" w:after="120"/>
        <w:jc w:val="both"/>
      </w:pPr>
      <w:r>
        <w:rPr>
          <w:sz w:val="26"/>
        </w:rPr>
        <w:tab/>
        <w:t>Khuôn viên nhà trường đảm bảo xanh, sạch, đẹp, an toàn để tổ chức các hoạt động giáo dục.</w:t>
      </w:r>
    </w:p>
    <w:p w:rsidR="0084326F" w:rsidRDefault="005C2D99">
      <w:pPr>
        <w:spacing w:before="120" w:after="120"/>
        <w:jc w:val="both"/>
      </w:pPr>
      <w:r>
        <w:rPr>
          <w:sz w:val="26"/>
        </w:rPr>
        <w:tab/>
        <w:t>Trường TH Trưng Vương có cổng trường, biển tên trường theo đúng quy định và hàng rào bao quanh. </w:t>
      </w:r>
    </w:p>
    <w:p w:rsidR="0084326F" w:rsidRDefault="005C2D99">
      <w:pPr>
        <w:spacing w:before="120" w:after="120"/>
        <w:jc w:val="both"/>
      </w:pPr>
      <w:r>
        <w:rPr>
          <w:sz w:val="26"/>
        </w:rPr>
        <w:tab/>
        <w:t>Trường có khu giáo dục thể chất tạm với hơn 100m</w:t>
      </w:r>
      <w:r>
        <w:rPr>
          <w:vertAlign w:val="superscript"/>
        </w:rPr>
        <w:t>2</w:t>
      </w:r>
      <w:r>
        <w:rPr>
          <w:sz w:val="26"/>
        </w:rPr>
        <w:t xml:space="preserve"> cơ bản đảm bảo cho học sinh học tập giáo dục thể chất cho 01 lớp học; sân chơi, bãi tập rộng rãi, sạch sẽ, thoáng mát và đảm bảo an toàn cho học sinh vui chơi, rèn luyện thể dục thể thao. Có sân chơi với diện tích 2000m</w:t>
      </w:r>
      <w:r>
        <w:rPr>
          <w:vertAlign w:val="superscript"/>
        </w:rPr>
        <w:t>2</w:t>
      </w:r>
      <w:r>
        <w:rPr>
          <w:sz w:val="26"/>
        </w:rPr>
        <w:t> một số được bê tông hóa, bãi tập thể dục khoảng 600 m</w:t>
      </w:r>
      <w:r>
        <w:rPr>
          <w:vertAlign w:val="superscript"/>
        </w:rPr>
        <w:t>2</w:t>
      </w:r>
    </w:p>
    <w:p w:rsidR="00076BE1" w:rsidRPr="00857BF5" w:rsidRDefault="00076BE1" w:rsidP="001D0068">
      <w:pPr>
        <w:pStyle w:val="content"/>
        <w:tabs>
          <w:tab w:val="clear" w:pos="980"/>
        </w:tabs>
        <w:ind w:firstLine="709"/>
        <w:rPr>
          <w:b/>
          <w:sz w:val="26"/>
          <w:szCs w:val="26"/>
        </w:rPr>
      </w:pPr>
      <w:r w:rsidRPr="00857BF5">
        <w:rPr>
          <w:b/>
          <w:sz w:val="26"/>
          <w:szCs w:val="26"/>
        </w:rPr>
        <w:t>3. Điểm yếu</w:t>
      </w:r>
    </w:p>
    <w:p w:rsidR="0084326F" w:rsidRDefault="005C2D99">
      <w:pPr>
        <w:spacing w:before="120" w:after="120"/>
        <w:jc w:val="both"/>
      </w:pPr>
      <w:r>
        <w:rPr>
          <w:sz w:val="26"/>
        </w:rPr>
        <w:tab/>
        <w:t>Khu vực sân chơi, sân tập chưa đảm bảo cho học sinh luyện tập thường xuyên và hiệu quả, còn có sân đất chưa được bê tông hóa, diên tích sân chơi chưa đủ rộng đảm bảo cho học sinh được thoải mái vui chơi.</w:t>
      </w:r>
    </w:p>
    <w:p w:rsidR="0084326F" w:rsidRDefault="005C2D99">
      <w:pPr>
        <w:spacing w:before="120" w:after="120"/>
        <w:jc w:val="both"/>
      </w:pPr>
      <w:r>
        <w:rPr>
          <w:sz w:val="26"/>
        </w:rPr>
        <w:tab/>
        <w:t>Sân chơi, sân tập chưa bằng phẳng, có cây bóng mát nhưng còn ít. Đồ chơi và thiết bị vận động còn thiếu, cây bóng mát chưa đủ độ bao phủ, một số hạng mục chưa hoàn thiện.</w:t>
      </w:r>
    </w:p>
    <w:p w:rsidR="00076BE1" w:rsidRPr="00857BF5" w:rsidRDefault="00076BE1" w:rsidP="001D0068">
      <w:pPr>
        <w:pStyle w:val="content"/>
        <w:tabs>
          <w:tab w:val="clear" w:pos="980"/>
        </w:tabs>
        <w:ind w:firstLine="709"/>
        <w:rPr>
          <w:b/>
          <w:sz w:val="26"/>
          <w:szCs w:val="26"/>
        </w:rPr>
      </w:pPr>
      <w:r w:rsidRPr="00857BF5">
        <w:rPr>
          <w:b/>
          <w:sz w:val="26"/>
          <w:szCs w:val="26"/>
        </w:rPr>
        <w:t>4. Kế hoạch cải tiến chất lượng</w:t>
      </w:r>
    </w:p>
    <w:p w:rsidR="00076BE1" w:rsidRPr="00857BF5" w:rsidRDefault="00076BE1" w:rsidP="001D0068">
      <w:pPr>
        <w:pStyle w:val="content"/>
        <w:tabs>
          <w:tab w:val="clear" w:pos="980"/>
        </w:tabs>
        <w:ind w:firstLine="709"/>
        <w:rPr>
          <w:sz w:val="26"/>
          <w:szCs w:val="26"/>
        </w:rPr>
      </w:pPr>
      <w:r w:rsidRPr="00857BF5">
        <w:rPr>
          <w:b/>
          <w:sz w:val="26"/>
          <w:szCs w:val="26"/>
        </w:rPr>
        <w:t>5.</w:t>
      </w:r>
      <w:r w:rsidR="000D018E" w:rsidRPr="00857BF5">
        <w:rPr>
          <w:b/>
          <w:sz w:val="26"/>
          <w:szCs w:val="26"/>
        </w:rPr>
        <w:t xml:space="preserve"> Tự</w:t>
      </w:r>
      <w:r w:rsidR="000D018E" w:rsidRPr="00857BF5">
        <w:rPr>
          <w:b/>
          <w:sz w:val="26"/>
          <w:szCs w:val="26"/>
          <w:lang w:val="vi-VN"/>
        </w:rPr>
        <w:t xml:space="preserve"> đánh giá</w:t>
      </w:r>
      <w:r w:rsidR="000D018E" w:rsidRPr="00857BF5">
        <w:rPr>
          <w:b/>
          <w:sz w:val="26"/>
          <w:szCs w:val="26"/>
        </w:rPr>
        <w:t>:</w:t>
      </w:r>
      <w:r w:rsidR="000D018E" w:rsidRPr="00857BF5">
        <w:rPr>
          <w:sz w:val="26"/>
          <w:szCs w:val="26"/>
        </w:rPr>
        <w:t xml:space="preserve"> </w:t>
      </w:r>
      <w:r w:rsidRPr="00857BF5">
        <w:rPr>
          <w:sz w:val="26"/>
          <w:szCs w:val="26"/>
          <w:lang w:val="vi-VN"/>
        </w:rPr>
        <w:t>Đạt mức 3</w:t>
      </w:r>
    </w:p>
    <w:p w:rsidR="00640C3C" w:rsidRPr="00857BF5" w:rsidRDefault="00076BE1" w:rsidP="00640C3C">
      <w:pPr>
        <w:pStyle w:val="titleContent"/>
        <w:rPr>
          <w:sz w:val="26"/>
          <w:szCs w:val="26"/>
        </w:rPr>
      </w:pPr>
      <w:bookmarkStart w:id="32" w:name="criterion32"/>
      <w:r w:rsidRPr="00857BF5">
        <w:rPr>
          <w:sz w:val="26"/>
          <w:szCs w:val="26"/>
        </w:rPr>
        <w:t xml:space="preserve">Tiêu chí </w:t>
      </w:r>
      <w:r w:rsidR="000D018E" w:rsidRPr="00857BF5">
        <w:rPr>
          <w:sz w:val="26"/>
          <w:szCs w:val="26"/>
          <w:lang w:val="vi-VN"/>
        </w:rPr>
        <w:t>3.</w:t>
      </w:r>
      <w:r w:rsidRPr="00857BF5">
        <w:rPr>
          <w:sz w:val="26"/>
          <w:szCs w:val="26"/>
        </w:rPr>
        <w:t>2: Phòng học</w:t>
      </w:r>
      <w:bookmarkEnd w:id="32"/>
    </w:p>
    <w:p w:rsidR="00640C3C" w:rsidRPr="00857BF5" w:rsidRDefault="00640C3C" w:rsidP="000E43C5">
      <w:pPr>
        <w:pStyle w:val="content"/>
        <w:tabs>
          <w:tab w:val="clear" w:pos="980"/>
        </w:tabs>
        <w:ind w:firstLine="709"/>
        <w:rPr>
          <w:b/>
          <w:sz w:val="26"/>
          <w:szCs w:val="26"/>
        </w:rPr>
      </w:pPr>
      <w:r w:rsidRPr="00857BF5">
        <w:rPr>
          <w:bCs/>
          <w:sz w:val="26"/>
          <w:szCs w:val="26"/>
        </w:rPr>
        <w:t>Mức 1:</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a) Đủ mỗi lớp một phòng học riêng, quy cách phòng học theo quy định;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b) Bàn, ghế học sinh đúng tiêu chuẩn và đủ chỗ ngồi cho học sinh; có bàn ghế phù hợp cho học sinh khuyết tật học hòa nhập (nếu có); bàn, ghế giáo viên, bảng lớp theo quy định;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c) Có hệ thống đèn, quạt (ở nơi có điện); có hệ thống tủ đựng hồ sơ, thiết bị dạy học.</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2:</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a)  Diện tích phòng học đạt tiêu chuẩn theo quy định;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b) Tủ đựng thiết bị dạy học có đủ các thiết bị dạy học;</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c) Kích thước, vật liệu, kết cấu, kiểu dáng, màu sắc bàn, ghế học sinh theo quy định.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3:</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Có các phòng riêng biệt để dạy các môn âm nhạc, mỹ thuật, khoa học và ngoại ngữ; có phòng để hỗ trợ cho học sinh có hoàn cảnh khó khăn, học sinh có năng khiếu (nếu có).</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lastRenderedPageBreak/>
        <w:tab/>
      </w:r>
      <w:r w:rsidRPr="00857BF5">
        <w:rPr>
          <w:b/>
          <w:sz w:val="26"/>
          <w:szCs w:val="26"/>
        </w:rPr>
        <w:t>1. Mô tả hiện trạng</w:t>
      </w:r>
    </w:p>
    <w:p w:rsidR="00640C3C" w:rsidRPr="00857BF5" w:rsidRDefault="00640C3C" w:rsidP="00640C3C">
      <w:pPr>
        <w:pStyle w:val="content"/>
        <w:tabs>
          <w:tab w:val="clear" w:pos="980"/>
        </w:tabs>
        <w:ind w:firstLine="709"/>
        <w:jc w:val="left"/>
        <w:rPr>
          <w:bCs/>
          <w:sz w:val="26"/>
          <w:szCs w:val="26"/>
        </w:rPr>
      </w:pPr>
      <w:r w:rsidRPr="00857BF5">
        <w:rPr>
          <w:bCs/>
          <w:sz w:val="26"/>
          <w:szCs w:val="26"/>
        </w:rPr>
        <w:t>Mức 1:</w:t>
      </w:r>
    </w:p>
    <w:p w:rsidR="0084326F" w:rsidRDefault="005C2D99">
      <w:pPr>
        <w:spacing w:before="120" w:after="120"/>
        <w:jc w:val="both"/>
      </w:pPr>
      <w:r>
        <w:rPr>
          <w:sz w:val="26"/>
        </w:rPr>
        <w:tab/>
        <w:t>Kiểm tra thực tế: Trường có 24 phòng học/ 27 lớp chưa đủ 01 phòng/lớp. Quy cách phòng học theo quy định, .  [H3-3.2-01] </w:t>
      </w:r>
    </w:p>
    <w:p w:rsidR="0084326F" w:rsidRDefault="005C2D99">
      <w:pPr>
        <w:spacing w:before="120" w:after="120"/>
        <w:jc w:val="both"/>
      </w:pPr>
      <w:r>
        <w:rPr>
          <w:sz w:val="26"/>
        </w:rPr>
        <w:tab/>
        <w:t> Kiểm tra thực tế: Phòng học được thiết kế đúng quy định và chỗ ngồi đúng quy định, đúng bản thiết kế,... [H3-3.2-01] </w:t>
      </w:r>
    </w:p>
    <w:p w:rsidR="0084326F" w:rsidRDefault="005C2D99">
      <w:pPr>
        <w:spacing w:before="120" w:after="120"/>
        <w:jc w:val="both"/>
      </w:pPr>
      <w:r>
        <w:rPr>
          <w:sz w:val="26"/>
        </w:rPr>
        <w:tab/>
        <w:t>Tất cả phòng học đều trang bị hệ thống đèn chiếu sáng đảm bảo đủ ánh sáng, quạt, tủ đựng hồ sơ, thiết bị dạy học bảo đảm đúng theo quy định.  ,  ,  . [H3-3.2-01] </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2:</w:t>
      </w:r>
    </w:p>
    <w:p w:rsidR="0084326F" w:rsidRDefault="005C2D99">
      <w:pPr>
        <w:spacing w:before="120" w:after="120"/>
        <w:jc w:val="both"/>
      </w:pPr>
      <w:r>
        <w:rPr>
          <w:sz w:val="26"/>
        </w:rPr>
        <w:tab/>
        <w:t>Diện tích mỗi phòng học đều đạt tiêu chuẩn theo quy định Tiêu chuẩn quốc gia TCVN 8793:2011 về yêu cầu thiết kế trường tiểu học  .[H3-3.2-02] </w:t>
      </w:r>
    </w:p>
    <w:p w:rsidR="0084326F" w:rsidRDefault="005C2D99">
      <w:pPr>
        <w:spacing w:before="120" w:after="120"/>
        <w:jc w:val="both"/>
      </w:pPr>
      <w:r>
        <w:rPr>
          <w:sz w:val="26"/>
        </w:rPr>
        <w:tab/>
        <w:t>Mỗi phòng học đều có tủ đựng thiết bị dạy học, có đủ các thiết bị dạy học  .[H3-3.2-01] </w:t>
      </w:r>
    </w:p>
    <w:p w:rsidR="0084326F" w:rsidRDefault="005C2D99">
      <w:pPr>
        <w:spacing w:before="120" w:after="120"/>
        <w:jc w:val="both"/>
      </w:pPr>
      <w:r>
        <w:rPr>
          <w:sz w:val="26"/>
        </w:rPr>
        <w:tab/>
        <w:t>Kích thước, vật liệu, kết cấu, kiểu dáng, màu sắc bàn, ghế học sinh đảm bảo theo quy định  [H3-3.2-01]   .</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3:</w:t>
      </w:r>
    </w:p>
    <w:p w:rsidR="0084326F" w:rsidRDefault="005C2D99">
      <w:pPr>
        <w:spacing w:before="120" w:after="120"/>
        <w:jc w:val="both"/>
      </w:pPr>
      <w:r>
        <w:rPr>
          <w:sz w:val="26"/>
        </w:rPr>
        <w:tab/>
        <w:t>[H3-3.2-01] Các bộ môn Âm nhạc, Mĩ thuật, Khoa học chưa có phòng học riêng biệt.</w:t>
      </w:r>
    </w:p>
    <w:p w:rsidR="0084326F" w:rsidRDefault="005C2D99">
      <w:pPr>
        <w:spacing w:before="120" w:after="120"/>
        <w:jc w:val="both"/>
      </w:pPr>
      <w:r>
        <w:rPr>
          <w:sz w:val="26"/>
        </w:rPr>
        <w:tab/>
        <w:t>Chưa có phòng để hỗ trợ cho học sinh có hoàn cảnh khó khăn, học sinh có năng khiếu.</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84326F" w:rsidRDefault="005C2D99">
      <w:pPr>
        <w:spacing w:before="120" w:after="120"/>
        <w:jc w:val="both"/>
      </w:pPr>
      <w:r>
        <w:rPr>
          <w:sz w:val="26"/>
        </w:rPr>
        <w:tab/>
        <w:t>Các phòng học có đầy đủ bàn ghế học sinh, bảng lớp đúng và đủ theo quy định; hệ thống quạt điện, ánh sáng, tủ đựng đồ dùng dạy học đầy đủ.</w:t>
      </w:r>
    </w:p>
    <w:p w:rsidR="00076BE1" w:rsidRPr="00857BF5" w:rsidRDefault="00076BE1" w:rsidP="001D0068">
      <w:pPr>
        <w:pStyle w:val="content"/>
        <w:tabs>
          <w:tab w:val="clear" w:pos="980"/>
        </w:tabs>
        <w:ind w:firstLine="709"/>
        <w:rPr>
          <w:b/>
          <w:sz w:val="26"/>
          <w:szCs w:val="26"/>
        </w:rPr>
      </w:pPr>
      <w:r w:rsidRPr="00857BF5">
        <w:rPr>
          <w:b/>
          <w:sz w:val="26"/>
          <w:szCs w:val="26"/>
        </w:rPr>
        <w:t>3. Điểm yếu</w:t>
      </w:r>
    </w:p>
    <w:p w:rsidR="0084326F" w:rsidRDefault="005C2D99">
      <w:pPr>
        <w:spacing w:before="120" w:after="120"/>
        <w:jc w:val="both"/>
      </w:pPr>
      <w:r>
        <w:rPr>
          <w:sz w:val="26"/>
        </w:rPr>
        <w:tab/>
        <w:t>Mới đạt tỉ lệ 0,7 phòng/lớp; 08 phòng học thiếu bàn ghế giáo viên. Các bộ môn Âm nhạc, Mĩ thuật, Khoa học chưa có phòng học riêng biệt.</w:t>
      </w:r>
    </w:p>
    <w:p w:rsidR="00076BE1" w:rsidRPr="00857BF5" w:rsidRDefault="00076BE1" w:rsidP="001D0068">
      <w:pPr>
        <w:pStyle w:val="content"/>
        <w:tabs>
          <w:tab w:val="clear" w:pos="980"/>
        </w:tabs>
        <w:ind w:firstLine="709"/>
        <w:rPr>
          <w:b/>
          <w:sz w:val="26"/>
          <w:szCs w:val="26"/>
        </w:rPr>
      </w:pPr>
      <w:r w:rsidRPr="00857BF5">
        <w:rPr>
          <w:b/>
          <w:sz w:val="26"/>
          <w:szCs w:val="26"/>
        </w:rPr>
        <w:t>4. Kế hoạch cải tiến chất lượng</w:t>
      </w:r>
    </w:p>
    <w:p w:rsidR="00076BE1" w:rsidRPr="00857BF5" w:rsidRDefault="00076BE1" w:rsidP="001D0068">
      <w:pPr>
        <w:pStyle w:val="content"/>
        <w:tabs>
          <w:tab w:val="clear" w:pos="980"/>
        </w:tabs>
        <w:ind w:firstLine="709"/>
        <w:rPr>
          <w:sz w:val="26"/>
          <w:szCs w:val="26"/>
        </w:rPr>
      </w:pPr>
      <w:r w:rsidRPr="00857BF5">
        <w:rPr>
          <w:b/>
          <w:sz w:val="26"/>
          <w:szCs w:val="26"/>
        </w:rPr>
        <w:t>5.</w:t>
      </w:r>
      <w:r w:rsidR="000D018E" w:rsidRPr="00857BF5">
        <w:rPr>
          <w:b/>
          <w:sz w:val="26"/>
          <w:szCs w:val="26"/>
        </w:rPr>
        <w:t xml:space="preserve"> Tự</w:t>
      </w:r>
      <w:r w:rsidR="000D018E" w:rsidRPr="00857BF5">
        <w:rPr>
          <w:b/>
          <w:sz w:val="26"/>
          <w:szCs w:val="26"/>
          <w:lang w:val="vi-VN"/>
        </w:rPr>
        <w:t xml:space="preserve"> đánh giá</w:t>
      </w:r>
      <w:r w:rsidR="000D018E" w:rsidRPr="00857BF5">
        <w:rPr>
          <w:b/>
          <w:sz w:val="26"/>
          <w:szCs w:val="26"/>
        </w:rPr>
        <w:t>:</w:t>
      </w:r>
      <w:r w:rsidR="000D018E" w:rsidRPr="00857BF5">
        <w:rPr>
          <w:sz w:val="26"/>
          <w:szCs w:val="26"/>
        </w:rPr>
        <w:t xml:space="preserve"> </w:t>
      </w:r>
      <w:r w:rsidRPr="00857BF5">
        <w:rPr>
          <w:sz w:val="26"/>
          <w:szCs w:val="26"/>
          <w:lang w:val="vi-VN"/>
        </w:rPr>
        <w:t>Đạt mức 3</w:t>
      </w:r>
    </w:p>
    <w:p w:rsidR="00640C3C" w:rsidRPr="00857BF5" w:rsidRDefault="00076BE1" w:rsidP="00640C3C">
      <w:pPr>
        <w:pStyle w:val="titleContent"/>
        <w:rPr>
          <w:sz w:val="26"/>
          <w:szCs w:val="26"/>
        </w:rPr>
      </w:pPr>
      <w:bookmarkStart w:id="33" w:name="criterion33"/>
      <w:r w:rsidRPr="00857BF5">
        <w:rPr>
          <w:sz w:val="26"/>
          <w:szCs w:val="26"/>
        </w:rPr>
        <w:t xml:space="preserve">Tiêu chí </w:t>
      </w:r>
      <w:r w:rsidR="000D018E" w:rsidRPr="00857BF5">
        <w:rPr>
          <w:sz w:val="26"/>
          <w:szCs w:val="26"/>
          <w:lang w:val="vi-VN"/>
        </w:rPr>
        <w:t>3.</w:t>
      </w:r>
      <w:r w:rsidRPr="00857BF5">
        <w:rPr>
          <w:sz w:val="26"/>
          <w:szCs w:val="26"/>
        </w:rPr>
        <w:t>3: Khối phòng phục vụ học tập và khối phòng hành chính - quản trị</w:t>
      </w:r>
      <w:bookmarkEnd w:id="33"/>
    </w:p>
    <w:p w:rsidR="00640C3C" w:rsidRPr="00857BF5" w:rsidRDefault="00640C3C" w:rsidP="000E43C5">
      <w:pPr>
        <w:pStyle w:val="content"/>
        <w:tabs>
          <w:tab w:val="clear" w:pos="980"/>
        </w:tabs>
        <w:ind w:firstLine="709"/>
        <w:rPr>
          <w:b/>
          <w:sz w:val="26"/>
          <w:szCs w:val="26"/>
        </w:rPr>
      </w:pPr>
      <w:r w:rsidRPr="00857BF5">
        <w:rPr>
          <w:bCs/>
          <w:sz w:val="26"/>
          <w:szCs w:val="26"/>
        </w:rPr>
        <w:t>Mức 1:</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a) Có phòng giáo dục nghệ thuật, phòng học tin học, phòng thiết bị giáo dục, phòng truyền thống và hoạt động Đội đáp ứng các yêu cầu tối thiểu các hoạt động giáo dục;</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b) Khối phòng hành chính - quản trị đáp ứng các yêu cầu tối thiểu các hoạt động hành chính - quản trị của nhà trường;</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c) Khu để xe được bố trí hợp lý, đảm bảo an toàn, trật tự.</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2:</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a) Khối phòng phục vụ học tập và khối phòng hành chính - quản trị theo quy định; khu bếp, nhà ăn, nhà nghỉ (nếu có) phải đảm bảo điều kiện sức khỏe, an toàn, vệ sinh cho giáo viên, nhân viên và học sinh;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lastRenderedPageBreak/>
        <w:tab/>
        <w:t>b) Có nơi lưu trữ hồ sơ, tài liệu chung.</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3:</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Khối phòng phục vụ học tập, phòng hành chính - quản trị có đầy đủ các thiết bị, được sắp xếp hợp lý, khoa học và hỗ trợ hiệu quả các hoạt động nhà trường.</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640C3C">
      <w:pPr>
        <w:pStyle w:val="content"/>
        <w:tabs>
          <w:tab w:val="clear" w:pos="980"/>
        </w:tabs>
        <w:ind w:firstLine="709"/>
        <w:jc w:val="left"/>
        <w:rPr>
          <w:bCs/>
          <w:sz w:val="26"/>
          <w:szCs w:val="26"/>
        </w:rPr>
      </w:pPr>
      <w:r w:rsidRPr="00857BF5">
        <w:rPr>
          <w:bCs/>
          <w:sz w:val="26"/>
          <w:szCs w:val="26"/>
        </w:rPr>
        <w:t>Mức 1:</w:t>
      </w:r>
    </w:p>
    <w:p w:rsidR="0084326F" w:rsidRDefault="005C2D99">
      <w:pPr>
        <w:spacing w:before="120" w:after="120"/>
        <w:jc w:val="both"/>
      </w:pPr>
      <w:r>
        <w:rPr>
          <w:sz w:val="26"/>
        </w:rPr>
        <w:tab/>
        <w:t>Nhà trường có đủ các phòng Giáo dục nghệ thuật, phòng học Tin học, phòng Thiết bị giáo dục cơ bản đáp ứng các yêu cầu tối thiểu cho các hoạt động giáo dục  .  [H3-3.3-01] </w:t>
      </w:r>
    </w:p>
    <w:p w:rsidR="0084326F" w:rsidRDefault="005C2D99">
      <w:pPr>
        <w:spacing w:before="120" w:after="120"/>
        <w:jc w:val="both"/>
      </w:pPr>
      <w:r>
        <w:rPr>
          <w:sz w:val="26"/>
        </w:rPr>
        <w:tab/>
        <w:t>Khối phòng hành chính - quản trị đáp ứng các yêu cầu tối thiểu các hoạt động hành chính - quản trị của nhà trường, được trang bị vật dụng cơ bản để làm việc như, bàn ghế, tủ, máy vi tính và các phương tiện làm việc  .[H3-3.3-01] </w:t>
      </w:r>
    </w:p>
    <w:p w:rsidR="0084326F" w:rsidRDefault="005C2D99">
      <w:pPr>
        <w:spacing w:before="120" w:after="120"/>
        <w:jc w:val="both"/>
      </w:pPr>
      <w:r>
        <w:rPr>
          <w:sz w:val="26"/>
        </w:rPr>
        <w:tab/>
        <w:t>[H3-3.3-01] Nhà trường có 02 khu để xe riêng cho CBGV, NV và học sinh đảm bảo an toàn, hợp lý  .</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2:</w:t>
      </w:r>
    </w:p>
    <w:p w:rsidR="0084326F" w:rsidRDefault="005C2D99">
      <w:pPr>
        <w:spacing w:before="120" w:after="120"/>
        <w:jc w:val="both"/>
      </w:pPr>
      <w:r>
        <w:rPr>
          <w:sz w:val="26"/>
        </w:rPr>
        <w:tab/>
        <w:t>Nhà trường có phòng phục vụ học tập và khối phòng hành chính - quản trị theo quy định. Văn phòng trường, phòng hiệu trưởng, phòng phó hiệu trưởng, phòng hành chính quản trị, phòng y tế, phòng dành cho nhân viên đảm bảo đủ diện tích theo quy định tại Điều lệ trường tiểu học[H3-3.3-01]   .</w:t>
      </w:r>
    </w:p>
    <w:p w:rsidR="0084326F" w:rsidRDefault="005C2D99">
      <w:pPr>
        <w:spacing w:before="120" w:after="120"/>
        <w:jc w:val="both"/>
      </w:pPr>
      <w:r>
        <w:rPr>
          <w:sz w:val="26"/>
        </w:rPr>
        <w:tab/>
        <w:t>Nhà trường có nơi lưu trữ hồ sơ, tài liệu chung  .[H3-3.3-01] </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3:</w:t>
      </w:r>
    </w:p>
    <w:p w:rsidR="0084326F" w:rsidRDefault="005C2D99">
      <w:pPr>
        <w:spacing w:before="120" w:after="120"/>
        <w:jc w:val="both"/>
      </w:pPr>
      <w:r>
        <w:rPr>
          <w:sz w:val="26"/>
        </w:rPr>
        <w:tab/>
        <w:t>Khối phòng phục vụ học tập chưa đủ phòng riêng biệt cho các môn: Âm nhạc, Mĩ thuật; Khoa học, phòng hành chính - quản trị được sắp xếp hợp lý, khoa học  .[H3-3.3-01] </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84326F" w:rsidRDefault="005C2D99">
      <w:pPr>
        <w:spacing w:before="120" w:after="120"/>
        <w:jc w:val="both"/>
      </w:pPr>
      <w:r>
        <w:rPr>
          <w:sz w:val="26"/>
        </w:rPr>
        <w:tab/>
        <w:t>Nhà trường có phòng phục vụ học tập và khối phòng hành chính - quản trị theo quy định. Văn phòng trường, phòng hiệu trưởng, phòng phó hiệu trưởng, phòng hành chính quản trị, phòng y tế, phòng dành cho nhân viên đảm bảo đủ diện tích theo quy định tại Điều lệ trường tiểu học.</w:t>
      </w:r>
    </w:p>
    <w:p w:rsidR="00076BE1" w:rsidRPr="00857BF5" w:rsidRDefault="00076BE1" w:rsidP="001D0068">
      <w:pPr>
        <w:pStyle w:val="content"/>
        <w:tabs>
          <w:tab w:val="clear" w:pos="980"/>
        </w:tabs>
        <w:ind w:firstLine="709"/>
        <w:rPr>
          <w:b/>
          <w:sz w:val="26"/>
          <w:szCs w:val="26"/>
        </w:rPr>
      </w:pPr>
      <w:r w:rsidRPr="00857BF5">
        <w:rPr>
          <w:b/>
          <w:sz w:val="26"/>
          <w:szCs w:val="26"/>
        </w:rPr>
        <w:t>3. Điểm yếu</w:t>
      </w:r>
    </w:p>
    <w:p w:rsidR="0084326F" w:rsidRDefault="005C2D99">
      <w:pPr>
        <w:spacing w:before="120" w:after="120"/>
        <w:jc w:val="both"/>
      </w:pPr>
      <w:r>
        <w:rPr>
          <w:sz w:val="26"/>
        </w:rPr>
        <w:tab/>
        <w:t>Chưa có phòng truyền thống và hoạt động Đội, chưa có phòng Bảo vệ. Một số phòng bộ môn còn dùng chung: Kho - Thiết bị; Âm nhạc - Mĩ thuật...</w:t>
      </w:r>
    </w:p>
    <w:p w:rsidR="00076BE1" w:rsidRPr="00857BF5" w:rsidRDefault="00076BE1" w:rsidP="001D0068">
      <w:pPr>
        <w:pStyle w:val="content"/>
        <w:tabs>
          <w:tab w:val="clear" w:pos="980"/>
        </w:tabs>
        <w:ind w:firstLine="709"/>
        <w:rPr>
          <w:b/>
          <w:sz w:val="26"/>
          <w:szCs w:val="26"/>
        </w:rPr>
      </w:pPr>
      <w:r w:rsidRPr="00857BF5">
        <w:rPr>
          <w:b/>
          <w:sz w:val="26"/>
          <w:szCs w:val="26"/>
        </w:rPr>
        <w:t>4. Kế hoạch cải tiến chất lượng</w:t>
      </w:r>
    </w:p>
    <w:p w:rsidR="00076BE1" w:rsidRPr="00857BF5" w:rsidRDefault="00076BE1" w:rsidP="001D0068">
      <w:pPr>
        <w:pStyle w:val="content"/>
        <w:tabs>
          <w:tab w:val="clear" w:pos="980"/>
        </w:tabs>
        <w:ind w:firstLine="709"/>
        <w:rPr>
          <w:sz w:val="26"/>
          <w:szCs w:val="26"/>
        </w:rPr>
      </w:pPr>
      <w:r w:rsidRPr="00857BF5">
        <w:rPr>
          <w:b/>
          <w:sz w:val="26"/>
          <w:szCs w:val="26"/>
        </w:rPr>
        <w:t>5.</w:t>
      </w:r>
      <w:r w:rsidR="00C524CF" w:rsidRPr="00857BF5">
        <w:rPr>
          <w:b/>
          <w:sz w:val="26"/>
          <w:szCs w:val="26"/>
        </w:rPr>
        <w:t xml:space="preserve"> Tự</w:t>
      </w:r>
      <w:r w:rsidR="00C524CF" w:rsidRPr="00857BF5">
        <w:rPr>
          <w:b/>
          <w:sz w:val="26"/>
          <w:szCs w:val="26"/>
          <w:lang w:val="vi-VN"/>
        </w:rPr>
        <w:t xml:space="preserve"> đánh giá</w:t>
      </w:r>
      <w:r w:rsidR="00C524CF" w:rsidRPr="00857BF5">
        <w:rPr>
          <w:b/>
          <w:sz w:val="26"/>
          <w:szCs w:val="26"/>
        </w:rPr>
        <w:t>:</w:t>
      </w:r>
      <w:r w:rsidRPr="00857BF5">
        <w:rPr>
          <w:sz w:val="26"/>
          <w:szCs w:val="26"/>
        </w:rPr>
        <w:t xml:space="preserve"> </w:t>
      </w:r>
      <w:r w:rsidRPr="00857BF5">
        <w:rPr>
          <w:sz w:val="26"/>
          <w:szCs w:val="26"/>
          <w:lang w:val="vi-VN"/>
        </w:rPr>
        <w:t>Đạt mức 3</w:t>
      </w:r>
    </w:p>
    <w:p w:rsidR="00640C3C" w:rsidRPr="00857BF5" w:rsidRDefault="00076BE1" w:rsidP="00640C3C">
      <w:pPr>
        <w:pStyle w:val="titleContent"/>
        <w:rPr>
          <w:sz w:val="26"/>
          <w:szCs w:val="26"/>
        </w:rPr>
      </w:pPr>
      <w:bookmarkStart w:id="34" w:name="criterion34"/>
      <w:r w:rsidRPr="00857BF5">
        <w:rPr>
          <w:sz w:val="26"/>
          <w:szCs w:val="26"/>
        </w:rPr>
        <w:t xml:space="preserve">Tiêu chí </w:t>
      </w:r>
      <w:r w:rsidR="00C524CF" w:rsidRPr="00857BF5">
        <w:rPr>
          <w:sz w:val="26"/>
          <w:szCs w:val="26"/>
          <w:lang w:val="vi-VN"/>
        </w:rPr>
        <w:t>3.</w:t>
      </w:r>
      <w:r w:rsidRPr="00857BF5">
        <w:rPr>
          <w:sz w:val="26"/>
          <w:szCs w:val="26"/>
        </w:rPr>
        <w:t>4: Khu vệ sinh, hệ thống cấp thoát nước</w:t>
      </w:r>
      <w:bookmarkEnd w:id="34"/>
    </w:p>
    <w:p w:rsidR="00640C3C" w:rsidRPr="00857BF5" w:rsidRDefault="00640C3C" w:rsidP="000E43C5">
      <w:pPr>
        <w:pStyle w:val="content"/>
        <w:tabs>
          <w:tab w:val="clear" w:pos="980"/>
        </w:tabs>
        <w:ind w:firstLine="709"/>
        <w:rPr>
          <w:b/>
          <w:sz w:val="26"/>
          <w:szCs w:val="26"/>
        </w:rPr>
      </w:pPr>
      <w:r w:rsidRPr="00857BF5">
        <w:rPr>
          <w:bCs/>
          <w:sz w:val="26"/>
          <w:szCs w:val="26"/>
        </w:rPr>
        <w:t>Mức 1:</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a) Khu vệ sinh riêng cho nam, nữ, giáo viên, nhân viên, học sinh đảm bảo không ô nhiễm môi trường; khu vệ sinh đảm bảo sử dụng thuận lợi cho học sinh khuyết tật học hòa nhập;</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b) Hệ thống thoát nước đảm bảo vệ sinh môi trường; hệ thống cấp nước sạch đảm bảo nước uống và nước sinh hoạt cho giáo viên, nhân viên và học sinh;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lastRenderedPageBreak/>
        <w:tab/>
        <w:t>c) Thu gom rác và xử lý chất thải đảm bảo vệ sinh môi trường.</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2:</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a)  Khu vệ sinh đảm bảo thuận tiện, được xây dựng phù hợp với cảnh quan và theo quy định;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b) Hệ thống cấp nước sạch, hệ thống thoát nước, thu gom và xử lý chất thải đáp ứng quy định của Bộ Giáo dục và Đào tạo và Bộ Y tế.</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640C3C">
      <w:pPr>
        <w:pStyle w:val="content"/>
        <w:tabs>
          <w:tab w:val="clear" w:pos="980"/>
        </w:tabs>
        <w:ind w:firstLine="709"/>
        <w:jc w:val="left"/>
        <w:rPr>
          <w:bCs/>
          <w:sz w:val="26"/>
          <w:szCs w:val="26"/>
        </w:rPr>
      </w:pPr>
      <w:r w:rsidRPr="00857BF5">
        <w:rPr>
          <w:bCs/>
          <w:sz w:val="26"/>
          <w:szCs w:val="26"/>
        </w:rPr>
        <w:t>Mức 1:</w:t>
      </w:r>
    </w:p>
    <w:p w:rsidR="0084326F" w:rsidRDefault="005C2D99">
      <w:pPr>
        <w:spacing w:before="120" w:after="120"/>
        <w:jc w:val="both"/>
      </w:pPr>
      <w:r>
        <w:rPr>
          <w:sz w:val="26"/>
        </w:rPr>
        <w:tab/>
        <w:t>Nhà trường có khu vệ sinh riêng cho nam, nữ, giáo viên, nhân viên, học sinh đảm bảo không ô nhiễm môi trường, khu vệ sinh đảm bảo sử dụng thuận lợi cho học sinh khuyết tật học hòa nhập,.....  </w:t>
      </w:r>
    </w:p>
    <w:p w:rsidR="0084326F" w:rsidRDefault="005C2D99">
      <w:pPr>
        <w:spacing w:before="120" w:after="120"/>
        <w:jc w:val="both"/>
      </w:pPr>
      <w:r>
        <w:rPr>
          <w:sz w:val="26"/>
        </w:rPr>
        <w:tab/>
        <w:t>Có hệ thống nước giếng khoan đảm bảo nhu cầu sử dụng cho CBGV, nhân viên và học sinh. Học sinh toàn trường dùng nước lọc tinh khiết uống hằng ngày; hệ thống thoát nước, thu gom rác đảm bảo yêu cầu,...  </w:t>
      </w:r>
    </w:p>
    <w:p w:rsidR="0084326F" w:rsidRDefault="005C2D99">
      <w:pPr>
        <w:spacing w:before="120" w:after="120"/>
        <w:jc w:val="both"/>
      </w:pPr>
      <w:r>
        <w:rPr>
          <w:sz w:val="26"/>
        </w:rPr>
        <w:tab/>
        <w:t>Nhà trường đã Hợp đồng lao công để:</w:t>
      </w:r>
    </w:p>
    <w:p w:rsidR="0084326F" w:rsidRDefault="005C2D99">
      <w:pPr>
        <w:spacing w:before="120" w:after="120"/>
        <w:jc w:val="both"/>
      </w:pPr>
      <w:r>
        <w:rPr>
          <w:sz w:val="26"/>
        </w:rPr>
        <w:tab/>
        <w:t>- Hàng ngày nhà trường có nhân viên thu gom rác để xe môi trường vận chuyển đến nơi xử lý đúng quy định.</w:t>
      </w:r>
    </w:p>
    <w:p w:rsidR="0084326F" w:rsidRDefault="005C2D99">
      <w:pPr>
        <w:spacing w:before="120" w:after="120"/>
        <w:jc w:val="both"/>
      </w:pPr>
      <w:r>
        <w:rPr>
          <w:sz w:val="26"/>
        </w:rPr>
        <w:tab/>
        <w:t>- Việc thu gom rác, dọn dẹp vệ sinh các phòng học và xử lý chất thải của trường đảm bảo vệ sinh môi trường.  </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2:</w:t>
      </w:r>
    </w:p>
    <w:p w:rsidR="0084326F" w:rsidRDefault="005C2D99">
      <w:pPr>
        <w:spacing w:before="120" w:after="120"/>
        <w:jc w:val="both"/>
      </w:pPr>
      <w:r>
        <w:rPr>
          <w:sz w:val="26"/>
        </w:rPr>
        <w:tab/>
        <w:t>Nhà trường có hợp đồng mua nước để đảm bảo nước trong trường học được đầy đủ để các em học sinh đến trường được thoải mái.  </w:t>
      </w:r>
    </w:p>
    <w:p w:rsidR="0084326F" w:rsidRDefault="005C2D99">
      <w:pPr>
        <w:spacing w:before="120" w:after="120"/>
        <w:jc w:val="both"/>
      </w:pPr>
      <w:r>
        <w:rPr>
          <w:sz w:val="26"/>
        </w:rPr>
        <w:tab/>
        <w:t>Hệ thống cấp nước sạch, thu gom và xử lý chất thải đáp ứng quy định của Bộ Giáo dục và Đào tạo và Bộ Y tế       </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84326F" w:rsidRDefault="005C2D99">
      <w:pPr>
        <w:spacing w:before="120" w:after="120"/>
        <w:jc w:val="both"/>
      </w:pPr>
      <w:r>
        <w:rPr>
          <w:sz w:val="26"/>
        </w:rPr>
        <w:tab/>
        <w:t>Có khu vệ sinh dành riêng cho học sinh, giáo viên đảm bảo quy định. Hệ thống nước đảm bảo yêu cầu sử dụng hằng ngày; hệ thống xử lý rác thải đảm bảo.</w:t>
      </w:r>
    </w:p>
    <w:p w:rsidR="00076BE1" w:rsidRPr="00857BF5" w:rsidRDefault="00076BE1" w:rsidP="001D0068">
      <w:pPr>
        <w:pStyle w:val="content"/>
        <w:tabs>
          <w:tab w:val="clear" w:pos="980"/>
        </w:tabs>
        <w:ind w:firstLine="709"/>
        <w:rPr>
          <w:b/>
          <w:sz w:val="26"/>
          <w:szCs w:val="26"/>
        </w:rPr>
      </w:pPr>
      <w:r w:rsidRPr="00857BF5">
        <w:rPr>
          <w:b/>
          <w:sz w:val="26"/>
          <w:szCs w:val="26"/>
        </w:rPr>
        <w:t>3. Điểm yếu</w:t>
      </w:r>
    </w:p>
    <w:p w:rsidR="0084326F" w:rsidRDefault="005C2D99">
      <w:pPr>
        <w:spacing w:before="120" w:after="120"/>
        <w:jc w:val="both"/>
      </w:pPr>
      <w:r>
        <w:rPr>
          <w:sz w:val="26"/>
        </w:rPr>
        <w:tab/>
        <w:t>Một số vòi nước tại khu vệ sinh giáo viên, học sinh bị xuống cấp, nhưng công tác tu sửa chưa kịp thời.</w:t>
      </w:r>
    </w:p>
    <w:p w:rsidR="00076BE1" w:rsidRPr="00857BF5" w:rsidRDefault="00076BE1" w:rsidP="001D0068">
      <w:pPr>
        <w:pStyle w:val="content"/>
        <w:tabs>
          <w:tab w:val="clear" w:pos="980"/>
        </w:tabs>
        <w:ind w:firstLine="709"/>
        <w:rPr>
          <w:b/>
          <w:sz w:val="26"/>
          <w:szCs w:val="26"/>
        </w:rPr>
      </w:pPr>
      <w:r w:rsidRPr="00857BF5">
        <w:rPr>
          <w:b/>
          <w:sz w:val="26"/>
          <w:szCs w:val="26"/>
        </w:rPr>
        <w:t>4. Kế hoạch cải tiến chất lượng</w:t>
      </w:r>
    </w:p>
    <w:p w:rsidR="00076BE1" w:rsidRPr="00857BF5" w:rsidRDefault="00076BE1" w:rsidP="001D0068">
      <w:pPr>
        <w:pStyle w:val="content"/>
        <w:tabs>
          <w:tab w:val="clear" w:pos="980"/>
        </w:tabs>
        <w:ind w:firstLine="709"/>
        <w:rPr>
          <w:sz w:val="26"/>
          <w:szCs w:val="26"/>
        </w:rPr>
      </w:pPr>
      <w:r w:rsidRPr="00857BF5">
        <w:rPr>
          <w:b/>
          <w:sz w:val="26"/>
          <w:szCs w:val="26"/>
        </w:rPr>
        <w:t xml:space="preserve">5. </w:t>
      </w:r>
      <w:r w:rsidR="00C524CF" w:rsidRPr="00857BF5">
        <w:rPr>
          <w:b/>
          <w:sz w:val="26"/>
          <w:szCs w:val="26"/>
        </w:rPr>
        <w:t>Tự</w:t>
      </w:r>
      <w:r w:rsidR="00C524CF" w:rsidRPr="00857BF5">
        <w:rPr>
          <w:b/>
          <w:sz w:val="26"/>
          <w:szCs w:val="26"/>
          <w:lang w:val="vi-VN"/>
        </w:rPr>
        <w:t xml:space="preserve"> đánh giá</w:t>
      </w:r>
      <w:r w:rsidR="00C524CF" w:rsidRPr="00857BF5">
        <w:rPr>
          <w:b/>
          <w:sz w:val="26"/>
          <w:szCs w:val="26"/>
        </w:rPr>
        <w:t>:</w:t>
      </w:r>
      <w:r w:rsidRPr="00857BF5">
        <w:rPr>
          <w:sz w:val="26"/>
          <w:szCs w:val="26"/>
        </w:rPr>
        <w:t xml:space="preserve"> </w:t>
      </w:r>
      <w:r w:rsidRPr="00857BF5">
        <w:rPr>
          <w:sz w:val="26"/>
          <w:szCs w:val="26"/>
          <w:lang w:val="vi-VN"/>
        </w:rPr>
        <w:t>Đạt mức 3</w:t>
      </w:r>
    </w:p>
    <w:p w:rsidR="00640C3C" w:rsidRPr="00857BF5" w:rsidRDefault="00076BE1" w:rsidP="00640C3C">
      <w:pPr>
        <w:pStyle w:val="titleContent"/>
        <w:rPr>
          <w:sz w:val="26"/>
          <w:szCs w:val="26"/>
        </w:rPr>
      </w:pPr>
      <w:bookmarkStart w:id="35" w:name="criterion35"/>
      <w:r w:rsidRPr="00857BF5">
        <w:rPr>
          <w:sz w:val="26"/>
          <w:szCs w:val="26"/>
        </w:rPr>
        <w:t xml:space="preserve">Tiêu chí </w:t>
      </w:r>
      <w:r w:rsidR="00C524CF" w:rsidRPr="00857BF5">
        <w:rPr>
          <w:sz w:val="26"/>
          <w:szCs w:val="26"/>
          <w:lang w:val="vi-VN"/>
        </w:rPr>
        <w:t>3.</w:t>
      </w:r>
      <w:r w:rsidRPr="00857BF5">
        <w:rPr>
          <w:sz w:val="26"/>
          <w:szCs w:val="26"/>
        </w:rPr>
        <w:t>5: Thiết bị</w:t>
      </w:r>
      <w:bookmarkEnd w:id="35"/>
    </w:p>
    <w:p w:rsidR="00640C3C" w:rsidRPr="00857BF5" w:rsidRDefault="00640C3C" w:rsidP="000E43C5">
      <w:pPr>
        <w:pStyle w:val="content"/>
        <w:tabs>
          <w:tab w:val="clear" w:pos="980"/>
        </w:tabs>
        <w:ind w:firstLine="709"/>
        <w:rPr>
          <w:b/>
          <w:sz w:val="26"/>
          <w:szCs w:val="26"/>
        </w:rPr>
      </w:pPr>
      <w:r w:rsidRPr="00857BF5">
        <w:rPr>
          <w:bCs/>
          <w:sz w:val="26"/>
          <w:szCs w:val="26"/>
        </w:rPr>
        <w:t>Mức 1:</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a) Có đủ thiết bị văn phòng và các thiết bị khác phục vụ các hoạt động của nhà trường;</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b) Có đủ thiết bị dạy học đáp ứng yêu cầu tối thiểu theo quy định;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c) Hằng năm các thiết bị được kiểm kê, sửa chữa.</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lastRenderedPageBreak/>
        <w:tab/>
        <w:t>Mức 2:</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a) Hệ thống máy tính được kết nối Internet phục vụ công tác quản lý, hoạt động dạy học;</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b) Có đủ thiết bị dạy học theo quy định;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c) Hằng năm, được bổ sung các thiết bị dạy học và thiết bị dạy học tự làm.</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3:</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Thiết bị dạy học, thiết bị dạy học tự làm được khai thác, sử dụng hiệu quả đáp ứng yêu cầu đổi mới nội dung phương pháp dạy học và nâng cao chất lượng giáo dục của nhà trường.</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84326F" w:rsidRPr="005C2D99" w:rsidRDefault="00640C3C" w:rsidP="005C2D99">
      <w:pPr>
        <w:pStyle w:val="content"/>
        <w:tabs>
          <w:tab w:val="clear" w:pos="980"/>
        </w:tabs>
        <w:ind w:firstLine="709"/>
        <w:jc w:val="left"/>
        <w:rPr>
          <w:bCs/>
          <w:sz w:val="26"/>
          <w:szCs w:val="26"/>
        </w:rPr>
      </w:pPr>
      <w:r w:rsidRPr="00857BF5">
        <w:rPr>
          <w:bCs/>
          <w:sz w:val="26"/>
          <w:szCs w:val="26"/>
        </w:rPr>
        <w:t>Mức 1:</w:t>
      </w:r>
    </w:p>
    <w:p w:rsidR="0084326F" w:rsidRDefault="005C2D99">
      <w:pPr>
        <w:spacing w:before="120" w:after="120"/>
        <w:jc w:val="both"/>
      </w:pPr>
      <w:r>
        <w:rPr>
          <w:sz w:val="26"/>
        </w:rPr>
        <w:tab/>
        <w:t>Thiết bị dạy học, thiết bị dạy học tự làm được khai thác, sử dụng hiệu quả, từng bước đáp ứng yêu cầu đổi mới nội dung phương pháp dạy học và nâng cao chất lượng giáo dục của nhà trường. Tuy nhiên nhà trường còn thiếu các phương tiện, thiết bị dạy học hiện đại  .   </w:t>
      </w:r>
    </w:p>
    <w:p w:rsidR="0084326F" w:rsidRDefault="005C2D99">
      <w:pPr>
        <w:spacing w:before="120" w:after="120"/>
        <w:jc w:val="both"/>
      </w:pPr>
      <w:r>
        <w:rPr>
          <w:sz w:val="26"/>
        </w:rPr>
        <w:tab/>
        <w:t>Nhà trường có đầy đủ thiết bị văn phòng và các thiết bị khác phục vụ các hoạt động của nhà trường như: máy tính, máy in, máy photo,… đáp ứng tốt công tác quản lý, sao in các kế hoạch, báo cáo, sao in đề kiểm tra của trường.  </w:t>
      </w:r>
    </w:p>
    <w:p w:rsidR="0084326F" w:rsidRDefault="005C2D99">
      <w:pPr>
        <w:spacing w:before="120" w:after="120"/>
        <w:jc w:val="both"/>
      </w:pPr>
      <w:r>
        <w:rPr>
          <w:sz w:val="26"/>
        </w:rPr>
        <w:tab/>
        <w:t>Hệ thống máy tính của nhà trường được kết nối Internet phục vụ công tác quản lý, hoạt động dạy học thông qua chương trình mục tiêu quốc gia. </w:t>
      </w:r>
    </w:p>
    <w:p w:rsidR="0084326F" w:rsidRDefault="005C2D99">
      <w:pPr>
        <w:spacing w:before="120" w:after="120"/>
        <w:jc w:val="both"/>
      </w:pPr>
      <w:r>
        <w:rPr>
          <w:sz w:val="26"/>
        </w:rPr>
        <w:tab/>
        <w:t>Hàng năm nhà trường tiến hành bổ sung thiết bị dạy học bằng các hình thức: mua sắm và phát động giáo viên tự làm ,  ,  </w:t>
      </w:r>
    </w:p>
    <w:p w:rsidR="0084326F" w:rsidRDefault="005C2D99">
      <w:pPr>
        <w:spacing w:before="120" w:after="120"/>
        <w:jc w:val="both"/>
      </w:pPr>
      <w:r>
        <w:rPr>
          <w:sz w:val="26"/>
        </w:rPr>
        <w:tab/>
        <w:t>Thiết bị dạy học, thiết bị dạy học tự làm được khai thác, sử dụng hiệu quả, từng bước đáp ứng yêu cầu đổi mới nội dung phương pháp dạy học và nâng cao chất lượng giáo dục của nhà trường. Tuy nhiên nhà trường còn thiếu các phương tiện, thiết bị dạy học hiện đại  .    </w:t>
      </w:r>
    </w:p>
    <w:p w:rsidR="0084326F" w:rsidRDefault="005C2D99">
      <w:pPr>
        <w:spacing w:before="120" w:after="120"/>
        <w:jc w:val="both"/>
      </w:pPr>
      <w:r>
        <w:rPr>
          <w:sz w:val="26"/>
        </w:rPr>
        <w:tab/>
        <w:t>Hiện tại nhà trường có một số bộ đồ dùng thiết bị dạy học tối thiểu phục vụ cho công tác giảng dạy và học tập đảm bảo đúng quy định như: tranh ảnh, bảng đồ, biểu đồ, quả địa cầu, các bộ chữ cái, các bộ đồ dùng dạy toán, bộ đồ dùng dạy môn kỹ thuật, compa, thước eke….</w:t>
      </w:r>
    </w:p>
    <w:p w:rsidR="0084326F" w:rsidRDefault="005C2D99">
      <w:pPr>
        <w:spacing w:before="120" w:after="120"/>
        <w:jc w:val="both"/>
      </w:pPr>
      <w:r>
        <w:rPr>
          <w:sz w:val="26"/>
        </w:rPr>
        <w:tab/>
        <w:t>Trường có đủ thiết bị dạy học đáp ứng yêu cầu tối thiểu theo quy định.</w:t>
      </w:r>
    </w:p>
    <w:p w:rsidR="0084326F" w:rsidRDefault="005C2D99">
      <w:pPr>
        <w:spacing w:before="120" w:after="120"/>
        <w:jc w:val="both"/>
      </w:pPr>
      <w:r>
        <w:rPr>
          <w:sz w:val="26"/>
        </w:rPr>
        <w:tab/>
        <w:t>Thiết bị dạy học khá đầy đủ đảm bảo khá tốt cho việc phục vụ các hoạt động giáo dục theo danh mục tối thiểu của Bộ Giáo dục và Đào tạo. Trường có phòng chứa các thiết bị an toàn và được bảo quản tốt.</w:t>
      </w:r>
    </w:p>
    <w:p w:rsidR="0084326F" w:rsidRDefault="005C2D99">
      <w:pPr>
        <w:spacing w:before="120" w:after="120"/>
        <w:jc w:val="both"/>
      </w:pPr>
      <w:r>
        <w:rPr>
          <w:sz w:val="26"/>
        </w:rPr>
        <w:tab/>
        <w:t>Hàng năm nhà trường tiến hành kiểm kê các thiết bị dạy học để kịp thời sửa chữa, bổ sung các đồ dùng và thiết bị phục vụ cho các năm học tiếp theo  ,   </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2:</w:t>
      </w:r>
    </w:p>
    <w:p w:rsidR="0084326F" w:rsidRDefault="005C2D99">
      <w:pPr>
        <w:spacing w:before="120" w:after="120"/>
        <w:jc w:val="both"/>
      </w:pPr>
      <w:r>
        <w:rPr>
          <w:sz w:val="26"/>
        </w:rPr>
        <w:tab/>
        <w:t>Hệ thống máy tính của nhà trường được kết nối Internet phục vụ công tác quản lý, hoạt động dạy học thông qua chương trình mục tiêu quốc gia.</w:t>
      </w:r>
    </w:p>
    <w:p w:rsidR="0084326F" w:rsidRDefault="005C2D99">
      <w:pPr>
        <w:spacing w:before="120" w:after="120"/>
        <w:jc w:val="both"/>
      </w:pPr>
      <w:r>
        <w:rPr>
          <w:sz w:val="26"/>
        </w:rPr>
        <w:tab/>
        <w:t>Nhà trường có đủ thiết bị dạy học theo quy định  .</w:t>
      </w:r>
    </w:p>
    <w:p w:rsidR="0084326F" w:rsidRDefault="005C2D99">
      <w:pPr>
        <w:spacing w:before="120" w:after="120"/>
        <w:jc w:val="both"/>
      </w:pPr>
      <w:r>
        <w:rPr>
          <w:sz w:val="26"/>
        </w:rPr>
        <w:lastRenderedPageBreak/>
        <w:tab/>
        <w:t>Hàng năm nhà trường tiến hành bổ sung thiết bị dạy học bằng các hình thức: mua sắm và phát động giáo viên tự làm ,  ,  </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3:</w:t>
      </w:r>
    </w:p>
    <w:p w:rsidR="0084326F" w:rsidRDefault="005C2D99">
      <w:pPr>
        <w:spacing w:before="120" w:after="120"/>
        <w:jc w:val="both"/>
      </w:pPr>
      <w:r>
        <w:rPr>
          <w:sz w:val="26"/>
        </w:rPr>
        <w:tab/>
        <w:t>Thiết bị dạy học, thiết bị dạy học tự làm được khai thác, sử dụng hiệu quả, từng bước đáp ứng yêu cầu đổi mới nội dung phương pháp dạy học và nâng cao chất lượng giáo dục của nhà trường. Tuy nhiên nhà trường còn thiếu các phương tiện, thiết bị dạy học hiện đại  .   </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84326F" w:rsidRDefault="005C2D99">
      <w:pPr>
        <w:spacing w:before="120" w:after="120"/>
        <w:jc w:val="both"/>
      </w:pPr>
      <w:r>
        <w:rPr>
          <w:sz w:val="26"/>
        </w:rPr>
        <w:tab/>
        <w:t>Thiết bị dạy học hàng năm được bổ sung, đáp ứng yêu cầu tối thiểu; hằng năm được kiểm kê sửa chữa; hệ thống máy tính được kết nối internet.</w:t>
      </w:r>
    </w:p>
    <w:p w:rsidR="00076BE1" w:rsidRPr="00857BF5" w:rsidRDefault="00076BE1" w:rsidP="001D0068">
      <w:pPr>
        <w:pStyle w:val="content"/>
        <w:tabs>
          <w:tab w:val="clear" w:pos="980"/>
        </w:tabs>
        <w:ind w:firstLine="709"/>
        <w:rPr>
          <w:b/>
          <w:sz w:val="26"/>
          <w:szCs w:val="26"/>
        </w:rPr>
      </w:pPr>
      <w:r w:rsidRPr="00857BF5">
        <w:rPr>
          <w:b/>
          <w:sz w:val="26"/>
          <w:szCs w:val="26"/>
        </w:rPr>
        <w:t>3. Điểm yếu</w:t>
      </w:r>
    </w:p>
    <w:p w:rsidR="0084326F" w:rsidRDefault="005C2D99">
      <w:pPr>
        <w:spacing w:before="120" w:after="120"/>
        <w:jc w:val="both"/>
      </w:pPr>
      <w:r>
        <w:rPr>
          <w:sz w:val="26"/>
        </w:rPr>
        <w:tab/>
        <w:t>Nhà trường còn thiếu các thiết bị dạy học hiện đại nhằm đáp ứng yêu cầu đổi mới dạy học hiện nay. </w:t>
      </w:r>
    </w:p>
    <w:p w:rsidR="00076BE1" w:rsidRPr="00857BF5" w:rsidRDefault="00076BE1" w:rsidP="001D0068">
      <w:pPr>
        <w:pStyle w:val="content"/>
        <w:tabs>
          <w:tab w:val="clear" w:pos="980"/>
        </w:tabs>
        <w:ind w:firstLine="709"/>
        <w:rPr>
          <w:b/>
          <w:sz w:val="26"/>
          <w:szCs w:val="26"/>
        </w:rPr>
      </w:pPr>
      <w:r w:rsidRPr="00857BF5">
        <w:rPr>
          <w:b/>
          <w:sz w:val="26"/>
          <w:szCs w:val="26"/>
        </w:rPr>
        <w:t>4. Kế hoạch cải tiến chất lượng</w:t>
      </w:r>
    </w:p>
    <w:p w:rsidR="0084326F" w:rsidRDefault="005C2D99">
      <w:pPr>
        <w:spacing w:before="120" w:after="120"/>
        <w:jc w:val="both"/>
      </w:pPr>
      <w:r>
        <w:rPr>
          <w:sz w:val="26"/>
        </w:rPr>
        <w:t>Huy động các nguồn lực hợp pháp, từng bước trang bị thiết bị dạy học hiện đại: 16 tivi 55 inch;</w:t>
      </w:r>
    </w:p>
    <w:p w:rsidR="0084326F" w:rsidRDefault="005C2D99">
      <w:pPr>
        <w:spacing w:before="120" w:after="120"/>
        <w:jc w:val="both"/>
      </w:pPr>
      <w:r>
        <w:rPr>
          <w:sz w:val="26"/>
        </w:rPr>
        <w:tab/>
        <w:t>Nâng cấp hệ thống Internet đảm bảo tất cả các phòng học, phòng chức năng đều truy cập được.</w:t>
      </w:r>
    </w:p>
    <w:p w:rsidR="00076BE1" w:rsidRPr="00857BF5" w:rsidRDefault="00076BE1" w:rsidP="001D0068">
      <w:pPr>
        <w:pStyle w:val="content"/>
        <w:tabs>
          <w:tab w:val="clear" w:pos="980"/>
        </w:tabs>
        <w:ind w:firstLine="709"/>
        <w:rPr>
          <w:sz w:val="26"/>
          <w:szCs w:val="26"/>
        </w:rPr>
      </w:pPr>
      <w:r w:rsidRPr="00857BF5">
        <w:rPr>
          <w:b/>
          <w:sz w:val="26"/>
          <w:szCs w:val="26"/>
        </w:rPr>
        <w:t>5.</w:t>
      </w:r>
      <w:r w:rsidRPr="00857BF5">
        <w:rPr>
          <w:sz w:val="26"/>
          <w:szCs w:val="26"/>
        </w:rPr>
        <w:t xml:space="preserve"> </w:t>
      </w:r>
      <w:r w:rsidR="00C524CF" w:rsidRPr="00857BF5">
        <w:rPr>
          <w:b/>
          <w:sz w:val="26"/>
          <w:szCs w:val="26"/>
        </w:rPr>
        <w:t>Tự</w:t>
      </w:r>
      <w:r w:rsidR="00C524CF" w:rsidRPr="00857BF5">
        <w:rPr>
          <w:b/>
          <w:sz w:val="26"/>
          <w:szCs w:val="26"/>
          <w:lang w:val="vi-VN"/>
        </w:rPr>
        <w:t xml:space="preserve"> đánh giá</w:t>
      </w:r>
      <w:r w:rsidR="00C524CF" w:rsidRPr="00857BF5">
        <w:rPr>
          <w:b/>
          <w:sz w:val="26"/>
          <w:szCs w:val="26"/>
        </w:rPr>
        <w:t>:</w:t>
      </w:r>
      <w:r w:rsidRPr="00857BF5">
        <w:rPr>
          <w:sz w:val="26"/>
          <w:szCs w:val="26"/>
        </w:rPr>
        <w:t xml:space="preserve"> </w:t>
      </w:r>
      <w:r w:rsidRPr="00857BF5">
        <w:rPr>
          <w:sz w:val="26"/>
          <w:szCs w:val="26"/>
          <w:lang w:val="vi-VN"/>
        </w:rPr>
        <w:t>Đạt mức 3</w:t>
      </w:r>
    </w:p>
    <w:p w:rsidR="00640C3C" w:rsidRPr="00857BF5" w:rsidRDefault="00076BE1" w:rsidP="00640C3C">
      <w:pPr>
        <w:pStyle w:val="titleContent"/>
        <w:rPr>
          <w:sz w:val="26"/>
          <w:szCs w:val="26"/>
        </w:rPr>
      </w:pPr>
      <w:bookmarkStart w:id="36" w:name="criterion36"/>
      <w:r w:rsidRPr="00857BF5">
        <w:rPr>
          <w:sz w:val="26"/>
          <w:szCs w:val="26"/>
        </w:rPr>
        <w:t xml:space="preserve">Tiêu chí </w:t>
      </w:r>
      <w:r w:rsidR="00C524CF" w:rsidRPr="00857BF5">
        <w:rPr>
          <w:sz w:val="26"/>
          <w:szCs w:val="26"/>
          <w:lang w:val="vi-VN"/>
        </w:rPr>
        <w:t>3.</w:t>
      </w:r>
      <w:r w:rsidRPr="00857BF5">
        <w:rPr>
          <w:sz w:val="26"/>
          <w:szCs w:val="26"/>
        </w:rPr>
        <w:t>6:</w:t>
      </w:r>
      <w:r w:rsidR="001814EA" w:rsidRPr="00857BF5">
        <w:rPr>
          <w:sz w:val="26"/>
          <w:szCs w:val="26"/>
        </w:rPr>
        <w:t xml:space="preserve"> </w:t>
      </w:r>
      <w:r w:rsidRPr="00857BF5">
        <w:rPr>
          <w:sz w:val="26"/>
          <w:szCs w:val="26"/>
        </w:rPr>
        <w:t>Thư viện</w:t>
      </w:r>
      <w:bookmarkEnd w:id="36"/>
    </w:p>
    <w:p w:rsidR="00640C3C" w:rsidRPr="00857BF5" w:rsidRDefault="00640C3C" w:rsidP="000E43C5">
      <w:pPr>
        <w:pStyle w:val="content"/>
        <w:tabs>
          <w:tab w:val="clear" w:pos="980"/>
        </w:tabs>
        <w:ind w:firstLine="709"/>
        <w:rPr>
          <w:b/>
          <w:sz w:val="26"/>
          <w:szCs w:val="26"/>
        </w:rPr>
      </w:pPr>
      <w:r w:rsidRPr="00857BF5">
        <w:rPr>
          <w:bCs/>
          <w:sz w:val="26"/>
          <w:szCs w:val="26"/>
        </w:rPr>
        <w:t>Mức 1:</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a) Được trang bị sách, báo, tạp chí, bản đồ, tranh ảnh giáo dục, băng đĩa giáo khoa và các xuất bản phẩm tham khảo tối thiểu phục vụ hoạt động dạy học;</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b) Hoạt động của thư viện đáp ứng yêu cầu tối thiểu hoạt động dạy học của cán bộ quản lý, giáo viên, nhân viên, học sinh;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c) Hằng năm thư viện được kiểm kê, bổ sung sách, báo, tạp chí, bản đồ, tranh ảnh giáo dục, băng đĩa giáo khoa và các xuất bản phẩm tham khảo.</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2:</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Thư viện của nhà trường đạt Thư viện trường học đạt chuẩn trở lên.</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t>Mức 3:</w:t>
      </w:r>
    </w:p>
    <w:p w:rsidR="00640C3C" w:rsidRPr="00857BF5" w:rsidRDefault="00640C3C" w:rsidP="000E43C5">
      <w:pPr>
        <w:pStyle w:val="content"/>
        <w:tabs>
          <w:tab w:val="clear" w:pos="980"/>
          <w:tab w:val="num" w:pos="709"/>
        </w:tabs>
        <w:ind w:firstLine="0"/>
        <w:rPr>
          <w:bCs/>
          <w:sz w:val="26"/>
          <w:szCs w:val="26"/>
        </w:rPr>
      </w:pPr>
      <w:r w:rsidRPr="00857BF5">
        <w:rPr>
          <w:bCs/>
          <w:sz w:val="26"/>
          <w:szCs w:val="26"/>
        </w:rPr>
        <w:tab/>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rsidR="00640C3C" w:rsidRPr="00857BF5" w:rsidRDefault="00640C3C"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640C3C" w:rsidRPr="00857BF5" w:rsidRDefault="00640C3C" w:rsidP="00640C3C">
      <w:pPr>
        <w:pStyle w:val="content"/>
        <w:tabs>
          <w:tab w:val="clear" w:pos="980"/>
        </w:tabs>
        <w:ind w:firstLine="709"/>
        <w:jc w:val="left"/>
        <w:rPr>
          <w:bCs/>
          <w:sz w:val="26"/>
          <w:szCs w:val="26"/>
        </w:rPr>
      </w:pPr>
      <w:r w:rsidRPr="00857BF5">
        <w:rPr>
          <w:bCs/>
          <w:sz w:val="26"/>
          <w:szCs w:val="26"/>
        </w:rPr>
        <w:t>Mức 1:</w:t>
      </w:r>
    </w:p>
    <w:p w:rsidR="0084326F" w:rsidRDefault="005C2D99">
      <w:pPr>
        <w:spacing w:before="120" w:after="120"/>
        <w:jc w:val="both"/>
      </w:pPr>
      <w:r>
        <w:rPr>
          <w:sz w:val="26"/>
        </w:rPr>
        <w:tab/>
        <w:t>Thư viện nhà trường được trang bị, sách báo, tạp chí, bản đồ tranh ảnh giáo dục, băng đĩa giáo khoa và các xuất bản phẩm tham khảo tối thiểu phục vụ hoạt động dạy học   [H3-3.6-01] </w:t>
      </w:r>
    </w:p>
    <w:p w:rsidR="0084326F" w:rsidRDefault="005C2D99">
      <w:pPr>
        <w:spacing w:before="120" w:after="120"/>
        <w:jc w:val="both"/>
      </w:pPr>
      <w:r>
        <w:rPr>
          <w:sz w:val="26"/>
        </w:rPr>
        <w:lastRenderedPageBreak/>
        <w:tab/>
        <w:t>Hoạt động của thư viện nhà trường đáp ứng được tối thiểu hoạt động dạy học của cán bộ quản lý, giáo viên, nhân viên, học sinh  . </w:t>
      </w:r>
    </w:p>
    <w:p w:rsidR="0084326F" w:rsidRDefault="005C2D99">
      <w:pPr>
        <w:spacing w:before="120" w:after="120"/>
        <w:jc w:val="both"/>
      </w:pPr>
      <w:r>
        <w:rPr>
          <w:sz w:val="26"/>
        </w:rPr>
        <w:tab/>
        <w:t>Hằng năm thư viện được kiểm kê, bổ sung sách, báo, tạp chí, bản đồ, tranh ảnh giáo dục, băng đĩa giáo khoa và các xuất bản phẩm tham khảo    [H3-3.6-04] </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2:</w:t>
      </w:r>
    </w:p>
    <w:p w:rsidR="0084326F" w:rsidRDefault="005C2D99">
      <w:pPr>
        <w:spacing w:before="120" w:after="120"/>
        <w:jc w:val="both"/>
      </w:pPr>
      <w:r>
        <w:rPr>
          <w:sz w:val="26"/>
        </w:rPr>
        <w:tab/>
        <w:t>Thư viện nhà trường chưa đủ điều kiện thư viện đạt chuẩn quốc gia  .</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t>Mức 3:</w:t>
      </w:r>
    </w:p>
    <w:p w:rsidR="0084326F" w:rsidRDefault="005C2D99">
      <w:pPr>
        <w:spacing w:before="120" w:after="120"/>
        <w:jc w:val="both"/>
      </w:pPr>
      <w:r>
        <w:rPr>
          <w:sz w:val="26"/>
        </w:rPr>
        <w:tab/>
        <w:t>Thư viện của nhà trường chưa có những điểm vượt trội để được công nhận thư viện tiên tiến.[H3-3.6-02] </w:t>
      </w:r>
    </w:p>
    <w:p w:rsidR="00640C3C" w:rsidRPr="00857BF5" w:rsidRDefault="00640C3C" w:rsidP="00640C3C">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84326F" w:rsidRDefault="005C2D99">
      <w:pPr>
        <w:spacing w:before="120" w:after="120"/>
        <w:jc w:val="both"/>
      </w:pPr>
      <w:r>
        <w:rPr>
          <w:sz w:val="26"/>
        </w:rPr>
        <w:tab/>
        <w:t>Thư viện nhà trường được trang bị, sách báo, tạp chí, bản đồ tranh ảnh giáo dục, băng đĩa giáo khoa và các xuất bản phẩm tham khảo tối thiểu phục vụ hoạt động dạy học.</w:t>
      </w:r>
    </w:p>
    <w:p w:rsidR="0084326F" w:rsidRDefault="005C2D99">
      <w:pPr>
        <w:spacing w:before="120" w:after="120"/>
        <w:jc w:val="both"/>
      </w:pPr>
      <w:r>
        <w:rPr>
          <w:sz w:val="26"/>
        </w:rPr>
        <w:tab/>
        <w:t>Hoạt động của thư viện nhà trường đáp ứng được tối thiểu hoạt động dạy học của cán bộ quản lý, giáo viên, nhân viên, học sinh. </w:t>
      </w:r>
    </w:p>
    <w:p w:rsidR="0084326F" w:rsidRDefault="005C2D99">
      <w:pPr>
        <w:spacing w:before="120" w:after="120"/>
        <w:jc w:val="both"/>
      </w:pPr>
      <w:r>
        <w:rPr>
          <w:sz w:val="26"/>
        </w:rPr>
        <w:tab/>
        <w:t>Hằng năm thư viện được kiểm kê, bổ sung sách, báo, tạp chí, bản đồ, tranh ảnh giáo dục, băng đĩa giáo khoa và các xuất bản phẩm tham khảo. </w:t>
      </w:r>
    </w:p>
    <w:p w:rsidR="00076BE1" w:rsidRPr="00857BF5" w:rsidRDefault="00076BE1" w:rsidP="001D0068">
      <w:pPr>
        <w:pStyle w:val="content"/>
        <w:tabs>
          <w:tab w:val="clear" w:pos="980"/>
        </w:tabs>
        <w:ind w:firstLine="709"/>
        <w:rPr>
          <w:b/>
          <w:sz w:val="26"/>
          <w:szCs w:val="26"/>
        </w:rPr>
      </w:pPr>
      <w:r w:rsidRPr="00857BF5">
        <w:rPr>
          <w:b/>
          <w:sz w:val="26"/>
          <w:szCs w:val="26"/>
        </w:rPr>
        <w:t>3. Điểm yếu</w:t>
      </w:r>
    </w:p>
    <w:p w:rsidR="0084326F" w:rsidRDefault="005C2D99">
      <w:pPr>
        <w:spacing w:before="120" w:after="120"/>
        <w:jc w:val="both"/>
      </w:pPr>
      <w:r>
        <w:rPr>
          <w:sz w:val="26"/>
        </w:rPr>
        <w:tab/>
        <w:t>Thư viện nhà trường chưa đủ điều kiện công nhận thư viện đạt chuẩn.</w:t>
      </w:r>
    </w:p>
    <w:p w:rsidR="00076BE1" w:rsidRPr="00857BF5" w:rsidRDefault="00076BE1" w:rsidP="001D0068">
      <w:pPr>
        <w:pStyle w:val="content"/>
        <w:tabs>
          <w:tab w:val="clear" w:pos="980"/>
        </w:tabs>
        <w:ind w:firstLine="709"/>
        <w:rPr>
          <w:b/>
          <w:sz w:val="26"/>
          <w:szCs w:val="26"/>
        </w:rPr>
      </w:pPr>
      <w:r w:rsidRPr="00857BF5">
        <w:rPr>
          <w:b/>
          <w:sz w:val="26"/>
          <w:szCs w:val="26"/>
        </w:rPr>
        <w:t>4. Kế hoạch cải tiến chất lượng</w:t>
      </w:r>
    </w:p>
    <w:p w:rsidR="00076BE1" w:rsidRPr="00857BF5" w:rsidRDefault="00076BE1" w:rsidP="001D0068">
      <w:pPr>
        <w:pStyle w:val="content"/>
        <w:tabs>
          <w:tab w:val="clear" w:pos="980"/>
        </w:tabs>
        <w:ind w:firstLine="709"/>
        <w:rPr>
          <w:sz w:val="26"/>
          <w:szCs w:val="26"/>
        </w:rPr>
      </w:pPr>
      <w:r w:rsidRPr="00857BF5">
        <w:rPr>
          <w:b/>
          <w:sz w:val="26"/>
          <w:szCs w:val="26"/>
        </w:rPr>
        <w:t>5.</w:t>
      </w:r>
      <w:r w:rsidRPr="00857BF5">
        <w:rPr>
          <w:sz w:val="26"/>
          <w:szCs w:val="26"/>
        </w:rPr>
        <w:t xml:space="preserve"> </w:t>
      </w:r>
      <w:r w:rsidR="00C524CF" w:rsidRPr="00857BF5">
        <w:rPr>
          <w:b/>
          <w:sz w:val="26"/>
          <w:szCs w:val="26"/>
        </w:rPr>
        <w:t>Tự</w:t>
      </w:r>
      <w:r w:rsidR="00C524CF" w:rsidRPr="00857BF5">
        <w:rPr>
          <w:b/>
          <w:sz w:val="26"/>
          <w:szCs w:val="26"/>
          <w:lang w:val="vi-VN"/>
        </w:rPr>
        <w:t xml:space="preserve"> đánh giá</w:t>
      </w:r>
      <w:r w:rsidR="00C524CF" w:rsidRPr="00857BF5">
        <w:rPr>
          <w:b/>
          <w:sz w:val="26"/>
          <w:szCs w:val="26"/>
        </w:rPr>
        <w:t>:</w:t>
      </w:r>
      <w:r w:rsidR="00C524CF" w:rsidRPr="00857BF5">
        <w:rPr>
          <w:sz w:val="26"/>
          <w:szCs w:val="26"/>
        </w:rPr>
        <w:t xml:space="preserve"> </w:t>
      </w:r>
      <w:r w:rsidRPr="00857BF5">
        <w:rPr>
          <w:sz w:val="26"/>
          <w:szCs w:val="26"/>
          <w:lang w:val="vi-VN"/>
        </w:rPr>
        <w:t>Đạt mức 2</w:t>
      </w:r>
    </w:p>
    <w:p w:rsidR="00423ADA" w:rsidRDefault="00076BE1" w:rsidP="001D1EFA">
      <w:pPr>
        <w:spacing w:before="120" w:after="120"/>
        <w:ind w:firstLine="720"/>
        <w:jc w:val="both"/>
        <w:rPr>
          <w:sz w:val="26"/>
          <w:szCs w:val="26"/>
          <w:lang w:val="vi-VN"/>
        </w:rPr>
      </w:pPr>
      <w:bookmarkStart w:id="37" w:name="conclusionStandard3"/>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3:</w:t>
      </w:r>
      <w:r w:rsidRPr="00857BF5">
        <w:rPr>
          <w:sz w:val="26"/>
          <w:szCs w:val="26"/>
          <w:lang w:val="vi-VN"/>
        </w:rPr>
        <w:t xml:space="preserve"> </w:t>
      </w:r>
      <w:bookmarkEnd w:id="37"/>
    </w:p>
    <w:p w:rsidR="0084326F" w:rsidRDefault="005C2D99">
      <w:pPr>
        <w:spacing w:before="120" w:after="120"/>
        <w:jc w:val="both"/>
      </w:pPr>
      <w:r>
        <w:rPr>
          <w:sz w:val="26"/>
        </w:rPr>
        <w:tab/>
        <w:t>Độ che phủ cây bóng mát chưa đảm bảo; thiếu một số phòng bộ môn đáp ứng yêu cầu riêng biệt; một số hạng mục tại khu vệ sinh xuống cấp, chưa được sửa chữa kịp thời. Một số thiết bị ĐDDH qua nhiều năm sử dụng đã cũ, thô sơ nên không đáp ứng trong công tác giảng dạy theo mô hình trường học mới hiện nay, thiếu các thiết bị dạy học hiện đại.</w:t>
      </w:r>
    </w:p>
    <w:p w:rsidR="0084326F" w:rsidRDefault="005C2D99">
      <w:pPr>
        <w:spacing w:before="120" w:after="120"/>
        <w:jc w:val="both"/>
      </w:pPr>
      <w:r>
        <w:rPr>
          <w:sz w:val="26"/>
        </w:rPr>
        <w:tab/>
        <w:t>Số lượng đồ dùng dạy học tự làm của giáo viên còn ít. Cần bổ sung thêm một máy chiếu để công tác dạy và học  được tốt hơn. Đồ chơi, thiết bị vận động chưa được phong phú.</w:t>
      </w:r>
    </w:p>
    <w:p w:rsidR="0084326F" w:rsidRDefault="005C2D99">
      <w:pPr>
        <w:spacing w:before="120" w:after="120"/>
        <w:jc w:val="both"/>
      </w:pPr>
      <w:r>
        <w:rPr>
          <w:sz w:val="26"/>
        </w:rPr>
        <w:tab/>
        <w:t>Trường đã có phòng máy nhưng số lượng máy còn ít (22 máy) chưa đủ cho nhu cầu của học sinh.</w:t>
      </w:r>
    </w:p>
    <w:p w:rsidR="0084326F" w:rsidRDefault="005C2D99">
      <w:pPr>
        <w:spacing w:before="120" w:after="120"/>
        <w:jc w:val="both"/>
      </w:pPr>
      <w:r>
        <w:rPr>
          <w:sz w:val="26"/>
        </w:rPr>
        <w:tab/>
        <w:t>Việc bổ sung sách, báo, tài liệu tham khảo chưa tập trung nhiều cho các loại sách tham khảo nâng cao đối với việc dạy học.</w:t>
      </w:r>
    </w:p>
    <w:p w:rsidR="00E03AD9" w:rsidRDefault="00E03AD9" w:rsidP="00E03AD9">
      <w:pPr>
        <w:pStyle w:val="Style1"/>
        <w:numPr>
          <w:ilvl w:val="0"/>
          <w:numId w:val="8"/>
        </w:numPr>
        <w:jc w:val="left"/>
        <w:rPr>
          <w:sz w:val="26"/>
          <w:szCs w:val="26"/>
          <w:lang w:val="vi-VN"/>
        </w:rPr>
      </w:pPr>
      <w:r w:rsidRPr="00C06183">
        <w:rPr>
          <w:sz w:val="26"/>
          <w:szCs w:val="26"/>
          <w:lang w:val="vi-VN"/>
        </w:rPr>
        <w:t>Số</w:t>
      </w:r>
      <w:r>
        <w:rPr>
          <w:sz w:val="26"/>
          <w:szCs w:val="26"/>
          <w:lang w:val="vi-VN"/>
        </w:rPr>
        <w:t xml:space="preserve"> lượng và tỉ lệ phần trăm (%) các tiêu chí đạt và không đạt Mức 1, Mức 2 và Mức 3:</w:t>
      </w:r>
    </w:p>
    <w:p w:rsidR="00E03AD9" w:rsidRDefault="00E03AD9" w:rsidP="00E03AD9">
      <w:pPr>
        <w:pStyle w:val="Style1"/>
        <w:numPr>
          <w:ilvl w:val="1"/>
          <w:numId w:val="8"/>
        </w:numPr>
        <w:jc w:val="left"/>
        <w:rPr>
          <w:sz w:val="26"/>
          <w:szCs w:val="26"/>
          <w:lang w:val="vi-VN"/>
        </w:rPr>
      </w:pPr>
      <w:r>
        <w:rPr>
          <w:sz w:val="26"/>
          <w:szCs w:val="26"/>
          <w:lang w:val="vi-VN"/>
        </w:rPr>
        <w:t xml:space="preserve">Không đạt: 0/6 </w:t>
      </w:r>
      <w:r w:rsidR="008B49DA" w:rsidRPr="005B3F1D">
        <w:rPr>
          <w:sz w:val="26"/>
          <w:szCs w:val="26"/>
          <w:lang w:val="vi-VN"/>
        </w:rPr>
        <w:t>tiêu chí</w:t>
      </w:r>
      <w:r w:rsidR="008B49DA">
        <w:rPr>
          <w:sz w:val="26"/>
          <w:szCs w:val="26"/>
          <w:lang w:val="vi-VN"/>
        </w:rPr>
        <w:t xml:space="preserve"> </w:t>
      </w:r>
      <w:r>
        <w:rPr>
          <w:sz w:val="26"/>
          <w:szCs w:val="26"/>
          <w:lang w:val="vi-VN"/>
        </w:rPr>
        <w:t>chiếm 0</w:t>
      </w:r>
      <w:r w:rsidR="005468A1">
        <w:rPr>
          <w:sz w:val="26"/>
          <w:szCs w:val="26"/>
          <w:lang w:val="en-US"/>
        </w:rPr>
        <w:t xml:space="preserve"> </w:t>
      </w:r>
      <w:r>
        <w:rPr>
          <w:sz w:val="26"/>
          <w:szCs w:val="26"/>
          <w:lang w:val="vi-VN"/>
        </w:rPr>
        <w:t>%</w:t>
      </w:r>
    </w:p>
    <w:p w:rsidR="006C7BC3" w:rsidRDefault="006C7BC3" w:rsidP="006C7BC3">
      <w:pPr>
        <w:pStyle w:val="Style1"/>
        <w:numPr>
          <w:ilvl w:val="1"/>
          <w:numId w:val="8"/>
        </w:numPr>
        <w:rPr>
          <w:sz w:val="26"/>
          <w:szCs w:val="26"/>
          <w:lang w:val="vi-VN"/>
        </w:rPr>
      </w:pPr>
      <w:bookmarkStart w:id="38" w:name="standard4"/>
      <w:r>
        <w:rPr>
          <w:sz w:val="26"/>
          <w:szCs w:val="26"/>
          <w:lang w:val="vi-VN"/>
        </w:rPr>
        <w:t xml:space="preserve">Đạt Mức 1: </w:t>
      </w:r>
      <w:r>
        <w:rPr>
          <w:sz w:val="26"/>
          <w:szCs w:val="26"/>
          <w:lang w:val="en-US"/>
        </w:rPr>
        <w:t>6</w:t>
      </w:r>
      <w:r>
        <w:rPr>
          <w:sz w:val="26"/>
          <w:szCs w:val="26"/>
          <w:lang w:val="vi-VN"/>
        </w:rPr>
        <w:t xml:space="preserve">/6 </w:t>
      </w:r>
      <w:r>
        <w:rPr>
          <w:sz w:val="26"/>
          <w:szCs w:val="26"/>
          <w:lang w:val="en-US"/>
        </w:rPr>
        <w:t xml:space="preserve"> (</w:t>
      </w:r>
      <w:r>
        <w:rPr>
          <w:sz w:val="26"/>
          <w:szCs w:val="26"/>
          <w:lang w:val="vi-VN"/>
        </w:rPr>
        <w:t>6/6</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5468A1">
        <w:rPr>
          <w:sz w:val="26"/>
          <w:szCs w:val="26"/>
          <w:lang w:val="en-US"/>
        </w:rPr>
        <w:t xml:space="preserve"> </w:t>
      </w:r>
      <w:r>
        <w:rPr>
          <w:sz w:val="26"/>
          <w:szCs w:val="26"/>
          <w:lang w:val="vi-VN"/>
        </w:rPr>
        <w:t>%</w:t>
      </w:r>
    </w:p>
    <w:p w:rsidR="006C7BC3" w:rsidRDefault="006C7BC3" w:rsidP="006C7BC3">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en-US"/>
        </w:rPr>
        <w:t>6</w:t>
      </w:r>
      <w:r>
        <w:rPr>
          <w:sz w:val="26"/>
          <w:szCs w:val="26"/>
          <w:lang w:val="vi-VN"/>
        </w:rPr>
        <w:t xml:space="preserve">/6 </w:t>
      </w:r>
      <w:r>
        <w:rPr>
          <w:sz w:val="26"/>
          <w:szCs w:val="26"/>
          <w:lang w:val="en-US"/>
        </w:rPr>
        <w:t xml:space="preserve"> (</w:t>
      </w:r>
      <w:r>
        <w:rPr>
          <w:sz w:val="26"/>
          <w:szCs w:val="26"/>
          <w:lang w:val="vi-VN"/>
        </w:rPr>
        <w:t>6/6</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5468A1">
        <w:rPr>
          <w:sz w:val="26"/>
          <w:szCs w:val="26"/>
          <w:lang w:val="en-US"/>
        </w:rPr>
        <w:t xml:space="preserve"> </w:t>
      </w:r>
      <w:r>
        <w:rPr>
          <w:sz w:val="26"/>
          <w:szCs w:val="26"/>
          <w:lang w:val="vi-VN"/>
        </w:rPr>
        <w:t>%</w:t>
      </w:r>
    </w:p>
    <w:p w:rsidR="006C7BC3" w:rsidRPr="00E03AD9" w:rsidRDefault="006C7BC3" w:rsidP="006C7BC3">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en-US"/>
        </w:rPr>
        <w:t>5</w:t>
      </w:r>
      <w:r>
        <w:rPr>
          <w:sz w:val="26"/>
          <w:szCs w:val="26"/>
          <w:lang w:val="vi-VN"/>
        </w:rPr>
        <w:t xml:space="preserve">/6 </w:t>
      </w:r>
      <w:r>
        <w:rPr>
          <w:sz w:val="26"/>
          <w:szCs w:val="26"/>
          <w:lang w:val="en-US"/>
        </w:rPr>
        <w:t xml:space="preserve"> (</w:t>
      </w:r>
      <w:r>
        <w:rPr>
          <w:sz w:val="26"/>
          <w:szCs w:val="26"/>
          <w:lang w:val="vi-VN"/>
        </w:rPr>
        <w:t>4/5</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83.4</w:t>
      </w:r>
      <w:r w:rsidR="005468A1">
        <w:rPr>
          <w:sz w:val="26"/>
          <w:szCs w:val="26"/>
          <w:lang w:val="en-US"/>
        </w:rPr>
        <w:t xml:space="preserve"> </w:t>
      </w:r>
      <w:r>
        <w:rPr>
          <w:sz w:val="26"/>
          <w:szCs w:val="26"/>
          <w:lang w:val="vi-VN"/>
        </w:rPr>
        <w:t>%</w:t>
      </w:r>
    </w:p>
    <w:p w:rsidR="00076BE1" w:rsidRPr="00857BF5" w:rsidRDefault="00076BE1" w:rsidP="000C0C88">
      <w:pPr>
        <w:pStyle w:val="titleContent"/>
        <w:rPr>
          <w:sz w:val="26"/>
          <w:szCs w:val="26"/>
        </w:rPr>
      </w:pPr>
      <w:r w:rsidRPr="00857BF5">
        <w:rPr>
          <w:sz w:val="26"/>
          <w:szCs w:val="26"/>
        </w:rPr>
        <w:lastRenderedPageBreak/>
        <w:t>Tiêu chuẩn 4: Quan hệ giữa nhà trường, gia đình và xã hội</w:t>
      </w:r>
    </w:p>
    <w:p w:rsidR="00076BE1" w:rsidRPr="00857BF5" w:rsidRDefault="00076BE1" w:rsidP="000C0C88">
      <w:pPr>
        <w:pStyle w:val="titleContent"/>
        <w:rPr>
          <w:sz w:val="26"/>
          <w:szCs w:val="26"/>
        </w:rPr>
      </w:pPr>
      <w:bookmarkStart w:id="39" w:name="introStandard4"/>
      <w:bookmarkEnd w:id="38"/>
      <w:r w:rsidRPr="00857BF5">
        <w:rPr>
          <w:sz w:val="26"/>
          <w:szCs w:val="26"/>
        </w:rPr>
        <w:t xml:space="preserve">Mở đầu: </w:t>
      </w:r>
    </w:p>
    <w:bookmarkEnd w:id="39"/>
    <w:p w:rsidR="0084326F" w:rsidRDefault="005C2D99">
      <w:pPr>
        <w:spacing w:before="120" w:after="120"/>
        <w:jc w:val="both"/>
      </w:pPr>
      <w:r>
        <w:rPr>
          <w:sz w:val="26"/>
        </w:rPr>
        <w:tab/>
        <w:t>Nhà trường đã chủ động phối hợp với địa phương, Ban đại diện Cha mẹ học sinh và các tổ chức đoàn thể trong các hoạt động giáo dục và dạy học, huy động các nguồn lực về tinh thần, vật chất để xây dựng môi trường giáo dục thân thiện, đầy đủ, góp phần nâng cao chất lượng giáo dục toàn diện.</w:t>
      </w:r>
    </w:p>
    <w:p w:rsidR="001F180D" w:rsidRPr="00857BF5" w:rsidRDefault="00076BE1" w:rsidP="001F180D">
      <w:pPr>
        <w:pStyle w:val="titleContent"/>
        <w:rPr>
          <w:sz w:val="26"/>
          <w:szCs w:val="26"/>
        </w:rPr>
      </w:pPr>
      <w:bookmarkStart w:id="40" w:name="criterion41"/>
      <w:r w:rsidRPr="00857BF5">
        <w:rPr>
          <w:sz w:val="26"/>
          <w:szCs w:val="26"/>
        </w:rPr>
        <w:t xml:space="preserve">Tiêu chí </w:t>
      </w:r>
      <w:r w:rsidR="00C524CF" w:rsidRPr="00857BF5">
        <w:rPr>
          <w:sz w:val="26"/>
          <w:szCs w:val="26"/>
          <w:lang w:val="vi-VN"/>
        </w:rPr>
        <w:t>4.</w:t>
      </w:r>
      <w:r w:rsidRPr="00857BF5">
        <w:rPr>
          <w:sz w:val="26"/>
          <w:szCs w:val="26"/>
        </w:rPr>
        <w:t>1: Ban đại diện cha mẹ học sinh</w:t>
      </w:r>
      <w:bookmarkEnd w:id="40"/>
    </w:p>
    <w:p w:rsidR="001F180D" w:rsidRPr="00857BF5" w:rsidRDefault="001F180D" w:rsidP="000E43C5">
      <w:pPr>
        <w:pStyle w:val="content"/>
        <w:tabs>
          <w:tab w:val="clear" w:pos="980"/>
        </w:tabs>
        <w:ind w:firstLine="709"/>
        <w:rPr>
          <w:b/>
          <w:sz w:val="26"/>
          <w:szCs w:val="26"/>
        </w:rPr>
      </w:pPr>
      <w:r w:rsidRPr="00857BF5">
        <w:rPr>
          <w:bCs/>
          <w:sz w:val="26"/>
          <w:szCs w:val="26"/>
        </w:rPr>
        <w:t>Mức 1:</w:t>
      </w:r>
    </w:p>
    <w:p w:rsidR="001F180D" w:rsidRPr="00857BF5" w:rsidRDefault="001F180D" w:rsidP="000E43C5">
      <w:pPr>
        <w:pStyle w:val="content"/>
        <w:tabs>
          <w:tab w:val="clear" w:pos="980"/>
          <w:tab w:val="num" w:pos="709"/>
        </w:tabs>
        <w:ind w:firstLine="0"/>
        <w:rPr>
          <w:bCs/>
          <w:sz w:val="26"/>
          <w:szCs w:val="26"/>
        </w:rPr>
      </w:pPr>
      <w:r w:rsidRPr="00857BF5">
        <w:rPr>
          <w:bCs/>
          <w:sz w:val="26"/>
          <w:szCs w:val="26"/>
        </w:rPr>
        <w:tab/>
        <w:t>a) Được thành lập và hoạt động theo quy định tại Điều lệ Ban đại diện cha mẹ học sinh;</w:t>
      </w:r>
    </w:p>
    <w:p w:rsidR="001F180D" w:rsidRPr="00857BF5" w:rsidRDefault="001F180D" w:rsidP="000E43C5">
      <w:pPr>
        <w:pStyle w:val="content"/>
        <w:tabs>
          <w:tab w:val="clear" w:pos="980"/>
          <w:tab w:val="num" w:pos="709"/>
        </w:tabs>
        <w:ind w:firstLine="0"/>
        <w:rPr>
          <w:b/>
          <w:sz w:val="26"/>
          <w:szCs w:val="26"/>
        </w:rPr>
      </w:pPr>
      <w:r w:rsidRPr="00857BF5">
        <w:rPr>
          <w:bCs/>
          <w:sz w:val="26"/>
          <w:szCs w:val="26"/>
        </w:rPr>
        <w:tab/>
        <w:t>b) Có kế hoạch hoạt động theo năm học;</w:t>
      </w:r>
    </w:p>
    <w:p w:rsidR="001F180D" w:rsidRPr="00857BF5" w:rsidRDefault="001F180D" w:rsidP="000E43C5">
      <w:pPr>
        <w:pStyle w:val="content"/>
        <w:tabs>
          <w:tab w:val="clear" w:pos="980"/>
          <w:tab w:val="num" w:pos="709"/>
        </w:tabs>
        <w:ind w:firstLine="0"/>
        <w:rPr>
          <w:b/>
          <w:sz w:val="26"/>
          <w:szCs w:val="26"/>
        </w:rPr>
      </w:pPr>
      <w:r w:rsidRPr="00857BF5">
        <w:rPr>
          <w:bCs/>
          <w:sz w:val="26"/>
          <w:szCs w:val="26"/>
        </w:rPr>
        <w:tab/>
        <w:t>c) Tổ chức thực hiện kế hoạch hoạt động đúng tiến độ.</w:t>
      </w:r>
    </w:p>
    <w:p w:rsidR="001F180D" w:rsidRPr="00857BF5" w:rsidRDefault="001F180D" w:rsidP="000E43C5">
      <w:pPr>
        <w:pStyle w:val="content"/>
        <w:tabs>
          <w:tab w:val="clear" w:pos="980"/>
          <w:tab w:val="num" w:pos="709"/>
        </w:tabs>
        <w:ind w:firstLine="0"/>
        <w:rPr>
          <w:b/>
          <w:sz w:val="26"/>
          <w:szCs w:val="26"/>
        </w:rPr>
      </w:pPr>
      <w:r w:rsidRPr="00857BF5">
        <w:rPr>
          <w:bCs/>
          <w:sz w:val="26"/>
          <w:szCs w:val="26"/>
        </w:rPr>
        <w:tab/>
        <w:t>Mức 2:</w:t>
      </w:r>
    </w:p>
    <w:p w:rsidR="001F180D" w:rsidRPr="00857BF5" w:rsidRDefault="001F180D" w:rsidP="000E43C5">
      <w:pPr>
        <w:pStyle w:val="content"/>
        <w:tabs>
          <w:tab w:val="clear" w:pos="980"/>
          <w:tab w:val="num" w:pos="709"/>
        </w:tabs>
        <w:ind w:firstLine="0"/>
        <w:rPr>
          <w:bCs/>
          <w:sz w:val="26"/>
          <w:szCs w:val="26"/>
        </w:rPr>
      </w:pPr>
      <w:r w:rsidRPr="00857BF5">
        <w:rPr>
          <w:bCs/>
          <w:sz w:val="26"/>
          <w:szCs w:val="26"/>
        </w:rPr>
        <w:tab/>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rsidR="001F180D" w:rsidRPr="00857BF5" w:rsidRDefault="001F180D" w:rsidP="000E43C5">
      <w:pPr>
        <w:pStyle w:val="content"/>
        <w:tabs>
          <w:tab w:val="clear" w:pos="980"/>
          <w:tab w:val="num" w:pos="709"/>
        </w:tabs>
        <w:ind w:firstLine="0"/>
        <w:rPr>
          <w:b/>
          <w:sz w:val="26"/>
          <w:szCs w:val="26"/>
        </w:rPr>
      </w:pPr>
      <w:r w:rsidRPr="00857BF5">
        <w:rPr>
          <w:bCs/>
          <w:sz w:val="26"/>
          <w:szCs w:val="26"/>
        </w:rPr>
        <w:tab/>
        <w:t>Mức 3:</w:t>
      </w:r>
    </w:p>
    <w:p w:rsidR="001F180D" w:rsidRPr="00857BF5" w:rsidRDefault="001F180D" w:rsidP="000E43C5">
      <w:pPr>
        <w:pStyle w:val="content"/>
        <w:tabs>
          <w:tab w:val="clear" w:pos="980"/>
          <w:tab w:val="num" w:pos="709"/>
        </w:tabs>
        <w:ind w:firstLine="0"/>
        <w:rPr>
          <w:bCs/>
          <w:sz w:val="26"/>
          <w:szCs w:val="26"/>
        </w:rPr>
      </w:pPr>
      <w:r w:rsidRPr="00857BF5">
        <w:rPr>
          <w:bCs/>
          <w:sz w:val="26"/>
          <w:szCs w:val="26"/>
        </w:rPr>
        <w:tab/>
        <w:t>Phối hợp có hiệu quả với nhà trường, xã hội trong việc thực hiện các nhiệm vụ theo quy định của Điều lệ Ban đại diện cha mẹ học sinh.</w:t>
      </w:r>
    </w:p>
    <w:p w:rsidR="001F180D" w:rsidRPr="00857BF5" w:rsidRDefault="001F180D" w:rsidP="000E43C5">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1F180D">
      <w:pPr>
        <w:pStyle w:val="content"/>
        <w:tabs>
          <w:tab w:val="clear" w:pos="980"/>
        </w:tabs>
        <w:ind w:firstLine="709"/>
        <w:jc w:val="left"/>
        <w:rPr>
          <w:bCs/>
          <w:sz w:val="26"/>
          <w:szCs w:val="26"/>
        </w:rPr>
      </w:pPr>
      <w:r w:rsidRPr="00857BF5">
        <w:rPr>
          <w:bCs/>
          <w:sz w:val="26"/>
          <w:szCs w:val="26"/>
        </w:rPr>
        <w:t>Mức 1:</w:t>
      </w:r>
    </w:p>
    <w:p w:rsidR="0084326F" w:rsidRDefault="005C2D99">
      <w:pPr>
        <w:spacing w:before="120" w:after="120"/>
        <w:jc w:val="both"/>
      </w:pPr>
      <w:r>
        <w:rPr>
          <w:sz w:val="26"/>
        </w:rPr>
        <w:tab/>
        <w:t>Ban ĐDCMHS xây dựng kế hoạch hoạt động theo năm học, phù hợp thực tế của đơn vị, kế hoạch được triển khai đến các thành viên trong Ban ĐDCMHS và đồng ý 100%. Kế hoạch tập trung vào công tác tuyên truyền các Nghị quyết của Đảng, chính sách pháp luật của Nhà nước, kế hoạch vận động các mạnh thường quân tráng sân trường, vận động quỹ CMHS, khen thưởng học sinh có thành tích cao trong học tập các các cuộc thi do cấp trên phát động. Qua đó Ban ĐDCMHS giáo dục đến các em những phẩm chất đạo đức tốt, xây dựng môi trường giáo dục lành mạnh.[H4-4.1-02]</w:t>
      </w:r>
    </w:p>
    <w:p w:rsidR="0084326F" w:rsidRDefault="005C2D99" w:rsidP="005C2D99">
      <w:pPr>
        <w:spacing w:before="120" w:after="120"/>
        <w:jc w:val="both"/>
      </w:pPr>
      <w:r>
        <w:rPr>
          <w:sz w:val="26"/>
        </w:rPr>
        <w:tab/>
        <w:t> Phụ huynh học sinh và bầu ra BĐDCMHS của từng lớp; Sau đó trường phối hợp tổ chức Hội nghị và bầu ra BĐDCMHS của trường. BĐDCMHS trường có 6 thành viên: 01 trưởng ban, 01 phó ban, 01 thư kí và 03 ủy viên .BĐDCMHS hoạt động theo Điều lệ trường tiểu học và Điều lệ BĐDCMHStheo Thông tư số 55/2011/TT-BGDĐT ngày 22/11/2011 của Bộ GD&amp;ĐT về việc ban hành Điều lệ Ban đại diện cha mẹ học sinh.BĐDCMHS của trường luôn thực hiện nghiêm túc nhiệm vụ, quyền hạn, trách nhiệm và hoạt động đúng theo quy định tại Điều lệ BĐDCMHS.[H4-4.1-01]</w:t>
      </w:r>
    </w:p>
    <w:p w:rsidR="0084326F" w:rsidRDefault="005C2D99">
      <w:pPr>
        <w:spacing w:before="120" w:after="120"/>
        <w:jc w:val="both"/>
      </w:pPr>
      <w:r>
        <w:rPr>
          <w:sz w:val="26"/>
        </w:rPr>
        <w:tab/>
        <w:t>Ban đại diện Cha mẹ học sinh phối hợp có hiệu quả với nhà trường trong việc thực hiện các nhiệm vụ theo quy định của Điều lệ Ban đại diện cha mẹ học sinh  ;     </w:t>
      </w:r>
    </w:p>
    <w:p w:rsidR="0084326F" w:rsidRDefault="005C2D99">
      <w:pPr>
        <w:spacing w:before="120" w:after="120"/>
        <w:jc w:val="both"/>
      </w:pPr>
      <w:r>
        <w:rPr>
          <w:sz w:val="26"/>
        </w:rPr>
        <w:tab/>
        <w:t> Việc hỗ trợ từ phía địa phương và các ban ngành đoàn thể đạt ở mức độ nhất định. Tuy nhiên, các thành viên Ban đại diện CMHS hoạt động đôi khi chưa đều tay, hay vắng trong các kỳ họp nên không nắm được hết tình hình học tập của con em.</w:t>
      </w:r>
    </w:p>
    <w:p w:rsidR="0084326F" w:rsidRDefault="005C2D99" w:rsidP="005C2D99">
      <w:pPr>
        <w:spacing w:before="120" w:after="120"/>
        <w:jc w:val="both"/>
      </w:pPr>
      <w:r>
        <w:rPr>
          <w:sz w:val="26"/>
        </w:rPr>
        <w:lastRenderedPageBreak/>
        <w:tab/>
        <w:t> </w:t>
      </w:r>
    </w:p>
    <w:p w:rsidR="0084326F" w:rsidRDefault="005C2D99">
      <w:pPr>
        <w:spacing w:before="120" w:after="120"/>
        <w:jc w:val="both"/>
      </w:pPr>
      <w:r>
        <w:rPr>
          <w:sz w:val="26"/>
        </w:rPr>
        <w:tab/>
        <w:t> Tuy vậy ở một số thời điểm, hiệu quả phối hợp hoạt động giảm sút, thiếu ổn định; Công tác tuyên truyền đạt hiệu quả chưa cao; Kết quả công tác huy động nguồn ngân sách cho sự nghiệp giáo dục chưa đạt yêu cầu. Một số PHHS chưa thực sự quan tâm đến công tác giáo dục.  </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84326F" w:rsidRDefault="005C2D99">
      <w:pPr>
        <w:spacing w:before="120" w:after="120"/>
        <w:jc w:val="both"/>
      </w:pPr>
      <w:r>
        <w:rPr>
          <w:sz w:val="26"/>
        </w:rPr>
        <w:tab/>
        <w:t>Ban ĐDCMHS hoạt động đúng theo Điều lệ, đa số phụ huynh đều nhiệt tình đóng góp chung tay phối hợp cùng nhà trường để giáo dục HS. Công tác xã hội hóa được nhà trường và Ban ĐDCMHS thực hiện đạt hiệu quả cao nhằm có nguồn lực để động viên khuyến khích hỗ trợ HS khó khăn, khen thưởng HS đạt thành tích cao trong học tập, tỉ lệ học sinh bỏ học không có, 100% phụ huynh học sinh chấp hành tốt Nghị quyết của Đảng, chính sách pháp luật của nhà nước. Ban ĐDCMHS hoạt động tích cực, là cầu nối giữa Nhà trường – Gia đình – Xã hội góp phần xây dựng nhà trường ngày càng phát triển, giáo dục HS phát triển toàn diện.</w:t>
      </w:r>
    </w:p>
    <w:p w:rsidR="00076BE1" w:rsidRPr="00857BF5" w:rsidRDefault="00076BE1" w:rsidP="00D52C04">
      <w:pPr>
        <w:pStyle w:val="content"/>
        <w:tabs>
          <w:tab w:val="clear" w:pos="980"/>
        </w:tabs>
        <w:ind w:firstLine="709"/>
        <w:rPr>
          <w:b/>
          <w:sz w:val="26"/>
          <w:szCs w:val="26"/>
        </w:rPr>
      </w:pPr>
      <w:r w:rsidRPr="00857BF5">
        <w:rPr>
          <w:b/>
          <w:sz w:val="26"/>
          <w:szCs w:val="26"/>
        </w:rPr>
        <w:t>3. Điểm yếu</w:t>
      </w:r>
    </w:p>
    <w:p w:rsidR="0084326F" w:rsidRDefault="005C2D99">
      <w:pPr>
        <w:spacing w:before="120" w:after="120"/>
        <w:jc w:val="both"/>
      </w:pPr>
      <w:r>
        <w:rPr>
          <w:sz w:val="26"/>
        </w:rPr>
        <w:tab/>
        <w:t>Do qua các năm học thường thay đổi chi hội của lớp nên Ban đại diện cha mẹ  của trường cũng gặp nhiều khó khăn trong quá trình tổ chức các hoạt động</w:t>
      </w:r>
    </w:p>
    <w:p w:rsidR="00076BE1" w:rsidRPr="00857BF5" w:rsidRDefault="00076BE1" w:rsidP="00D52C04">
      <w:pPr>
        <w:pStyle w:val="content"/>
        <w:tabs>
          <w:tab w:val="clear" w:pos="980"/>
        </w:tabs>
        <w:ind w:firstLine="709"/>
        <w:rPr>
          <w:b/>
          <w:sz w:val="26"/>
          <w:szCs w:val="26"/>
          <w:lang w:val="vi-VN"/>
        </w:rPr>
      </w:pPr>
      <w:r w:rsidRPr="00857BF5">
        <w:rPr>
          <w:b/>
          <w:sz w:val="26"/>
          <w:szCs w:val="26"/>
        </w:rPr>
        <w:t>4. Kế hoạch cải tiến chất lượng</w:t>
      </w:r>
    </w:p>
    <w:p w:rsidR="00076BE1" w:rsidRPr="00857BF5" w:rsidRDefault="00076BE1" w:rsidP="00D52C04">
      <w:pPr>
        <w:pStyle w:val="content"/>
        <w:tabs>
          <w:tab w:val="clear" w:pos="980"/>
        </w:tabs>
        <w:ind w:firstLine="709"/>
        <w:rPr>
          <w:sz w:val="26"/>
          <w:szCs w:val="26"/>
        </w:rPr>
      </w:pPr>
      <w:r w:rsidRPr="00857BF5">
        <w:rPr>
          <w:b/>
          <w:sz w:val="26"/>
          <w:szCs w:val="26"/>
        </w:rPr>
        <w:t>5.</w:t>
      </w:r>
      <w:r w:rsidRPr="00857BF5">
        <w:rPr>
          <w:sz w:val="26"/>
          <w:szCs w:val="26"/>
        </w:rPr>
        <w:t xml:space="preserve"> </w:t>
      </w:r>
      <w:r w:rsidR="00C524CF" w:rsidRPr="00857BF5">
        <w:rPr>
          <w:b/>
          <w:sz w:val="26"/>
          <w:szCs w:val="26"/>
        </w:rPr>
        <w:t>Tự</w:t>
      </w:r>
      <w:r w:rsidR="00C524CF" w:rsidRPr="00857BF5">
        <w:rPr>
          <w:b/>
          <w:sz w:val="26"/>
          <w:szCs w:val="26"/>
          <w:lang w:val="vi-VN"/>
        </w:rPr>
        <w:t xml:space="preserve"> đánh giá</w:t>
      </w:r>
      <w:r w:rsidR="00C524CF" w:rsidRPr="00857BF5">
        <w:rPr>
          <w:b/>
          <w:sz w:val="26"/>
          <w:szCs w:val="26"/>
        </w:rPr>
        <w:t>:</w:t>
      </w:r>
      <w:r w:rsidR="00C524CF" w:rsidRPr="00857BF5">
        <w:rPr>
          <w:sz w:val="26"/>
          <w:szCs w:val="26"/>
        </w:rPr>
        <w:t xml:space="preserve"> </w:t>
      </w:r>
      <w:r w:rsidRPr="00857BF5">
        <w:rPr>
          <w:sz w:val="26"/>
          <w:szCs w:val="26"/>
        </w:rPr>
        <w:t>Đạt mức 3</w:t>
      </w:r>
    </w:p>
    <w:p w:rsidR="001F180D" w:rsidRPr="00857BF5" w:rsidRDefault="00076BE1" w:rsidP="001F180D">
      <w:pPr>
        <w:pStyle w:val="titleContent"/>
        <w:rPr>
          <w:sz w:val="26"/>
          <w:szCs w:val="26"/>
        </w:rPr>
      </w:pPr>
      <w:bookmarkStart w:id="41" w:name="criterion42"/>
      <w:r w:rsidRPr="00857BF5">
        <w:rPr>
          <w:sz w:val="26"/>
          <w:szCs w:val="26"/>
        </w:rPr>
        <w:t xml:space="preserve">Tiêu chí </w:t>
      </w:r>
      <w:r w:rsidR="00C524CF" w:rsidRPr="00857BF5">
        <w:rPr>
          <w:sz w:val="26"/>
          <w:szCs w:val="26"/>
          <w:lang w:val="vi-VN"/>
        </w:rPr>
        <w:t>4.</w:t>
      </w:r>
      <w:r w:rsidRPr="00857BF5">
        <w:rPr>
          <w:sz w:val="26"/>
          <w:szCs w:val="26"/>
        </w:rPr>
        <w:t>2: Công tác tham mưu cấp ủy Đảng, chính quyền và phối hợp với các tổ chức, cá nhân của nhà trường</w:t>
      </w:r>
      <w:bookmarkEnd w:id="41"/>
    </w:p>
    <w:p w:rsidR="001F180D" w:rsidRPr="00857BF5" w:rsidRDefault="001F180D" w:rsidP="001600F8">
      <w:pPr>
        <w:pStyle w:val="content"/>
        <w:tabs>
          <w:tab w:val="clear" w:pos="980"/>
        </w:tabs>
        <w:ind w:firstLine="709"/>
        <w:rPr>
          <w:b/>
          <w:sz w:val="26"/>
          <w:szCs w:val="26"/>
        </w:rPr>
      </w:pPr>
      <w:r w:rsidRPr="00857BF5">
        <w:rPr>
          <w:bCs/>
          <w:sz w:val="26"/>
          <w:szCs w:val="26"/>
        </w:rPr>
        <w:t>Mức 1:</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Tham mưu cấp ủy Đảng, chính quyền để thực hiện kế hoạch giáo dục của nhà trường;</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Tuyên truyền nâng cao nhận thức và trách nhiệm của cộng đồng về chủ trương, chính sách của Đảng, Nhà nước, ngành Giáo dục; về mục tiêu, nội dung và kế hoạch giáo dục của nhà trường;</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c) Huy động và sử dụng các nguồn lực hợp pháp của các tổ chức, cá nhân đúng quy định.</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2:</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Tham mưu cấp ủy Đảng, chính quyền để tạo điều kiện cho nhà trường thực hiện phương hướng, chiến lược xây dựng và phát triển;</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3:</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Tham mưu cấp ủy Đảng, chính quyền và phối hợp có hiệu quả với các tổ chức, cá nhân xây dựng nhà trường trở thành trung tâm văn hóa, giáo dục của địa phương.</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1F180D">
      <w:pPr>
        <w:pStyle w:val="content"/>
        <w:tabs>
          <w:tab w:val="clear" w:pos="980"/>
        </w:tabs>
        <w:ind w:firstLine="709"/>
        <w:jc w:val="left"/>
        <w:rPr>
          <w:bCs/>
          <w:sz w:val="26"/>
          <w:szCs w:val="26"/>
        </w:rPr>
      </w:pPr>
      <w:r w:rsidRPr="00857BF5">
        <w:rPr>
          <w:bCs/>
          <w:sz w:val="26"/>
          <w:szCs w:val="26"/>
        </w:rPr>
        <w:lastRenderedPageBreak/>
        <w:t>Mức 1:</w:t>
      </w:r>
    </w:p>
    <w:p w:rsidR="0084326F" w:rsidRDefault="005C2D99">
      <w:pPr>
        <w:spacing w:before="120" w:after="120"/>
        <w:jc w:val="both"/>
      </w:pPr>
      <w:r>
        <w:rPr>
          <w:sz w:val="26"/>
        </w:rPr>
        <w:tab/>
        <w:t>Hằng năm HT nhà trường luôn chủ động tham mưu cho Đảng ủy, UBND xã Nam Yên về kế hoạch phát triển trường lớp từng năm học phù hợp thực tế của đơn vị,ngoài ra Hiệu trưởng nhà trường còn tham mưu với lãnh đạo phòng GD&amp;ĐT, UBND xã xây dựng kế hoạch trường đạt chuẩn Quốc gia và duy trì trường đạt chuẩn Quốc gia; Việc học tập và làm theo phong cách đạo đức Hồ Chí Minh cũng được nhà trường quan tâm, ngay từ đầu năm học nhà trường luôn xây dựng kế hoạch cho các bộ Đảng viên “Học tập và làm theo tư tường đạo đức phong cách Hồ Chí Minh". 100% giáo viên cán bộ công nhân viên nhà trường đăng ký và làm theo.. Nhà trường luôn được Đảng ủy, và UBND xã Nam Yên chỉ đạo kịp thời để xây dựng các kế hoạch đạt theo yêu cầu đề ra.   </w:t>
      </w:r>
    </w:p>
    <w:p w:rsidR="0084326F" w:rsidRDefault="005C2D99">
      <w:pPr>
        <w:spacing w:before="120" w:after="120"/>
        <w:jc w:val="both"/>
      </w:pPr>
      <w:r>
        <w:rPr>
          <w:sz w:val="26"/>
        </w:rPr>
        <w:tab/>
        <w:t>Nhà trường tuyên truyền nâng cao nhận thức và trách nhiệm của cộng đồng về chủ trương, chính sách của Đảng, Nhà nước, ngành Giáo dục; về mục tiêu, nội dung và kế hoạch giáo dục của nhà trường đến đoàn thể cá nhân và địa phương để xây dựng môi trường giáo dục an toàn, lành mạnh như: phối hợp với Đoàn thanh niên xã làm tổng vệ sinh môi trường; Hội chữ thập đỏ tập huấn phòng chống tai nạn thương tích; Tổ chức các hoạt động tuyên truyền giáo dục HS về đạo đức, truyền thống cách mạng, tuyên truyền về biến đổi khí hậu các tệ nạn xã hội, xây dựng môi trường giáo dục an toàn, lành mạnh.   ,  .</w:t>
      </w:r>
    </w:p>
    <w:p w:rsidR="0084326F" w:rsidRDefault="005C2D99">
      <w:pPr>
        <w:spacing w:before="120" w:after="120"/>
        <w:jc w:val="both"/>
      </w:pPr>
      <w:r>
        <w:rPr>
          <w:sz w:val="26"/>
        </w:rPr>
        <w:tab/>
        <w:t>Nhà trường phối hợp chặt chẽ với BĐD CMHS huy động và sử dụng các nguồn lực hợp pháp của các tổ chức, cá nhân đúng quy định. Làm tốt công tác vận động sự hỗ trợ tự nguyện bằng tiền và hiện vật từ các tổ chức, các mạnh thường quân ở địa phương và sử dụng có hiệu quả các nguồn lực tự nguyện.   </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2:</w:t>
      </w:r>
    </w:p>
    <w:p w:rsidR="0084326F" w:rsidRDefault="005C2D99">
      <w:pPr>
        <w:spacing w:before="120" w:after="120"/>
        <w:jc w:val="both"/>
      </w:pPr>
      <w:r>
        <w:rPr>
          <w:sz w:val="26"/>
        </w:rPr>
        <w:tab/>
        <w:t>Thường xuyên tham mưu cấp ủy Đảng, chính quyền để tạo điều kiện cho nhà trường thực hiện phương hướng, chiến lược xây dựng và phát triển. Tuy nhiên việc tham mưu với cấp ủy Đảng chưa được thường xuyên.  </w:t>
      </w:r>
    </w:p>
    <w:p w:rsidR="0084326F" w:rsidRDefault="005C2D99">
      <w:pPr>
        <w:spacing w:before="120" w:after="120"/>
        <w:jc w:val="both"/>
      </w:pPr>
      <w:r>
        <w:rPr>
          <w:sz w:val="26"/>
        </w:rPr>
        <w:tab/>
        <w:t>Để tạo cho học sinh không khí vui tươi sau thời gian học tập mệt nhọc nhà trường đã phối hơp với các đoàn thể trong trường tổ chức cho HS và GV nhiều phong trào văn nghệ, TDTT như; Phối họp với Công đoàn tổ chức họp mặt và thi nấu ăn trong Công đoàn viên trong trường như Cấm trại xuân, bóng đá Mini. Nhằm giáo dục cho HS về truyền thống lịch sử nên hằng năm nhà trường đều phối họp với Ban ĐDCMHS, các đoàn thể trong trường cho HS đi về nguồn tham quan khu dinh tích U Minh Thượng, tham quan, học tập ở Hà Tiên, chăm sóc khu di tích lịch sử Đình Thần thứ 6, xã Nam Thái, huyện .... Bên cạnh đó, nhà trường còn tổ chức cho HS thăm hỏi tặng quà cho 5 gia đình Liệt sĩ trong xã.  </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3:</w:t>
      </w:r>
    </w:p>
    <w:p w:rsidR="0084326F" w:rsidRDefault="005C2D99">
      <w:pPr>
        <w:spacing w:before="120" w:after="120"/>
        <w:jc w:val="both"/>
      </w:pPr>
      <w:r>
        <w:rPr>
          <w:sz w:val="26"/>
        </w:rPr>
        <w:tab/>
        <w:t>Nhà trường phối hợp với Công đoàn trường, Đoàn thanh niên và phối hợp có hiệu quả với các tổ chức, cá nhân tổ chức tốt các phong trào giao lưu bóng đá, thi nấu ăn, ném bóng vào rổ, chạy xe đạp chậm, kéo co... xây dựng trường trở thành trung tâm văn hóa, giáo dục của đơn vị.  </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84326F" w:rsidRDefault="005C2D99">
      <w:pPr>
        <w:spacing w:before="120" w:after="120"/>
        <w:jc w:val="both"/>
      </w:pPr>
      <w:r>
        <w:rPr>
          <w:sz w:val="26"/>
        </w:rPr>
        <w:tab/>
        <w:t xml:space="preserve">Nhà trường đã thực hiện tốt công tác phối hợp giữa các đoàn thể trong và ngoài nhà trường, các tổ chức xã hội để thực hiện tốt các hoạt động giáo dục; huy động và sử dụng có hiệu quả các nguồn lực tự nguyện, theo quy định của các tổ chức, cá nhân để xây dựng cơ sở vật chất; khen thưởng HS tốt trong học tập có thành tích xuất sắc khác trong các hoạt động giáo dục, đồng thời hỗ trợ cho HS có hoàn cảnh khó khăn. Kết quả phối hợp đã tạo </w:t>
      </w:r>
      <w:r>
        <w:rPr>
          <w:sz w:val="26"/>
        </w:rPr>
        <w:lastRenderedPageBreak/>
        <w:t>nên được sức mạnh tổng hợp và đã mang lại sự thành công cho nhiều hoạt động giáo dục của nhà trường, góp phần quan trọng vào sự phát triển giáo dục của nhà trường. Nhà trường đã có nhiều biện pháp đạt hiệu quả trong sự phối hợp giữa chính quyền với các tổ chức đoàn thể trong và ngoài nhà trường, nhờ vậy nhà trường đã nhận được sự ủng hộ về tinh thần, vật chất của tổ chức đoàn thể trong và ngoài nhà trường, tổ chức xã hội nghề nghiệp, doanh nghiệp và cá nhân, nhất là BĐDCMHS đã có sự quan tâm đặc biệt đối với các hoạt động giáo dục tạo nên được sức mạnh tổng hợp mang lại sự thành công cho rất nhiều hoạt động giáo dục của nhà trường, nổi bật là sự giúp đỡ để nhà trường xây dựng lại cảnh quan khang trang hơn</w:t>
      </w:r>
    </w:p>
    <w:p w:rsidR="0084326F" w:rsidRDefault="005C2D99">
      <w:pPr>
        <w:spacing w:before="120" w:after="120"/>
        <w:jc w:val="both"/>
      </w:pPr>
      <w:r>
        <w:rPr>
          <w:sz w:val="26"/>
        </w:rPr>
        <w:tab/>
        <w:t> Xem đầy đủ</w:t>
      </w:r>
    </w:p>
    <w:p w:rsidR="00076BE1" w:rsidRPr="00857BF5" w:rsidRDefault="00076BE1" w:rsidP="00D52C04">
      <w:pPr>
        <w:pStyle w:val="content"/>
        <w:tabs>
          <w:tab w:val="clear" w:pos="980"/>
        </w:tabs>
        <w:ind w:firstLine="709"/>
        <w:rPr>
          <w:b/>
          <w:sz w:val="26"/>
          <w:szCs w:val="26"/>
        </w:rPr>
      </w:pPr>
      <w:r w:rsidRPr="00857BF5">
        <w:rPr>
          <w:b/>
          <w:sz w:val="26"/>
          <w:szCs w:val="26"/>
        </w:rPr>
        <w:t>3. Điểm yếu</w:t>
      </w:r>
    </w:p>
    <w:p w:rsidR="0084326F" w:rsidRDefault="005C2D99">
      <w:pPr>
        <w:spacing w:before="120" w:after="120"/>
        <w:jc w:val="both"/>
      </w:pPr>
      <w:r>
        <w:rPr>
          <w:sz w:val="26"/>
        </w:rPr>
        <w:tab/>
        <w:t>Trường đã tham mưu với cấp ủy Đảng, chính quyền nhưng chưa được đầu tư xây nhà đa năng. Các hoạt động lễ hội, sự kiện của điạ phương được tổ chức tại nhà trường chưa được đa dạng và hiệu quả chưa cao.</w:t>
      </w:r>
    </w:p>
    <w:p w:rsidR="00076BE1" w:rsidRPr="00857BF5" w:rsidRDefault="00076BE1" w:rsidP="00D52C04">
      <w:pPr>
        <w:pStyle w:val="content"/>
        <w:tabs>
          <w:tab w:val="clear" w:pos="980"/>
        </w:tabs>
        <w:ind w:firstLine="709"/>
        <w:rPr>
          <w:b/>
          <w:sz w:val="26"/>
          <w:szCs w:val="26"/>
        </w:rPr>
      </w:pPr>
      <w:r w:rsidRPr="00857BF5">
        <w:rPr>
          <w:b/>
          <w:sz w:val="26"/>
          <w:szCs w:val="26"/>
        </w:rPr>
        <w:t>4. Kế hoạch cải tiến chất lượn</w:t>
      </w:r>
      <w:r w:rsidR="00C524CF" w:rsidRPr="00857BF5">
        <w:rPr>
          <w:b/>
          <w:sz w:val="26"/>
          <w:szCs w:val="26"/>
          <w:lang w:val="vi-VN"/>
        </w:rPr>
        <w:t>g</w:t>
      </w:r>
      <w:r w:rsidRPr="00857BF5">
        <w:rPr>
          <w:b/>
          <w:sz w:val="26"/>
          <w:szCs w:val="26"/>
        </w:rPr>
        <w:t xml:space="preserve"> </w:t>
      </w:r>
      <w:r w:rsidRPr="00857BF5">
        <w:rPr>
          <w:b/>
          <w:sz w:val="26"/>
          <w:szCs w:val="26"/>
        </w:rPr>
        <w:tab/>
      </w:r>
    </w:p>
    <w:p w:rsidR="00076BE1" w:rsidRPr="00857BF5" w:rsidRDefault="00076BE1" w:rsidP="00D52C04">
      <w:pPr>
        <w:pStyle w:val="content"/>
        <w:tabs>
          <w:tab w:val="clear" w:pos="980"/>
        </w:tabs>
        <w:ind w:firstLine="709"/>
        <w:rPr>
          <w:sz w:val="26"/>
          <w:szCs w:val="26"/>
        </w:rPr>
      </w:pPr>
      <w:r w:rsidRPr="00857BF5">
        <w:rPr>
          <w:b/>
          <w:sz w:val="26"/>
          <w:szCs w:val="26"/>
        </w:rPr>
        <w:t>5.</w:t>
      </w:r>
      <w:r w:rsidR="00C524CF" w:rsidRPr="00857BF5">
        <w:rPr>
          <w:b/>
          <w:sz w:val="26"/>
          <w:szCs w:val="26"/>
        </w:rPr>
        <w:t xml:space="preserve"> Tự</w:t>
      </w:r>
      <w:r w:rsidR="00C524CF" w:rsidRPr="00857BF5">
        <w:rPr>
          <w:b/>
          <w:sz w:val="26"/>
          <w:szCs w:val="26"/>
          <w:lang w:val="vi-VN"/>
        </w:rPr>
        <w:t xml:space="preserve"> đánh giá</w:t>
      </w:r>
      <w:r w:rsidR="00C524CF" w:rsidRPr="00857BF5">
        <w:rPr>
          <w:b/>
          <w:sz w:val="26"/>
          <w:szCs w:val="26"/>
        </w:rPr>
        <w:t>:</w:t>
      </w:r>
      <w:r w:rsidRPr="00857BF5">
        <w:rPr>
          <w:sz w:val="26"/>
          <w:szCs w:val="26"/>
        </w:rPr>
        <w:t xml:space="preserve"> </w:t>
      </w:r>
      <w:r w:rsidRPr="00857BF5">
        <w:rPr>
          <w:sz w:val="26"/>
          <w:szCs w:val="26"/>
          <w:lang w:val="vi-VN"/>
        </w:rPr>
        <w:t>Đạt mức 3</w:t>
      </w:r>
    </w:p>
    <w:p w:rsidR="002673C6" w:rsidRDefault="00076BE1" w:rsidP="00AC40AB">
      <w:pPr>
        <w:spacing w:before="120" w:after="120"/>
        <w:ind w:firstLine="720"/>
        <w:jc w:val="both"/>
        <w:rPr>
          <w:sz w:val="26"/>
          <w:szCs w:val="26"/>
          <w:lang w:val="vi-VN"/>
        </w:rPr>
      </w:pPr>
      <w:bookmarkStart w:id="42" w:name="conclusionStandard4"/>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4:</w:t>
      </w:r>
      <w:r w:rsidRPr="00857BF5">
        <w:rPr>
          <w:sz w:val="26"/>
          <w:szCs w:val="26"/>
          <w:lang w:val="vi-VN"/>
        </w:rPr>
        <w:t xml:space="preserve"> </w:t>
      </w:r>
      <w:bookmarkEnd w:id="42"/>
    </w:p>
    <w:p w:rsidR="0084326F" w:rsidRDefault="005C2D99">
      <w:pPr>
        <w:spacing w:before="120" w:after="120"/>
        <w:jc w:val="both"/>
      </w:pPr>
      <w:r>
        <w:rPr>
          <w:sz w:val="26"/>
        </w:rPr>
        <w:tab/>
        <w:t>Nhà trường đã tạo được mối quan hệ gắn bó chặt chẽ với Hội PHHS và các đoàn thể chính quyền nhân dân địa phương trong hoạt động nâng cao chất lượng giáo dục học sinh. Chương trình, kế hoạch hoạt động khoa học, cụ thể sát với tình hình thực tế và mang tính khả thi.</w:t>
      </w:r>
    </w:p>
    <w:p w:rsidR="0084326F" w:rsidRDefault="005C2D99">
      <w:pPr>
        <w:spacing w:before="120" w:after="120"/>
        <w:jc w:val="both"/>
      </w:pPr>
      <w:r>
        <w:rPr>
          <w:sz w:val="26"/>
        </w:rPr>
        <w:tab/>
        <w:t>Ban đại diện cha mẹ học sinh hoạt động có hiệu quả, thường xuyên vận động phụ huynh hỗ trợ nhà trường sửa chữa cơ sở vật chất, trang trí phòng học, duy trì sĩ số học sinh, kết hợp cùng nhà trường giáo dục đạo đức cho học sinh.</w:t>
      </w:r>
    </w:p>
    <w:p w:rsidR="0084326F" w:rsidRDefault="005C2D99">
      <w:pPr>
        <w:spacing w:before="120" w:after="120"/>
        <w:jc w:val="both"/>
      </w:pPr>
      <w:r>
        <w:rPr>
          <w:sz w:val="26"/>
        </w:rPr>
        <w:tab/>
        <w:t>Nhà trường đã thực hiện có hiệu quả công tác phối hợp với Ban ĐDCMHS. Trường cũng đã chủ động phối kết hợp với chính quyền, các tổ chức đoàn thể địa phương, huy động được đáng kể các nguồn lực về tinh thần cũng như vật chất, tạo điều kiện thuận lợi góp phần nâng cao chất lượng giáo dục toàn diện cùa nhà trường. Nhà trường đã chủ động tham mưu với các cấp ủy Đảng, chính quyền và phối hợp chặt chẽ với các tổ chức đoàn thể trong và ngoài nhà trường để huy động tối đa các nguồn lực tự nguyện tham gia xây dựng CSVC và môi trường giáo dục. Công tác tuyên truyền được phát huy để tăng thêm sự hiểu biết trong cộng đồng về nội dung và PPDH, tạo điều kiện cho họ tham gia thực hiện tốt mục tiêu và kế hoạch giáo dục hằng năm. Các hoạt động giáo dục truyền thống lịch sử, văn hóa dân tộc luôn được quan tâm, coi trọng và thực hiện có hiệu quả.</w:t>
      </w:r>
    </w:p>
    <w:p w:rsidR="0084326F" w:rsidRDefault="005C2D99">
      <w:pPr>
        <w:spacing w:before="120" w:after="120"/>
        <w:jc w:val="both"/>
      </w:pPr>
      <w:r>
        <w:rPr>
          <w:sz w:val="26"/>
        </w:rPr>
        <w:tab/>
        <w:t>Trường chưa mạnh dạn xây dựng kế hoạch phát triển nhà trường, cải tạo trường lớp, chưa thực sự chú trọng đến công tác xây dựng CSVC của nhà trường. Việc hỗ trợ từ phía địa phương và các ban ngành đoàn thể đạt ở mức độ nhất định. Tuy nhiên, các thành viên Ban đại diện CMHS hoạt động đôi khi chưa đều tay, hay vắng trong các kỳ họp nên không nắm được hết tình hình học tập của con em.</w:t>
      </w:r>
    </w:p>
    <w:p w:rsidR="0084326F" w:rsidRDefault="005C2D99">
      <w:pPr>
        <w:spacing w:before="120" w:after="120"/>
        <w:jc w:val="both"/>
      </w:pPr>
      <w:r>
        <w:rPr>
          <w:sz w:val="26"/>
        </w:rPr>
        <w:tab/>
        <w:t> Tuy vậy ở một số thời điểm, hiệu quả phối hợp hoạt động giảm sút, thiếu ổn định; Công tác tuyên truyền đạt hiệu quả chưa cao; Kết quả công tác huy động nguồn ngân sách cho sự nghiệp giáo dục chưa đạt yêu cầu. Một số PHHS chưa thực sự quan tâm đến công tác giáo dục.</w:t>
      </w:r>
    </w:p>
    <w:p w:rsidR="00E03AD9" w:rsidRDefault="00E03AD9" w:rsidP="00E03AD9">
      <w:pPr>
        <w:pStyle w:val="Style1"/>
        <w:numPr>
          <w:ilvl w:val="0"/>
          <w:numId w:val="8"/>
        </w:numPr>
        <w:jc w:val="left"/>
        <w:rPr>
          <w:sz w:val="26"/>
          <w:szCs w:val="26"/>
          <w:lang w:val="vi-VN"/>
        </w:rPr>
      </w:pPr>
      <w:r w:rsidRPr="00C06183">
        <w:rPr>
          <w:sz w:val="26"/>
          <w:szCs w:val="26"/>
          <w:lang w:val="vi-VN"/>
        </w:rPr>
        <w:lastRenderedPageBreak/>
        <w:t>Số</w:t>
      </w:r>
      <w:r>
        <w:rPr>
          <w:sz w:val="26"/>
          <w:szCs w:val="26"/>
          <w:lang w:val="vi-VN"/>
        </w:rPr>
        <w:t xml:space="preserve"> lượng và tỉ lệ phần trăm (%) các tiêu chí đạt và không đạt Mức 1, Mức 2 và Mức 3:</w:t>
      </w:r>
    </w:p>
    <w:p w:rsidR="00E03AD9" w:rsidRDefault="00E03AD9" w:rsidP="00E03AD9">
      <w:pPr>
        <w:pStyle w:val="Style1"/>
        <w:numPr>
          <w:ilvl w:val="1"/>
          <w:numId w:val="8"/>
        </w:numPr>
        <w:jc w:val="left"/>
        <w:rPr>
          <w:sz w:val="26"/>
          <w:szCs w:val="26"/>
          <w:lang w:val="vi-VN"/>
        </w:rPr>
      </w:pPr>
      <w:r>
        <w:rPr>
          <w:sz w:val="26"/>
          <w:szCs w:val="26"/>
          <w:lang w:val="vi-VN"/>
        </w:rPr>
        <w:t xml:space="preserve">Không đạt: 0/2 </w:t>
      </w:r>
      <w:r w:rsidR="008D2FD0" w:rsidRPr="005B3F1D">
        <w:rPr>
          <w:sz w:val="26"/>
          <w:szCs w:val="26"/>
          <w:lang w:val="vi-VN"/>
        </w:rPr>
        <w:t>tiêu chí</w:t>
      </w:r>
      <w:r w:rsidR="008D2FD0">
        <w:rPr>
          <w:sz w:val="26"/>
          <w:szCs w:val="26"/>
          <w:lang w:val="vi-VN"/>
        </w:rPr>
        <w:t xml:space="preserve"> </w:t>
      </w:r>
      <w:r>
        <w:rPr>
          <w:sz w:val="26"/>
          <w:szCs w:val="26"/>
          <w:lang w:val="vi-VN"/>
        </w:rPr>
        <w:t>chiếm 0</w:t>
      </w:r>
      <w:r w:rsidR="004F026B">
        <w:rPr>
          <w:sz w:val="26"/>
          <w:szCs w:val="26"/>
          <w:lang w:val="en-US"/>
        </w:rPr>
        <w:t xml:space="preserve"> </w:t>
      </w:r>
      <w:r>
        <w:rPr>
          <w:sz w:val="26"/>
          <w:szCs w:val="26"/>
          <w:lang w:val="vi-VN"/>
        </w:rPr>
        <w:t>%</w:t>
      </w:r>
    </w:p>
    <w:p w:rsidR="007C6C2A" w:rsidRPr="00D54218" w:rsidRDefault="007C6C2A" w:rsidP="007C6C2A">
      <w:pPr>
        <w:pStyle w:val="ListParagraph"/>
        <w:numPr>
          <w:ilvl w:val="1"/>
          <w:numId w:val="8"/>
        </w:numPr>
        <w:spacing w:before="120" w:after="120"/>
        <w:jc w:val="both"/>
        <w:rPr>
          <w:rFonts w:ascii="Times New Roman" w:hAnsi="Times New Roman"/>
          <w:sz w:val="26"/>
          <w:szCs w:val="26"/>
          <w:lang w:val="vi-VN"/>
        </w:rPr>
      </w:pPr>
      <w:bookmarkStart w:id="43" w:name="standard5"/>
      <w:r w:rsidRPr="00D54218">
        <w:rPr>
          <w:rFonts w:ascii="Times New Roman" w:hAnsi="Times New Roman"/>
          <w:sz w:val="26"/>
          <w:szCs w:val="26"/>
          <w:lang w:val="vi-VN"/>
        </w:rPr>
        <w:t xml:space="preserve">Đạt Mức 1: </w:t>
      </w:r>
      <w:r w:rsidRPr="00D54218">
        <w:rPr>
          <w:rFonts w:ascii="Times New Roman" w:hAnsi="Times New Roman"/>
          <w:sz w:val="26"/>
          <w:szCs w:val="26"/>
        </w:rPr>
        <w:t>2</w:t>
      </w:r>
      <w:r w:rsidRPr="00D54218">
        <w:rPr>
          <w:rFonts w:ascii="Times New Roman" w:hAnsi="Times New Roman"/>
          <w:sz w:val="26"/>
          <w:szCs w:val="26"/>
          <w:lang w:val="vi-VN"/>
        </w:rPr>
        <w:t xml:space="preserve">/2 </w:t>
      </w:r>
      <w:r w:rsidRPr="00D54218">
        <w:rPr>
          <w:rFonts w:ascii="Times New Roman" w:hAnsi="Times New Roman"/>
          <w:sz w:val="26"/>
          <w:szCs w:val="26"/>
        </w:rPr>
        <w:t xml:space="preserve"> (</w:t>
      </w:r>
      <w:r w:rsidRPr="00D54218">
        <w:rPr>
          <w:rFonts w:ascii="Times New Roman" w:hAnsi="Times New Roman"/>
          <w:sz w:val="26"/>
          <w:szCs w:val="26"/>
          <w:lang w:val="vi-VN"/>
        </w:rPr>
        <w:t>2/2</w:t>
      </w:r>
      <w:r w:rsidRPr="00D54218">
        <w:rPr>
          <w:rFonts w:ascii="Times New Roman" w:hAnsi="Times New Roman"/>
          <w:sz w:val="26"/>
          <w:szCs w:val="26"/>
        </w:rPr>
        <w:t>)</w:t>
      </w:r>
      <w:r w:rsidRPr="00D54218">
        <w:rPr>
          <w:rFonts w:ascii="Times New Roman" w:hAnsi="Times New Roman"/>
          <w:sz w:val="26"/>
          <w:szCs w:val="26"/>
          <w:lang w:val="vi-VN"/>
        </w:rPr>
        <w:t xml:space="preserve"> tiêu chí chiếm 100</w:t>
      </w:r>
      <w:r w:rsidR="004F026B">
        <w:rPr>
          <w:rFonts w:ascii="Times New Roman" w:hAnsi="Times New Roman"/>
          <w:sz w:val="26"/>
          <w:szCs w:val="26"/>
        </w:rPr>
        <w:t xml:space="preserve"> </w:t>
      </w:r>
      <w:r w:rsidRPr="00D54218">
        <w:rPr>
          <w:rFonts w:ascii="Times New Roman" w:hAnsi="Times New Roman"/>
          <w:sz w:val="26"/>
          <w:szCs w:val="26"/>
          <w:lang w:val="vi-VN"/>
        </w:rPr>
        <w:t>%</w:t>
      </w:r>
    </w:p>
    <w:p w:rsidR="007C6C2A" w:rsidRPr="00D54218" w:rsidRDefault="007C6C2A" w:rsidP="007C6C2A">
      <w:pPr>
        <w:pStyle w:val="ListParagraph"/>
        <w:numPr>
          <w:ilvl w:val="1"/>
          <w:numId w:val="8"/>
        </w:numPr>
        <w:spacing w:before="120" w:after="120"/>
        <w:jc w:val="both"/>
        <w:rPr>
          <w:rFonts w:ascii="Times New Roman" w:hAnsi="Times New Roman"/>
          <w:sz w:val="26"/>
          <w:szCs w:val="26"/>
          <w:lang w:val="vi-VN"/>
        </w:rPr>
      </w:pPr>
      <w:r w:rsidRPr="00D54218">
        <w:rPr>
          <w:rFonts w:ascii="Times New Roman" w:hAnsi="Times New Roman"/>
          <w:sz w:val="26"/>
          <w:szCs w:val="26"/>
          <w:lang w:val="vi-VN"/>
        </w:rPr>
        <w:t xml:space="preserve">Đạt Mức 2: </w:t>
      </w:r>
      <w:r w:rsidRPr="00D54218">
        <w:rPr>
          <w:rFonts w:ascii="Times New Roman" w:hAnsi="Times New Roman"/>
          <w:sz w:val="26"/>
          <w:szCs w:val="26"/>
        </w:rPr>
        <w:t>2</w:t>
      </w:r>
      <w:r w:rsidRPr="00D54218">
        <w:rPr>
          <w:rFonts w:ascii="Times New Roman" w:hAnsi="Times New Roman"/>
          <w:sz w:val="26"/>
          <w:szCs w:val="26"/>
          <w:lang w:val="vi-VN"/>
        </w:rPr>
        <w:t xml:space="preserve">/2 </w:t>
      </w:r>
      <w:r w:rsidRPr="00D54218">
        <w:rPr>
          <w:rFonts w:ascii="Times New Roman" w:hAnsi="Times New Roman"/>
          <w:sz w:val="26"/>
          <w:szCs w:val="26"/>
        </w:rPr>
        <w:t xml:space="preserve"> (</w:t>
      </w:r>
      <w:r w:rsidRPr="00D54218">
        <w:rPr>
          <w:rFonts w:ascii="Times New Roman" w:hAnsi="Times New Roman"/>
          <w:sz w:val="26"/>
          <w:szCs w:val="26"/>
          <w:lang w:val="vi-VN"/>
        </w:rPr>
        <w:t>2/2</w:t>
      </w:r>
      <w:r w:rsidRPr="00D54218">
        <w:rPr>
          <w:rFonts w:ascii="Times New Roman" w:hAnsi="Times New Roman"/>
          <w:sz w:val="26"/>
          <w:szCs w:val="26"/>
        </w:rPr>
        <w:t>)</w:t>
      </w:r>
      <w:r w:rsidRPr="00D54218">
        <w:rPr>
          <w:rFonts w:ascii="Times New Roman" w:hAnsi="Times New Roman"/>
          <w:sz w:val="26"/>
          <w:szCs w:val="26"/>
          <w:lang w:val="vi-VN"/>
        </w:rPr>
        <w:t xml:space="preserve"> tiêu chí chiếm 100</w:t>
      </w:r>
      <w:r w:rsidR="004F026B">
        <w:rPr>
          <w:rFonts w:ascii="Times New Roman" w:hAnsi="Times New Roman"/>
          <w:sz w:val="26"/>
          <w:szCs w:val="26"/>
        </w:rPr>
        <w:t xml:space="preserve"> </w:t>
      </w:r>
      <w:r w:rsidRPr="00D54218">
        <w:rPr>
          <w:rFonts w:ascii="Times New Roman" w:hAnsi="Times New Roman"/>
          <w:sz w:val="26"/>
          <w:szCs w:val="26"/>
          <w:lang w:val="vi-VN"/>
        </w:rPr>
        <w:t>%</w:t>
      </w:r>
    </w:p>
    <w:p w:rsidR="007C6C2A" w:rsidRPr="00D54218" w:rsidRDefault="007C6C2A" w:rsidP="007C6C2A">
      <w:pPr>
        <w:pStyle w:val="ListParagraph"/>
        <w:numPr>
          <w:ilvl w:val="1"/>
          <w:numId w:val="8"/>
        </w:numPr>
        <w:spacing w:before="120" w:after="120"/>
        <w:jc w:val="both"/>
        <w:rPr>
          <w:rFonts w:ascii="Times New Roman" w:hAnsi="Times New Roman"/>
          <w:sz w:val="26"/>
          <w:szCs w:val="26"/>
          <w:lang w:val="vi-VN"/>
        </w:rPr>
      </w:pPr>
      <w:r w:rsidRPr="00D54218">
        <w:rPr>
          <w:rFonts w:ascii="Times New Roman" w:hAnsi="Times New Roman"/>
          <w:sz w:val="26"/>
          <w:szCs w:val="26"/>
          <w:lang w:val="vi-VN"/>
        </w:rPr>
        <w:t xml:space="preserve">Đạt Mức 3: </w:t>
      </w:r>
      <w:r w:rsidRPr="00D54218">
        <w:rPr>
          <w:rFonts w:ascii="Times New Roman" w:hAnsi="Times New Roman"/>
          <w:sz w:val="26"/>
          <w:szCs w:val="26"/>
        </w:rPr>
        <w:t>2</w:t>
      </w:r>
      <w:r w:rsidRPr="00D54218">
        <w:rPr>
          <w:rFonts w:ascii="Times New Roman" w:hAnsi="Times New Roman"/>
          <w:sz w:val="26"/>
          <w:szCs w:val="26"/>
          <w:lang w:val="vi-VN"/>
        </w:rPr>
        <w:t xml:space="preserve">/2 </w:t>
      </w:r>
      <w:r w:rsidRPr="00D54218">
        <w:rPr>
          <w:rFonts w:ascii="Times New Roman" w:hAnsi="Times New Roman"/>
          <w:sz w:val="26"/>
          <w:szCs w:val="26"/>
        </w:rPr>
        <w:t xml:space="preserve"> (</w:t>
      </w:r>
      <w:r w:rsidRPr="00D54218">
        <w:rPr>
          <w:rFonts w:ascii="Times New Roman" w:hAnsi="Times New Roman"/>
          <w:sz w:val="26"/>
          <w:szCs w:val="26"/>
          <w:lang w:val="vi-VN"/>
        </w:rPr>
        <w:t>2/2</w:t>
      </w:r>
      <w:r w:rsidRPr="00D54218">
        <w:rPr>
          <w:rFonts w:ascii="Times New Roman" w:hAnsi="Times New Roman"/>
          <w:sz w:val="26"/>
          <w:szCs w:val="26"/>
        </w:rPr>
        <w:t>)</w:t>
      </w:r>
      <w:r w:rsidRPr="00D54218">
        <w:rPr>
          <w:rFonts w:ascii="Times New Roman" w:hAnsi="Times New Roman"/>
          <w:sz w:val="26"/>
          <w:szCs w:val="26"/>
          <w:lang w:val="vi-VN"/>
        </w:rPr>
        <w:t xml:space="preserve"> tiêu chí chiếm 100</w:t>
      </w:r>
      <w:r w:rsidR="004F026B">
        <w:rPr>
          <w:rFonts w:ascii="Times New Roman" w:hAnsi="Times New Roman"/>
          <w:sz w:val="26"/>
          <w:szCs w:val="26"/>
        </w:rPr>
        <w:t xml:space="preserve"> </w:t>
      </w:r>
      <w:r w:rsidRPr="00D54218">
        <w:rPr>
          <w:rFonts w:ascii="Times New Roman" w:hAnsi="Times New Roman"/>
          <w:sz w:val="26"/>
          <w:szCs w:val="26"/>
          <w:lang w:val="vi-VN"/>
        </w:rPr>
        <w:t>%</w:t>
      </w:r>
    </w:p>
    <w:p w:rsidR="00076BE1" w:rsidRPr="00857BF5" w:rsidRDefault="00076BE1" w:rsidP="000C0C88">
      <w:pPr>
        <w:pStyle w:val="titleContent"/>
        <w:rPr>
          <w:sz w:val="26"/>
          <w:szCs w:val="26"/>
        </w:rPr>
      </w:pPr>
      <w:r w:rsidRPr="00857BF5">
        <w:rPr>
          <w:sz w:val="26"/>
          <w:szCs w:val="26"/>
        </w:rPr>
        <w:t>Tiêu chuẩn 5: Hoạt động giáo dục và kết quả giáo dục</w:t>
      </w:r>
    </w:p>
    <w:p w:rsidR="00076BE1" w:rsidRPr="00857BF5" w:rsidRDefault="00076BE1" w:rsidP="000C0C88">
      <w:pPr>
        <w:pStyle w:val="titleContent"/>
        <w:rPr>
          <w:sz w:val="26"/>
          <w:szCs w:val="26"/>
        </w:rPr>
      </w:pPr>
      <w:bookmarkStart w:id="44" w:name="introStandard5"/>
      <w:bookmarkEnd w:id="43"/>
      <w:r w:rsidRPr="00857BF5">
        <w:rPr>
          <w:sz w:val="26"/>
          <w:szCs w:val="26"/>
        </w:rPr>
        <w:t xml:space="preserve">Mở đầu: </w:t>
      </w:r>
    </w:p>
    <w:bookmarkEnd w:id="44"/>
    <w:p w:rsidR="0084326F" w:rsidRDefault="005C2D99">
      <w:pPr>
        <w:spacing w:before="120" w:after="120"/>
        <w:jc w:val="both"/>
      </w:pPr>
      <w:r>
        <w:rPr>
          <w:sz w:val="26"/>
        </w:rPr>
        <w:tab/>
        <w:t>Hằng năm, nhà trường xây dựng thực hiện kế hoạch, chương trình và các hoạt động giáo dục đầy đủ, bám sát vào các văn bản hướng dẫn của các cấp quản lý, thực hiện kịp thời, đạt hiệu quả các nhiệm vụ giáo dục tiểu học trong năm học và các nhiệm vụ đột xuất. Chất lượng giáo dục và dạy học từng bước được nâng cao.</w:t>
      </w:r>
    </w:p>
    <w:p w:rsidR="001F180D" w:rsidRPr="00857BF5" w:rsidRDefault="00076BE1" w:rsidP="001F180D">
      <w:pPr>
        <w:pStyle w:val="titleContent"/>
        <w:rPr>
          <w:sz w:val="26"/>
          <w:szCs w:val="26"/>
        </w:rPr>
      </w:pPr>
      <w:bookmarkStart w:id="45" w:name="criterion51"/>
      <w:r w:rsidRPr="00857BF5">
        <w:rPr>
          <w:sz w:val="26"/>
          <w:szCs w:val="26"/>
        </w:rPr>
        <w:t xml:space="preserve">Tiêu chí </w:t>
      </w:r>
      <w:r w:rsidR="00044FA1" w:rsidRPr="00857BF5">
        <w:rPr>
          <w:sz w:val="26"/>
          <w:szCs w:val="26"/>
          <w:lang w:val="vi-VN"/>
        </w:rPr>
        <w:t>5.</w:t>
      </w:r>
      <w:r w:rsidRPr="00857BF5">
        <w:rPr>
          <w:sz w:val="26"/>
          <w:szCs w:val="26"/>
        </w:rPr>
        <w:t>1: Kế hoạch giáo dục của nhà trường</w:t>
      </w:r>
      <w:bookmarkEnd w:id="45"/>
    </w:p>
    <w:p w:rsidR="001F180D" w:rsidRPr="00857BF5" w:rsidRDefault="001F180D" w:rsidP="001600F8">
      <w:pPr>
        <w:pStyle w:val="content"/>
        <w:tabs>
          <w:tab w:val="clear" w:pos="980"/>
        </w:tabs>
        <w:ind w:firstLine="709"/>
        <w:rPr>
          <w:b/>
          <w:sz w:val="26"/>
          <w:szCs w:val="26"/>
        </w:rPr>
      </w:pPr>
      <w:r w:rsidRPr="00857BF5">
        <w:rPr>
          <w:bCs/>
          <w:sz w:val="26"/>
          <w:szCs w:val="26"/>
        </w:rPr>
        <w:t>Mức 1:</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Đảm bảo theo quy định của Chương trình giáo dục phổ thông cấp tiểu học, các quy định về chuyên môn của cơ quan quản lý giáo dục;</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Đảm bảo mục tiêu giáo dục toàn diện thông qua các hoạt động giáo dục được xây dựng trong kế hoạch;</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c) Được giải trình và được cơ quan có thẩm quyền xác nhận.</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2:</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Đảm bảo tính cập nhật các quy định về chuyên môn của cơ quan quản lý giáo dục;</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Được phổ biến, công khai để giáo viên, học sinh, cha mẹ học sinh, cộng đồng biết và phối hợp, giám sát nhà trường thực hiện kế hoạch.</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1F180D">
      <w:pPr>
        <w:pStyle w:val="content"/>
        <w:tabs>
          <w:tab w:val="clear" w:pos="980"/>
        </w:tabs>
        <w:ind w:firstLine="709"/>
        <w:jc w:val="left"/>
        <w:rPr>
          <w:bCs/>
          <w:sz w:val="26"/>
          <w:szCs w:val="26"/>
        </w:rPr>
      </w:pPr>
      <w:r w:rsidRPr="00857BF5">
        <w:rPr>
          <w:bCs/>
          <w:sz w:val="26"/>
          <w:szCs w:val="26"/>
        </w:rPr>
        <w:t>Mức 1:</w:t>
      </w:r>
    </w:p>
    <w:p w:rsidR="0084326F" w:rsidRDefault="005C2D99">
      <w:pPr>
        <w:spacing w:before="120" w:after="120"/>
        <w:jc w:val="both"/>
      </w:pPr>
      <w:r>
        <w:rPr>
          <w:sz w:val="26"/>
        </w:rPr>
        <w:tab/>
        <w:t>  Nhà trường thực hiện đảm bảo theo quy định của Chương trình giáo dục phổ thông cấp tiểu học , các quy định về chuyên môn của cơ quan quản lý giáo dục[H5-5.1-01] </w:t>
      </w:r>
    </w:p>
    <w:p w:rsidR="0084326F" w:rsidRDefault="005C2D99">
      <w:pPr>
        <w:spacing w:before="120" w:after="120"/>
        <w:jc w:val="both"/>
      </w:pPr>
      <w:r>
        <w:rPr>
          <w:sz w:val="26"/>
        </w:rPr>
        <w:tab/>
        <w:t>Đảm bảo mục tiêu giáo dục toàn diện thông qua các hoạt động giáo dục được xây dựng trong kế hoạch chỉ đạo chuyên môn từng năm học, học kỳ, tháng, tuần của nhà trường đảm bảo quy định, đúng chương trình. Xây dựng kế hoạch hoạt động sát với thực tế.[H5-5.1-01] </w:t>
      </w:r>
    </w:p>
    <w:p w:rsidR="0084326F" w:rsidRDefault="005C2D99">
      <w:pPr>
        <w:spacing w:before="120" w:after="120"/>
        <w:jc w:val="both"/>
      </w:pPr>
      <w:r>
        <w:rPr>
          <w:sz w:val="26"/>
        </w:rPr>
        <w:tab/>
        <w:t>Kế hoach giáo dục của nhà trường được các bộ phận xây dựng, giải trình và có  xác nhận của Hiệu trưởng[H5-5.1-01] </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2:</w:t>
      </w:r>
    </w:p>
    <w:p w:rsidR="0084326F" w:rsidRDefault="005C2D99">
      <w:pPr>
        <w:spacing w:before="120" w:after="120"/>
        <w:jc w:val="both"/>
      </w:pPr>
      <w:r>
        <w:rPr>
          <w:sz w:val="26"/>
        </w:rPr>
        <w:tab/>
        <w:t>Kế hoạch nhiệm vụ năm học của nhà trường đảm bảo tính cập nhật các quy định về chuyên môn của cơ quan quản lý giáo dục  .</w:t>
      </w:r>
    </w:p>
    <w:p w:rsidR="0084326F" w:rsidRDefault="005C2D99">
      <w:pPr>
        <w:spacing w:before="120" w:after="120"/>
        <w:jc w:val="both"/>
      </w:pPr>
      <w:r>
        <w:rPr>
          <w:sz w:val="26"/>
        </w:rPr>
        <w:tab/>
        <w:t>Nhà trương có triển khai công khai các kế hoạch để giáo viên, học sinh, phụ huynh, cộng đồng biết để phối hợp, giám sát nhà trường thực hiện kế hoạch. </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84326F" w:rsidRDefault="005C2D99">
      <w:pPr>
        <w:spacing w:before="120" w:after="120"/>
        <w:jc w:val="both"/>
      </w:pPr>
      <w:r>
        <w:rPr>
          <w:sz w:val="26"/>
        </w:rPr>
        <w:lastRenderedPageBreak/>
        <w:tab/>
        <w:t>Hàng năm, nhà trường đều có xây dựng kế hoạch chuyên môn cụ thể và phù hợp với điều kiện của đơn vị, tính khả thi cao, được Hội đồng sư phạm nhà trường, BĐD CMHS đồng thuận và nghiêm túc thực hiện. Trong quá trình thực hiện, nhà trường có sơ kết, tổng kết tiến độ thực hiện của từng kế hoạch, từ đó đề ra phương hướng khắc phục kịp thời.</w:t>
      </w:r>
    </w:p>
    <w:p w:rsidR="00076BE1" w:rsidRPr="00857BF5" w:rsidRDefault="00076BE1" w:rsidP="00D52C04">
      <w:pPr>
        <w:pStyle w:val="content"/>
        <w:tabs>
          <w:tab w:val="clear" w:pos="980"/>
        </w:tabs>
        <w:ind w:firstLine="709"/>
        <w:rPr>
          <w:b/>
          <w:sz w:val="26"/>
          <w:szCs w:val="26"/>
        </w:rPr>
      </w:pPr>
      <w:r w:rsidRPr="00857BF5">
        <w:rPr>
          <w:b/>
          <w:sz w:val="26"/>
          <w:szCs w:val="26"/>
        </w:rPr>
        <w:t>3. Điểm yếu</w:t>
      </w:r>
    </w:p>
    <w:p w:rsidR="0084326F" w:rsidRDefault="005C2D99">
      <w:pPr>
        <w:spacing w:before="120" w:after="120"/>
        <w:jc w:val="both"/>
      </w:pPr>
      <w:r>
        <w:rPr>
          <w:sz w:val="26"/>
        </w:rPr>
        <w:tab/>
        <w:t>ai trò của cộng đồng trong việc tham gia giám sát thực hiện kế hoạch của nhà trường còn hạn chếdo sựquan tâm đến công tác giáo dục của cộng đồng chưa cao.</w:t>
      </w:r>
    </w:p>
    <w:p w:rsidR="00076BE1" w:rsidRPr="00857BF5" w:rsidRDefault="00076BE1" w:rsidP="00D52C04">
      <w:pPr>
        <w:pStyle w:val="content"/>
        <w:tabs>
          <w:tab w:val="clear" w:pos="980"/>
        </w:tabs>
        <w:ind w:firstLine="709"/>
        <w:rPr>
          <w:b/>
          <w:sz w:val="26"/>
          <w:szCs w:val="26"/>
        </w:rPr>
      </w:pPr>
      <w:r w:rsidRPr="00857BF5">
        <w:rPr>
          <w:b/>
          <w:sz w:val="26"/>
          <w:szCs w:val="26"/>
        </w:rPr>
        <w:t>4. Kế hoạch cải tiến chất lượng</w:t>
      </w:r>
    </w:p>
    <w:p w:rsidR="0084326F" w:rsidRDefault="005C2D99">
      <w:pPr>
        <w:spacing w:before="120" w:after="120"/>
        <w:jc w:val="both"/>
      </w:pPr>
      <w:r>
        <w:rPr>
          <w:sz w:val="26"/>
        </w:rPr>
        <w:t>Huy động tổng hợp sức mạnh, xây dựng kế hoạch giáo dục đảm bảo chi tiết, cụ thể.</w:t>
      </w:r>
    </w:p>
    <w:p w:rsidR="0084326F" w:rsidRDefault="005C2D99">
      <w:pPr>
        <w:spacing w:before="120" w:after="120"/>
        <w:jc w:val="both"/>
      </w:pPr>
      <w:r>
        <w:rPr>
          <w:sz w:val="26"/>
        </w:rPr>
        <w:tab/>
        <w:t>Niêm yết, công khai Kế hoạch giáo dục nhà trường rộng rãi đến tất cả học sinh và cha mẹ học sinh.</w:t>
      </w:r>
    </w:p>
    <w:p w:rsidR="00076BE1" w:rsidRPr="00857BF5" w:rsidRDefault="00076BE1" w:rsidP="00D52C04">
      <w:pPr>
        <w:pStyle w:val="content"/>
        <w:tabs>
          <w:tab w:val="clear" w:pos="980"/>
        </w:tabs>
        <w:ind w:firstLine="709"/>
        <w:rPr>
          <w:sz w:val="26"/>
          <w:szCs w:val="26"/>
        </w:rPr>
      </w:pPr>
      <w:r w:rsidRPr="00857BF5">
        <w:rPr>
          <w:b/>
          <w:sz w:val="26"/>
          <w:szCs w:val="26"/>
        </w:rPr>
        <w:t>5.</w:t>
      </w:r>
      <w:r w:rsidRPr="00857BF5">
        <w:rPr>
          <w:sz w:val="26"/>
          <w:szCs w:val="26"/>
        </w:rPr>
        <w:t xml:space="preserve"> </w:t>
      </w:r>
      <w:r w:rsidR="00044FA1" w:rsidRPr="00857BF5">
        <w:rPr>
          <w:b/>
          <w:sz w:val="26"/>
          <w:szCs w:val="26"/>
        </w:rPr>
        <w:t>Tự</w:t>
      </w:r>
      <w:r w:rsidR="00044FA1" w:rsidRPr="00857BF5">
        <w:rPr>
          <w:b/>
          <w:sz w:val="26"/>
          <w:szCs w:val="26"/>
          <w:lang w:val="vi-VN"/>
        </w:rPr>
        <w:t xml:space="preserve"> đánh giá</w:t>
      </w:r>
      <w:r w:rsidR="00044FA1" w:rsidRPr="00857BF5">
        <w:rPr>
          <w:b/>
          <w:sz w:val="26"/>
          <w:szCs w:val="26"/>
        </w:rPr>
        <w:t>:</w:t>
      </w:r>
      <w:r w:rsidR="00044FA1" w:rsidRPr="00857BF5">
        <w:rPr>
          <w:sz w:val="26"/>
          <w:szCs w:val="26"/>
        </w:rPr>
        <w:t xml:space="preserve"> </w:t>
      </w:r>
      <w:r w:rsidRPr="00857BF5">
        <w:rPr>
          <w:sz w:val="26"/>
          <w:szCs w:val="26"/>
          <w:lang w:val="vi-VN"/>
        </w:rPr>
        <w:t>Đạt mức 3</w:t>
      </w:r>
    </w:p>
    <w:p w:rsidR="001F180D" w:rsidRPr="00857BF5" w:rsidRDefault="00076BE1" w:rsidP="001F180D">
      <w:pPr>
        <w:pStyle w:val="titleContent"/>
        <w:rPr>
          <w:sz w:val="26"/>
          <w:szCs w:val="26"/>
        </w:rPr>
      </w:pPr>
      <w:bookmarkStart w:id="46" w:name="criterion52"/>
      <w:r w:rsidRPr="00857BF5">
        <w:rPr>
          <w:sz w:val="26"/>
          <w:szCs w:val="26"/>
        </w:rPr>
        <w:t xml:space="preserve">Tiêu chí </w:t>
      </w:r>
      <w:r w:rsidR="00D45CE9">
        <w:rPr>
          <w:sz w:val="26"/>
          <w:szCs w:val="26"/>
        </w:rPr>
        <w:t>5.</w:t>
      </w:r>
      <w:r w:rsidRPr="00857BF5">
        <w:rPr>
          <w:sz w:val="26"/>
          <w:szCs w:val="26"/>
        </w:rPr>
        <w:t>2:</w:t>
      </w:r>
      <w:r w:rsidR="007965CA" w:rsidRPr="00857BF5">
        <w:rPr>
          <w:sz w:val="26"/>
          <w:szCs w:val="26"/>
        </w:rPr>
        <w:t xml:space="preserve"> </w:t>
      </w:r>
      <w:r w:rsidRPr="00857BF5">
        <w:rPr>
          <w:sz w:val="26"/>
          <w:szCs w:val="26"/>
        </w:rPr>
        <w:t>Thực hiện Chương trình giáo dục phổ thông cấp tiểu học</w:t>
      </w:r>
      <w:bookmarkEnd w:id="46"/>
    </w:p>
    <w:p w:rsidR="001F180D" w:rsidRPr="00857BF5" w:rsidRDefault="001F180D" w:rsidP="001600F8">
      <w:pPr>
        <w:pStyle w:val="content"/>
        <w:tabs>
          <w:tab w:val="clear" w:pos="980"/>
        </w:tabs>
        <w:ind w:firstLine="709"/>
        <w:rPr>
          <w:b/>
          <w:sz w:val="26"/>
          <w:szCs w:val="26"/>
        </w:rPr>
      </w:pPr>
      <w:r w:rsidRPr="00857BF5">
        <w:rPr>
          <w:bCs/>
          <w:sz w:val="26"/>
          <w:szCs w:val="26"/>
        </w:rPr>
        <w:t>Mức 1:</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Tổ chức dạy học đúng, đủ các môn học và các hoạt động giáo dục đảm bảo mục tiêu giáo dục;</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Vận dụng các phương pháp, kỹ thuật dạy học, tổ chức hoạt động dạy học đảm bảo mục tiêu, nội dung giáo dục, phù hợp đối tượng học sinh và điều kiện nhà trường;</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c) Thực hiện đúng quy định về đánh giá học sinh tiểu học.</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2:</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Thực hiện đúng chương trình, kế hoạch giáo dục; lựa chọn nội dung, thời lượng, phương pháp, hình thức dạy học phù hợp với từng đối tượng và đáp ứng yêu cầu, khả năng nhận thức của học sinh;</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Phát hiện và bồi dưỡng học sinh có năng khiếu, phụ đạo học sinh gặp khó khăn trong học tập, rèn luyện.</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3:</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Hằng năm, rà soát, phân tích, đánh giá hiệu quả và tác động của các biện pháp, giải pháp tổ chức các hoạt động giáo dục nhằm nâng cao chất lượng dạy học của giáo viên, học sinh.</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1F180D">
      <w:pPr>
        <w:pStyle w:val="content"/>
        <w:tabs>
          <w:tab w:val="clear" w:pos="980"/>
        </w:tabs>
        <w:ind w:firstLine="709"/>
        <w:jc w:val="left"/>
        <w:rPr>
          <w:bCs/>
          <w:sz w:val="26"/>
          <w:szCs w:val="26"/>
        </w:rPr>
      </w:pPr>
      <w:r w:rsidRPr="00857BF5">
        <w:rPr>
          <w:bCs/>
          <w:sz w:val="26"/>
          <w:szCs w:val="26"/>
        </w:rPr>
        <w:t>Mức 1:</w:t>
      </w:r>
    </w:p>
    <w:p w:rsidR="0084326F" w:rsidRDefault="005C2D99">
      <w:pPr>
        <w:spacing w:before="120" w:after="120"/>
        <w:jc w:val="both"/>
      </w:pPr>
      <w:r>
        <w:rPr>
          <w:sz w:val="26"/>
        </w:rPr>
        <w:tab/>
        <w:t>Nhà trường tổ chức dạy học đúng, đủ các môn học và các hoạt động giáo dục đảm bảo mục tiêu giáo dục , .[H5-5.2-02] </w:t>
      </w:r>
    </w:p>
    <w:p w:rsidR="0084326F" w:rsidRDefault="005C2D99">
      <w:pPr>
        <w:spacing w:before="120" w:after="120"/>
        <w:jc w:val="both"/>
      </w:pPr>
      <w:r>
        <w:rPr>
          <w:sz w:val="26"/>
        </w:rPr>
        <w:tab/>
        <w:t>Công tác đánh giá học sinh theo thông tư 22/2016/TT-BGDĐT và thông tư 27/2020/TT-BGDĐT được triển khai và thực hiện đồng bộ, rộng khắp trong phạm vi nhà trường, giáo viên thực hiện đánh giá thường xuyên, đánh giá định kì cơ bản đúng quiy định   [H5-5.2-03] </w:t>
      </w:r>
    </w:p>
    <w:p w:rsidR="0084326F" w:rsidRDefault="005C2D99">
      <w:pPr>
        <w:spacing w:before="120" w:after="120"/>
        <w:jc w:val="both"/>
      </w:pPr>
      <w:r>
        <w:rPr>
          <w:sz w:val="26"/>
        </w:rPr>
        <w:tab/>
        <w:t>  .</w:t>
      </w:r>
    </w:p>
    <w:p w:rsidR="0084326F" w:rsidRDefault="005C2D99">
      <w:pPr>
        <w:spacing w:before="120" w:after="120"/>
        <w:jc w:val="both"/>
      </w:pPr>
      <w:r>
        <w:rPr>
          <w:sz w:val="26"/>
        </w:rPr>
        <w:lastRenderedPageBreak/>
        <w:tab/>
        <w:t>Công tác đánh giá học sinh theo thông tư 22/2016/TT-BGDĐT và thông tư 27/2020/TT-BGDĐT được triển khai và thực hiện đồng bộ, rộng khắp trong phạm vi nhà trường, giáo viên thực hiện đánh giá thường xuyên, đánh giá định kì cơ bản đúng quiy định [H5-5.2-03] .</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2:</w:t>
      </w:r>
    </w:p>
    <w:p w:rsidR="0084326F" w:rsidRDefault="005C2D99">
      <w:pPr>
        <w:spacing w:before="120" w:after="120"/>
        <w:jc w:val="both"/>
      </w:pPr>
      <w:r>
        <w:rPr>
          <w:sz w:val="26"/>
        </w:rPr>
        <w:tab/>
        <w:t>Nhà trường thực hiện đúng chương trình, kế hoạch giáo dục; lựa chọn nội dung, thời lượng, phương pháp, hình thức dạy học phù hợp với từng đối tượng và đáp ứng yêu cầu, khả năng nhận thức của học sinh  ,     [H5-5.2-02]  .</w:t>
      </w:r>
    </w:p>
    <w:p w:rsidR="0084326F" w:rsidRDefault="005C2D99">
      <w:pPr>
        <w:spacing w:before="120" w:after="120"/>
        <w:jc w:val="both"/>
      </w:pPr>
      <w:r>
        <w:rPr>
          <w:sz w:val="26"/>
        </w:rPr>
        <w:tab/>
        <w:t>Nhà trường có xây dựng và thực hiện kế hoạch phụ đạo học sinh găp khó khăn trong học tập, rèn luyện, bồi dưỡng học sinh năng khiếu  .[H5-5.2-02] </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3:</w:t>
      </w:r>
    </w:p>
    <w:p w:rsidR="0084326F" w:rsidRDefault="005C2D99">
      <w:pPr>
        <w:spacing w:before="120" w:after="120"/>
        <w:jc w:val="both"/>
      </w:pPr>
      <w:r>
        <w:rPr>
          <w:sz w:val="26"/>
        </w:rPr>
        <w:tab/>
        <w:t>Hàng năm, nhà trường có rà soát, phân tích, đánh giá hiệu quả nhằm nâng cao chất lượng dạy học của giáo viên, học sinh, tuy nhiên chưa có nhiều giải pháp đột phá trong việc tổ chức hoạt động giáo dục để đạt hiệu quả cao.[H5-5.2-01] </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84326F" w:rsidRDefault="005C2D99">
      <w:pPr>
        <w:spacing w:before="120" w:after="120"/>
        <w:jc w:val="both"/>
      </w:pPr>
      <w:r>
        <w:rPr>
          <w:sz w:val="26"/>
        </w:rPr>
        <w:tab/>
        <w:t>Nhà trường tổ chức dạy học đúng, đủ các bộ môn theo quy định; giáo viên vận dụng hợp lý, linh hoạt các phương pháp, kỹ thuật dạy học, tổ chức các hoạt động dạy học đảm bảo mục tiêu giáo dục, phù hợp đối tượng; đánh giá học sinh đúng quy định; xây dựng và thực hiện kế hoạch phụ đạo, bồi dưỡng học sinh có hiệu quả.</w:t>
      </w:r>
    </w:p>
    <w:p w:rsidR="00076BE1" w:rsidRPr="00857BF5" w:rsidRDefault="00076BE1" w:rsidP="00D52C04">
      <w:pPr>
        <w:pStyle w:val="content"/>
        <w:tabs>
          <w:tab w:val="clear" w:pos="980"/>
        </w:tabs>
        <w:ind w:firstLine="709"/>
        <w:rPr>
          <w:b/>
          <w:sz w:val="26"/>
          <w:szCs w:val="26"/>
        </w:rPr>
      </w:pPr>
      <w:r w:rsidRPr="00857BF5">
        <w:rPr>
          <w:b/>
          <w:sz w:val="26"/>
          <w:szCs w:val="26"/>
        </w:rPr>
        <w:t>3. Điểm yếu</w:t>
      </w:r>
    </w:p>
    <w:p w:rsidR="0084326F" w:rsidRDefault="005C2D99">
      <w:pPr>
        <w:spacing w:before="120" w:after="120"/>
        <w:jc w:val="both"/>
      </w:pPr>
      <w:r>
        <w:rPr>
          <w:sz w:val="26"/>
        </w:rPr>
        <w:tab/>
        <w:t>Chưa có nhiều giải pháp đột phá trong việc tổ chức hiệu quả các hoạt động giáo dục.</w:t>
      </w:r>
    </w:p>
    <w:p w:rsidR="00076BE1" w:rsidRPr="00857BF5" w:rsidRDefault="00076BE1" w:rsidP="00D52C04">
      <w:pPr>
        <w:pStyle w:val="content"/>
        <w:tabs>
          <w:tab w:val="clear" w:pos="980"/>
        </w:tabs>
        <w:ind w:firstLine="709"/>
        <w:rPr>
          <w:b/>
          <w:sz w:val="26"/>
          <w:szCs w:val="26"/>
        </w:rPr>
      </w:pPr>
      <w:r w:rsidRPr="00857BF5">
        <w:rPr>
          <w:b/>
          <w:sz w:val="26"/>
          <w:szCs w:val="26"/>
        </w:rPr>
        <w:t>4. Kế hoạch cải tiến chất lượng</w:t>
      </w:r>
      <w:r w:rsidRPr="00857BF5">
        <w:rPr>
          <w:b/>
          <w:sz w:val="26"/>
          <w:szCs w:val="26"/>
        </w:rPr>
        <w:tab/>
      </w:r>
    </w:p>
    <w:p w:rsidR="00076BE1" w:rsidRPr="00857BF5" w:rsidRDefault="00076BE1" w:rsidP="00D52C04">
      <w:pPr>
        <w:pStyle w:val="content"/>
        <w:tabs>
          <w:tab w:val="clear" w:pos="980"/>
        </w:tabs>
        <w:ind w:firstLine="709"/>
        <w:rPr>
          <w:sz w:val="26"/>
          <w:szCs w:val="26"/>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00044FA1" w:rsidRPr="00857BF5">
        <w:rPr>
          <w:sz w:val="26"/>
          <w:szCs w:val="26"/>
        </w:rPr>
        <w:t xml:space="preserve"> </w:t>
      </w:r>
      <w:r w:rsidRPr="00857BF5">
        <w:rPr>
          <w:sz w:val="26"/>
          <w:szCs w:val="26"/>
          <w:lang w:val="vi-VN"/>
        </w:rPr>
        <w:t>Đạt mức 3</w:t>
      </w:r>
    </w:p>
    <w:p w:rsidR="001F180D" w:rsidRPr="00857BF5" w:rsidRDefault="00076BE1" w:rsidP="001F180D">
      <w:pPr>
        <w:pStyle w:val="titleContent"/>
        <w:rPr>
          <w:sz w:val="26"/>
          <w:szCs w:val="26"/>
        </w:rPr>
      </w:pPr>
      <w:bookmarkStart w:id="47" w:name="criterion53"/>
      <w:r w:rsidRPr="00857BF5">
        <w:rPr>
          <w:sz w:val="26"/>
          <w:szCs w:val="26"/>
        </w:rPr>
        <w:t xml:space="preserve">Tiêu chí </w:t>
      </w:r>
      <w:r w:rsidR="00044FA1" w:rsidRPr="00857BF5">
        <w:rPr>
          <w:sz w:val="26"/>
          <w:szCs w:val="26"/>
          <w:lang w:val="vi-VN"/>
        </w:rPr>
        <w:t>5.</w:t>
      </w:r>
      <w:r w:rsidRPr="00857BF5">
        <w:rPr>
          <w:sz w:val="26"/>
          <w:szCs w:val="26"/>
        </w:rPr>
        <w:t>3: Thực hiện các hoạt động giáo dục khác</w:t>
      </w:r>
      <w:bookmarkEnd w:id="47"/>
    </w:p>
    <w:p w:rsidR="001F180D" w:rsidRPr="00857BF5" w:rsidRDefault="001F180D" w:rsidP="001600F8">
      <w:pPr>
        <w:pStyle w:val="content"/>
        <w:tabs>
          <w:tab w:val="clear" w:pos="980"/>
        </w:tabs>
        <w:ind w:firstLine="709"/>
        <w:rPr>
          <w:b/>
          <w:sz w:val="26"/>
          <w:szCs w:val="26"/>
        </w:rPr>
      </w:pPr>
      <w:r w:rsidRPr="00857BF5">
        <w:rPr>
          <w:bCs/>
          <w:sz w:val="26"/>
          <w:szCs w:val="26"/>
        </w:rPr>
        <w:t>Mức 1:</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Đảm bảo theo kế hoạch;</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Nội dung và hình thức tổ chức các hoạt động phong phú, phù hợp điều kiện của nhà trường;</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c) Đảm bảo cho tất cả học sinh được tham gia.</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2:</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Được tổ chức có hiệu quả, tạo cơ hội cho học sinh tham gia tích cực, chủ động, sáng tạo.</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3:</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Nội dung và hình thức tổ chức các hoạt động phân hóa theo nhu cầu, năng lực sở trường của học sinh.</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1F180D">
      <w:pPr>
        <w:pStyle w:val="content"/>
        <w:tabs>
          <w:tab w:val="clear" w:pos="980"/>
        </w:tabs>
        <w:ind w:firstLine="709"/>
        <w:jc w:val="left"/>
        <w:rPr>
          <w:bCs/>
          <w:sz w:val="26"/>
          <w:szCs w:val="26"/>
        </w:rPr>
      </w:pPr>
      <w:r w:rsidRPr="00857BF5">
        <w:rPr>
          <w:bCs/>
          <w:sz w:val="26"/>
          <w:szCs w:val="26"/>
        </w:rPr>
        <w:t>Mức 1:</w:t>
      </w:r>
    </w:p>
    <w:p w:rsidR="0084326F" w:rsidRDefault="005C2D99">
      <w:pPr>
        <w:spacing w:before="120" w:after="120"/>
        <w:jc w:val="both"/>
      </w:pPr>
      <w:r>
        <w:rPr>
          <w:sz w:val="26"/>
        </w:rPr>
        <w:tab/>
        <w:t xml:space="preserve">Nhà trường xây dựng và triển khai thực hiện hiệu quả kế hoạch tổ chức các hoạt động trải nghiệm, hoạt động vui chơi, thể dục thể thao, giao lưu văn hóa; bảo vệ môi trường; </w:t>
      </w:r>
      <w:r>
        <w:rPr>
          <w:sz w:val="26"/>
        </w:rPr>
        <w:lastRenderedPageBreak/>
        <w:t>lao động công ích của nhà trường được thực hiện đầy đủ theo kế hoạch đã đề ra cho học sinh [H5-5.3-01] </w:t>
      </w:r>
    </w:p>
    <w:p w:rsidR="0084326F" w:rsidRDefault="005C2D99">
      <w:pPr>
        <w:spacing w:before="120" w:after="120"/>
        <w:jc w:val="both"/>
      </w:pPr>
      <w:r>
        <w:rPr>
          <w:sz w:val="26"/>
        </w:rPr>
        <w:tab/>
        <w:t>Các hoạt động được nhà trường tổ chức khá phong phú thu hút đông đảo học sinh cùng tham gia với các hình thức: tham quan, về nguồn, trang trí cỗ trung thu, kể chuyện, ngày hội đọc sách... phù hợp với điều kiện của nhà trường  ,  ,  .    [H5-5.3-01]</w:t>
      </w:r>
    </w:p>
    <w:p w:rsidR="0084326F" w:rsidRDefault="005C2D99">
      <w:pPr>
        <w:spacing w:before="120" w:after="120"/>
        <w:jc w:val="both"/>
      </w:pPr>
      <w:r>
        <w:rPr>
          <w:sz w:val="26"/>
        </w:rPr>
        <w:tab/>
        <w:t>Các hoạt động đều đảm bảo tất cả học sinh được tham gia  ,  .</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2:</w:t>
      </w:r>
    </w:p>
    <w:p w:rsidR="0084326F" w:rsidRDefault="005C2D99">
      <w:pPr>
        <w:spacing w:before="120" w:after="120"/>
        <w:jc w:val="both"/>
      </w:pPr>
      <w:r>
        <w:rPr>
          <w:sz w:val="26"/>
        </w:rPr>
        <w:tab/>
        <w:t>Hình thức tổ chức đạt hiệu quả, tạo cơ hội cho học sinh tham gia tích cực, chủ động, sáng tạo  ,  .</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3:</w:t>
      </w:r>
    </w:p>
    <w:p w:rsidR="0084326F" w:rsidRDefault="005C2D99">
      <w:pPr>
        <w:spacing w:before="120" w:after="120"/>
        <w:jc w:val="both"/>
      </w:pPr>
      <w:r>
        <w:rPr>
          <w:sz w:val="26"/>
        </w:rPr>
        <w:tab/>
        <w:t>Nội dung và hình thức tổ chức đảm bảo sự phân hóa theo nhu cầu và năng lực sở trường của học sinh.</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84326F" w:rsidRDefault="005C2D99">
      <w:pPr>
        <w:spacing w:before="120" w:after="120"/>
        <w:jc w:val="both"/>
      </w:pPr>
      <w:r>
        <w:rPr>
          <w:sz w:val="26"/>
        </w:rPr>
        <w:tab/>
        <w:t>Nhà trường tổ chức các hoạt động giáo dục khác phù hợp với tình hình thực tế của nhà trường. Nội dung hoạt động hình thức tổ chức đa dạng, phong phú, phù hợp với lứa tuổi HS và mang tính GDKNS cao.</w:t>
      </w:r>
    </w:p>
    <w:p w:rsidR="00076BE1" w:rsidRPr="00857BF5" w:rsidRDefault="00076BE1" w:rsidP="00D52C04">
      <w:pPr>
        <w:pStyle w:val="content"/>
        <w:tabs>
          <w:tab w:val="clear" w:pos="980"/>
        </w:tabs>
        <w:ind w:firstLine="709"/>
        <w:rPr>
          <w:b/>
          <w:sz w:val="26"/>
          <w:szCs w:val="26"/>
        </w:rPr>
      </w:pPr>
      <w:r w:rsidRPr="00857BF5">
        <w:rPr>
          <w:b/>
          <w:sz w:val="26"/>
          <w:szCs w:val="26"/>
        </w:rPr>
        <w:t>3. Điểm yếu</w:t>
      </w:r>
    </w:p>
    <w:p w:rsidR="0084326F" w:rsidRDefault="005C2D99">
      <w:pPr>
        <w:spacing w:before="120" w:after="120"/>
        <w:jc w:val="both"/>
      </w:pPr>
      <w:r>
        <w:rPr>
          <w:sz w:val="26"/>
        </w:rPr>
        <w:tab/>
        <w:t>năm 2021 - 2022 là năm bị ảnh hưởng dịch bệnh rất lớn nên việc học sinh tham gia Hoạt động giáo dục, hoạt động trải nghiệm còn ít và hạn chế hơn so với những năm học trước</w:t>
      </w:r>
    </w:p>
    <w:p w:rsidR="00076BE1" w:rsidRPr="00857BF5" w:rsidRDefault="00076BE1" w:rsidP="00D52C04">
      <w:pPr>
        <w:pStyle w:val="content"/>
        <w:tabs>
          <w:tab w:val="clear" w:pos="980"/>
        </w:tabs>
        <w:ind w:firstLine="709"/>
        <w:rPr>
          <w:b/>
          <w:sz w:val="26"/>
          <w:szCs w:val="26"/>
        </w:rPr>
      </w:pPr>
      <w:r w:rsidRPr="00857BF5">
        <w:rPr>
          <w:b/>
          <w:sz w:val="26"/>
          <w:szCs w:val="26"/>
        </w:rPr>
        <w:t>4. Kế hoạch cải tiến chất lượng</w:t>
      </w:r>
    </w:p>
    <w:p w:rsidR="0084326F" w:rsidRDefault="005C2D99">
      <w:pPr>
        <w:spacing w:before="120" w:after="120"/>
        <w:jc w:val="both"/>
      </w:pPr>
      <w:r>
        <w:rPr>
          <w:sz w:val="26"/>
        </w:rPr>
        <w:t>Tiếp tục nghiên cứu, triển khai các nội dung, hình thức đảm bảo sự phân hóa theo nhu cầu và năng lực sở trường của học sinh.</w:t>
      </w:r>
    </w:p>
    <w:p w:rsidR="00076BE1" w:rsidRPr="00857BF5" w:rsidRDefault="00076BE1" w:rsidP="00D52C04">
      <w:pPr>
        <w:pStyle w:val="content"/>
        <w:tabs>
          <w:tab w:val="clear" w:pos="980"/>
        </w:tabs>
        <w:ind w:firstLine="709"/>
        <w:rPr>
          <w:sz w:val="26"/>
          <w:szCs w:val="26"/>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Pr="00857BF5">
        <w:rPr>
          <w:sz w:val="26"/>
          <w:szCs w:val="26"/>
        </w:rPr>
        <w:t xml:space="preserve"> </w:t>
      </w:r>
      <w:r w:rsidRPr="00857BF5">
        <w:rPr>
          <w:sz w:val="26"/>
          <w:szCs w:val="26"/>
          <w:lang w:val="vi-VN"/>
        </w:rPr>
        <w:t>Đạt mức 3</w:t>
      </w:r>
    </w:p>
    <w:p w:rsidR="001F180D" w:rsidRPr="00857BF5" w:rsidRDefault="00076BE1" w:rsidP="001F180D">
      <w:pPr>
        <w:pStyle w:val="titleContent"/>
        <w:rPr>
          <w:sz w:val="26"/>
          <w:szCs w:val="26"/>
        </w:rPr>
      </w:pPr>
      <w:bookmarkStart w:id="48" w:name="criterion54"/>
      <w:r w:rsidRPr="00857BF5">
        <w:rPr>
          <w:sz w:val="26"/>
          <w:szCs w:val="26"/>
        </w:rPr>
        <w:t xml:space="preserve">Tiêu chí </w:t>
      </w:r>
      <w:r w:rsidR="00044FA1" w:rsidRPr="00857BF5">
        <w:rPr>
          <w:sz w:val="26"/>
          <w:szCs w:val="26"/>
          <w:lang w:val="vi-VN"/>
        </w:rPr>
        <w:t>5.</w:t>
      </w:r>
      <w:r w:rsidRPr="00857BF5">
        <w:rPr>
          <w:sz w:val="26"/>
          <w:szCs w:val="26"/>
        </w:rPr>
        <w:t>4: Công tác phổ cập giáo dục tiểu học</w:t>
      </w:r>
      <w:bookmarkEnd w:id="48"/>
    </w:p>
    <w:p w:rsidR="001F180D" w:rsidRPr="00857BF5" w:rsidRDefault="001F180D" w:rsidP="001600F8">
      <w:pPr>
        <w:pStyle w:val="content"/>
        <w:tabs>
          <w:tab w:val="clear" w:pos="980"/>
        </w:tabs>
        <w:ind w:firstLine="709"/>
        <w:rPr>
          <w:b/>
          <w:sz w:val="26"/>
          <w:szCs w:val="26"/>
        </w:rPr>
      </w:pPr>
      <w:r w:rsidRPr="00857BF5">
        <w:rPr>
          <w:bCs/>
          <w:sz w:val="26"/>
          <w:szCs w:val="26"/>
        </w:rPr>
        <w:t>Mức 1:</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Thực hiện nhiệm vụ phổ cập giáo dục theo phân công;</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Trong địa bàn tuyển sinh của trường tỷ lệ trẻ em 6 tuổi vào lớp 1 đạt ít nhất 90%;</w:t>
      </w:r>
    </w:p>
    <w:p w:rsidR="001F180D" w:rsidRPr="00C04D67" w:rsidRDefault="001F180D" w:rsidP="001600F8">
      <w:pPr>
        <w:pStyle w:val="content"/>
        <w:tabs>
          <w:tab w:val="clear" w:pos="980"/>
          <w:tab w:val="num" w:pos="709"/>
        </w:tabs>
        <w:ind w:firstLine="0"/>
        <w:rPr>
          <w:bCs/>
          <w:sz w:val="26"/>
          <w:szCs w:val="26"/>
        </w:rPr>
      </w:pPr>
      <w:r w:rsidRPr="00857BF5">
        <w:rPr>
          <w:bCs/>
          <w:sz w:val="26"/>
          <w:szCs w:val="26"/>
        </w:rPr>
        <w:tab/>
        <w:t xml:space="preserve">c)Quản lý hồ sơ. </w:t>
      </w:r>
      <w:r>
        <w:br/>
      </w:r>
      <w:r>
        <w:rPr>
          <w:bCs/>
          <w:sz w:val="26"/>
          <w:szCs w:val="26"/>
        </w:rPr>
        <w:t>- Số liệu phổ cập giáo dục tiểu học đúng quy định.</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2:</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Trong địa bàn tuyển sinh của trường tỷ lệ trẻ 6 tuổi vào lớp 1 đạt ít nhất 95%.</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3:</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Trong địa bàn tuyển sinh của trường tỷ lệ trẻ 6 tuổi vào lớp 1 đạt ít nhất 98%.</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1F180D">
      <w:pPr>
        <w:pStyle w:val="content"/>
        <w:tabs>
          <w:tab w:val="clear" w:pos="980"/>
        </w:tabs>
        <w:ind w:firstLine="709"/>
        <w:jc w:val="left"/>
        <w:rPr>
          <w:bCs/>
          <w:sz w:val="26"/>
          <w:szCs w:val="26"/>
        </w:rPr>
      </w:pPr>
      <w:r w:rsidRPr="00857BF5">
        <w:rPr>
          <w:bCs/>
          <w:sz w:val="26"/>
          <w:szCs w:val="26"/>
        </w:rPr>
        <w:t>Mức 1:</w:t>
      </w:r>
    </w:p>
    <w:p w:rsidR="0084326F" w:rsidRDefault="005C2D99">
      <w:pPr>
        <w:spacing w:before="120" w:after="120"/>
        <w:jc w:val="both"/>
      </w:pPr>
      <w:r>
        <w:rPr>
          <w:sz w:val="26"/>
        </w:rPr>
        <w:tab/>
        <w:t>Nhà trường luôn hoàn thành nhiệm vụ phổ cập giáo dục theo phân công    [H5-5.4-01] </w:t>
      </w:r>
    </w:p>
    <w:p w:rsidR="0084326F" w:rsidRDefault="005C2D99">
      <w:pPr>
        <w:spacing w:before="120" w:after="120"/>
        <w:jc w:val="both"/>
      </w:pPr>
      <w:r>
        <w:rPr>
          <w:sz w:val="26"/>
        </w:rPr>
        <w:lastRenderedPageBreak/>
        <w:tab/>
        <w:t>Hằng năm, tỷ lệ trẻ 6 tuổi vào lớp 1 trong địa bàn tuyển sinh của nhà trường luôn đạt 100%   . </w:t>
      </w:r>
    </w:p>
    <w:p w:rsidR="0084326F" w:rsidRDefault="005C2D99">
      <w:pPr>
        <w:spacing w:before="120" w:after="120"/>
        <w:jc w:val="both"/>
      </w:pPr>
      <w:r>
        <w:rPr>
          <w:sz w:val="26"/>
        </w:rPr>
        <w:tab/>
        <w:t>Nhà trường quản lý hồ sơ, số liệu phổ cập giáo dục tiểu học theo quy định tại Nghị định số 20/2014/NĐ-CP ngày 24 tháng 03 năm 2014 của Chính phủ về phổ cập giáo dục, xóa mù chữ</w:t>
      </w:r>
    </w:p>
    <w:p w:rsidR="0084326F" w:rsidRDefault="005C2D99">
      <w:pPr>
        <w:spacing w:before="120" w:after="120"/>
        <w:jc w:val="both"/>
      </w:pPr>
      <w:r>
        <w:rPr>
          <w:sz w:val="26"/>
        </w:rPr>
        <w:tab/>
        <w:t>[H5-5.4-01]   </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2:</w:t>
      </w:r>
    </w:p>
    <w:p w:rsidR="0084326F" w:rsidRDefault="005C2D99">
      <w:pPr>
        <w:spacing w:before="120" w:after="120"/>
        <w:jc w:val="both"/>
      </w:pPr>
      <w:r>
        <w:rPr>
          <w:sz w:val="26"/>
        </w:rPr>
        <w:tab/>
        <w:t>Trong địa bàn tuyển sinh của trường, tỷ lệ trẻ 6 tuổi vào lớp 1 luôn đạt 100%   . </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3:</w:t>
      </w:r>
    </w:p>
    <w:p w:rsidR="0084326F" w:rsidRDefault="005C2D99">
      <w:pPr>
        <w:spacing w:before="120" w:after="120"/>
        <w:jc w:val="both"/>
      </w:pPr>
      <w:r>
        <w:rPr>
          <w:sz w:val="26"/>
        </w:rPr>
        <w:tab/>
        <w:t>Trong địa bàn tuyển sinh của trường tỷ lệ trẻ 6 tuổi vào lớp 1 luôn đạt 100%   .[H5-5.4-02] </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84326F" w:rsidRDefault="005C2D99">
      <w:pPr>
        <w:spacing w:before="120" w:after="120"/>
        <w:jc w:val="both"/>
      </w:pPr>
      <w:r>
        <w:rPr>
          <w:sz w:val="26"/>
        </w:rPr>
        <w:tab/>
        <w:t>Hằng năm nhà trường luôn hoàn thành nhiệm vụ phổ cập giáo dục; tỷ lệ trẻ 6 tuổi vào lớp 1 luôn đạt 100%.</w:t>
      </w:r>
    </w:p>
    <w:p w:rsidR="00076BE1" w:rsidRPr="00857BF5" w:rsidRDefault="00076BE1" w:rsidP="00D52C04">
      <w:pPr>
        <w:pStyle w:val="content"/>
        <w:tabs>
          <w:tab w:val="clear" w:pos="980"/>
        </w:tabs>
        <w:ind w:firstLine="709"/>
        <w:rPr>
          <w:b/>
          <w:sz w:val="26"/>
          <w:szCs w:val="26"/>
        </w:rPr>
      </w:pPr>
      <w:r w:rsidRPr="00857BF5">
        <w:rPr>
          <w:b/>
          <w:sz w:val="26"/>
          <w:szCs w:val="26"/>
        </w:rPr>
        <w:t>3. Điểm yếu</w:t>
      </w:r>
    </w:p>
    <w:p w:rsidR="0084326F" w:rsidRDefault="005C2D99">
      <w:pPr>
        <w:spacing w:before="120" w:after="120"/>
        <w:jc w:val="both"/>
      </w:pPr>
      <w:r>
        <w:rPr>
          <w:sz w:val="26"/>
        </w:rPr>
        <w:tab/>
        <w:t>Công tác tuyên truyền để đưa trẻ đến trường đôi khi thực hiện chưa sâu sát</w:t>
      </w:r>
    </w:p>
    <w:p w:rsidR="00076BE1" w:rsidRPr="00857BF5" w:rsidRDefault="00076BE1" w:rsidP="00D52C04">
      <w:pPr>
        <w:pStyle w:val="content"/>
        <w:tabs>
          <w:tab w:val="clear" w:pos="980"/>
        </w:tabs>
        <w:ind w:firstLine="709"/>
        <w:rPr>
          <w:b/>
          <w:sz w:val="26"/>
          <w:szCs w:val="26"/>
        </w:rPr>
      </w:pPr>
      <w:r w:rsidRPr="00857BF5">
        <w:rPr>
          <w:b/>
          <w:sz w:val="26"/>
          <w:szCs w:val="26"/>
        </w:rPr>
        <w:t>4. Kế hoạch cải tiến chất lượng</w:t>
      </w:r>
    </w:p>
    <w:p w:rsidR="00076BE1" w:rsidRPr="00857BF5" w:rsidRDefault="00076BE1" w:rsidP="00D52C04">
      <w:pPr>
        <w:pStyle w:val="content"/>
        <w:tabs>
          <w:tab w:val="clear" w:pos="980"/>
        </w:tabs>
        <w:ind w:firstLine="709"/>
        <w:rPr>
          <w:sz w:val="26"/>
          <w:szCs w:val="26"/>
          <w:lang w:val="vi-VN"/>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00044FA1" w:rsidRPr="00857BF5">
        <w:rPr>
          <w:sz w:val="26"/>
          <w:szCs w:val="26"/>
        </w:rPr>
        <w:t xml:space="preserve"> </w:t>
      </w:r>
      <w:r w:rsidRPr="00857BF5">
        <w:rPr>
          <w:sz w:val="26"/>
          <w:szCs w:val="26"/>
          <w:lang w:val="vi-VN"/>
        </w:rPr>
        <w:t>Đạt mức 3</w:t>
      </w:r>
    </w:p>
    <w:p w:rsidR="001F180D" w:rsidRPr="00857BF5" w:rsidRDefault="00B13308" w:rsidP="001F180D">
      <w:pPr>
        <w:pStyle w:val="titleContent"/>
        <w:rPr>
          <w:sz w:val="26"/>
          <w:szCs w:val="26"/>
        </w:rPr>
      </w:pPr>
      <w:bookmarkStart w:id="49" w:name="criterion55"/>
      <w:r w:rsidRPr="00857BF5">
        <w:rPr>
          <w:sz w:val="26"/>
          <w:szCs w:val="26"/>
        </w:rPr>
        <w:t xml:space="preserve">Tiêu chí </w:t>
      </w:r>
      <w:r w:rsidR="00232375" w:rsidRPr="00857BF5">
        <w:rPr>
          <w:sz w:val="26"/>
          <w:szCs w:val="26"/>
        </w:rPr>
        <w:t>5</w:t>
      </w:r>
      <w:r w:rsidR="00044FA1" w:rsidRPr="00857BF5">
        <w:rPr>
          <w:sz w:val="26"/>
          <w:szCs w:val="26"/>
          <w:lang w:val="vi-VN"/>
        </w:rPr>
        <w:t>.5</w:t>
      </w:r>
      <w:r w:rsidRPr="00857BF5">
        <w:rPr>
          <w:sz w:val="26"/>
          <w:szCs w:val="26"/>
        </w:rPr>
        <w:t>:</w:t>
      </w:r>
      <w:r w:rsidR="00473A31" w:rsidRPr="00857BF5">
        <w:rPr>
          <w:sz w:val="26"/>
          <w:szCs w:val="26"/>
        </w:rPr>
        <w:t xml:space="preserve"> Kết quả giáo dục</w:t>
      </w:r>
      <w:bookmarkEnd w:id="49"/>
    </w:p>
    <w:p w:rsidR="001F180D" w:rsidRPr="00857BF5" w:rsidRDefault="001F180D" w:rsidP="001600F8">
      <w:pPr>
        <w:pStyle w:val="content"/>
        <w:tabs>
          <w:tab w:val="clear" w:pos="980"/>
        </w:tabs>
        <w:ind w:firstLine="709"/>
        <w:rPr>
          <w:b/>
          <w:sz w:val="26"/>
          <w:szCs w:val="26"/>
        </w:rPr>
      </w:pPr>
      <w:r w:rsidRPr="00857BF5">
        <w:rPr>
          <w:bCs/>
          <w:sz w:val="26"/>
          <w:szCs w:val="26"/>
        </w:rPr>
        <w:t>Mức 1:</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Tỷ lệ học sinh hoàn thành chương trình lớp học đạt ít nhất 70%;</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Tỷ lệ học sinh 11 tuổi hoàn thành chương trình tiểu học đạt ít nhất 65%;</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c) Tỷ lệ trẻ em đến 14 tuổi hoàn thành chương trình tiểu học đạt ít nhất 80%, đối với trường thuộc xã có điều kiện kinh tế - xã hội đặc biệt khó khăn đạt ít nhất 70%.</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2:</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Tỷ lệ học sinh hoàn thành chương trình lớp học đạt ít nhất 85%;</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Tỷ lệ trẻ em 11 tuổi hoàn thành chương trình tiểu học đạt ít nhất 80%, đối với trường thuộc xã có điều kiện kinh tế - xã hội đặc biệt khó khăn đạt ít nhất 70%; các trẻ em 11 tuổi còn lại đều đang học các lớp tiểu học.</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Mức 3:</w:t>
      </w:r>
    </w:p>
    <w:p w:rsidR="001F180D" w:rsidRPr="00857BF5" w:rsidRDefault="001F180D" w:rsidP="001600F8">
      <w:pPr>
        <w:pStyle w:val="content"/>
        <w:tabs>
          <w:tab w:val="clear" w:pos="980"/>
          <w:tab w:val="num" w:pos="709"/>
        </w:tabs>
        <w:ind w:firstLine="0"/>
        <w:rPr>
          <w:bCs/>
          <w:sz w:val="26"/>
          <w:szCs w:val="26"/>
        </w:rPr>
      </w:pPr>
      <w:r w:rsidRPr="00857BF5">
        <w:rPr>
          <w:bCs/>
          <w:sz w:val="26"/>
          <w:szCs w:val="26"/>
        </w:rPr>
        <w:tab/>
        <w:t>a) Tỷ lệ học sinh hoàn thành chương trình lớp học đạt ít nhất 95%;</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t>b)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p>
    <w:p w:rsidR="001F180D" w:rsidRPr="00857BF5" w:rsidRDefault="001F180D" w:rsidP="001600F8">
      <w:pPr>
        <w:pStyle w:val="content"/>
        <w:tabs>
          <w:tab w:val="clear" w:pos="980"/>
          <w:tab w:val="num" w:pos="709"/>
        </w:tabs>
        <w:ind w:firstLine="0"/>
        <w:rPr>
          <w:b/>
          <w:sz w:val="26"/>
          <w:szCs w:val="26"/>
        </w:rPr>
      </w:pPr>
      <w:r w:rsidRPr="00857BF5">
        <w:rPr>
          <w:bCs/>
          <w:sz w:val="26"/>
          <w:szCs w:val="26"/>
        </w:rPr>
        <w:tab/>
      </w:r>
      <w:r w:rsidRPr="00857BF5">
        <w:rPr>
          <w:b/>
          <w:sz w:val="26"/>
          <w:szCs w:val="26"/>
        </w:rPr>
        <w:t>1. Mô tả hiện trạng</w:t>
      </w:r>
    </w:p>
    <w:p w:rsidR="001F180D" w:rsidRPr="00857BF5" w:rsidRDefault="001F180D" w:rsidP="001F180D">
      <w:pPr>
        <w:pStyle w:val="content"/>
        <w:tabs>
          <w:tab w:val="clear" w:pos="980"/>
        </w:tabs>
        <w:ind w:firstLine="709"/>
        <w:jc w:val="left"/>
        <w:rPr>
          <w:bCs/>
          <w:sz w:val="26"/>
          <w:szCs w:val="26"/>
        </w:rPr>
      </w:pPr>
      <w:r w:rsidRPr="00857BF5">
        <w:rPr>
          <w:bCs/>
          <w:sz w:val="26"/>
          <w:szCs w:val="26"/>
        </w:rPr>
        <w:t>Mức 1:</w:t>
      </w:r>
    </w:p>
    <w:p w:rsidR="0084326F" w:rsidRDefault="005C2D99">
      <w:pPr>
        <w:spacing w:before="120" w:after="120"/>
        <w:jc w:val="both"/>
      </w:pPr>
      <w:r>
        <w:rPr>
          <w:sz w:val="26"/>
        </w:rPr>
        <w:tab/>
        <w:t>Tỷ lệ học sinh hoàn thành chương trình lớp học hằng năm luôn đạt trên 100%  .  [H5-5.5-01] </w:t>
      </w:r>
    </w:p>
    <w:p w:rsidR="0084326F" w:rsidRDefault="005C2D99">
      <w:pPr>
        <w:spacing w:before="120" w:after="120"/>
        <w:jc w:val="both"/>
      </w:pPr>
      <w:r>
        <w:rPr>
          <w:sz w:val="26"/>
        </w:rPr>
        <w:lastRenderedPageBreak/>
        <w:tab/>
        <w:t>Hằng năm, tỷ lệ học sinh 11 tuổi hoàn thành chương trình tiểu học đạt 85% trở lên   [H5-5.5-02] </w:t>
      </w:r>
    </w:p>
    <w:p w:rsidR="0084326F" w:rsidRDefault="005C2D99">
      <w:pPr>
        <w:spacing w:before="120" w:after="120"/>
        <w:jc w:val="both"/>
      </w:pPr>
      <w:r>
        <w:rPr>
          <w:sz w:val="26"/>
        </w:rPr>
        <w:tab/>
        <w:t>Hàng năm, tỷ lệ học sinh từ 11 đến 14 tuổi hoàn thành chương trình tiểu học luôn đạt 90% trở lên  .[H5-5.5-02] </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2:</w:t>
      </w:r>
    </w:p>
    <w:p w:rsidR="0084326F" w:rsidRDefault="005C2D99">
      <w:pPr>
        <w:spacing w:before="120" w:after="120"/>
        <w:jc w:val="both"/>
      </w:pPr>
      <w:r>
        <w:rPr>
          <w:sz w:val="26"/>
        </w:rPr>
        <w:tab/>
        <w:t>Hàng năm, tỷ lệ học sinh hoàn thành chương trình lớp học luôn đạt trên 95%  </w:t>
      </w:r>
    </w:p>
    <w:p w:rsidR="0084326F" w:rsidRDefault="005C2D99">
      <w:pPr>
        <w:spacing w:before="120" w:after="120"/>
        <w:jc w:val="both"/>
      </w:pPr>
      <w:r>
        <w:rPr>
          <w:sz w:val="26"/>
        </w:rPr>
        <w:tab/>
        <w:t>Hàng năm, tỷ lệ học sinh 11 tuổi hoàn thành chương trình tiểu học đều đạt 80% trở lên  .</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t>Mức 3:</w:t>
      </w:r>
    </w:p>
    <w:p w:rsidR="0084326F" w:rsidRDefault="005C2D99">
      <w:pPr>
        <w:spacing w:before="120" w:after="120"/>
        <w:jc w:val="both"/>
      </w:pPr>
      <w:r>
        <w:rPr>
          <w:sz w:val="26"/>
        </w:rPr>
        <w:tab/>
        <w:t>Hàng năm, tỷ lệ học sinh hoàn thành chương trình lớp học luôn đạt 95% trở lên; trên 95% trẻ em khỏe mạnh, chiều cao, cân nặng phát triển bình thường  . </w:t>
      </w:r>
    </w:p>
    <w:p w:rsidR="0084326F" w:rsidRDefault="005C2D99">
      <w:pPr>
        <w:spacing w:before="120" w:after="120"/>
        <w:jc w:val="both"/>
      </w:pPr>
      <w:r>
        <w:rPr>
          <w:sz w:val="26"/>
        </w:rPr>
        <w:tab/>
        <w:t>[H5-5.5-02] Hàng năm, tỷ lệ học sinh 11 tuổi hoàn thành chương trình tiểu học mới đạt 80% đến 85%, trẻ 11 tuổi còn lại đều đang học ở tiểu học  . </w:t>
      </w:r>
    </w:p>
    <w:p w:rsidR="001F180D" w:rsidRPr="00857BF5" w:rsidRDefault="001F180D" w:rsidP="001F180D">
      <w:pPr>
        <w:pStyle w:val="content"/>
        <w:tabs>
          <w:tab w:val="clear" w:pos="980"/>
          <w:tab w:val="num" w:pos="709"/>
        </w:tabs>
        <w:ind w:firstLine="0"/>
        <w:jc w:val="left"/>
        <w:rPr>
          <w:bCs/>
          <w:sz w:val="26"/>
          <w:szCs w:val="26"/>
        </w:rPr>
      </w:pPr>
      <w:r w:rsidRPr="00857BF5">
        <w:rPr>
          <w:bCs/>
          <w:sz w:val="26"/>
          <w:szCs w:val="26"/>
        </w:rPr>
        <w:tab/>
      </w:r>
      <w:r w:rsidRPr="00857BF5">
        <w:rPr>
          <w:b/>
          <w:sz w:val="26"/>
          <w:szCs w:val="26"/>
        </w:rPr>
        <w:t xml:space="preserve">2. Điểm mạnh </w:t>
      </w:r>
    </w:p>
    <w:p w:rsidR="0084326F" w:rsidRDefault="005C2D99">
      <w:pPr>
        <w:spacing w:before="120" w:after="120"/>
        <w:jc w:val="both"/>
      </w:pPr>
      <w:r>
        <w:rPr>
          <w:sz w:val="26"/>
        </w:rPr>
        <w:tab/>
        <w:t>Hàng năm: tỷ lệ học sinh hoàn thành chương trình lớp học đạt 95% trở lên; 11 tuổi hoàn thành chương trình tiểu học đạt 80% trở lên; trẻ từ 11 đến 14 tuổi hoàn thành chương trình tiểu học đạt 100%.</w:t>
      </w:r>
    </w:p>
    <w:p w:rsidR="00B13308" w:rsidRPr="00857BF5" w:rsidRDefault="00B13308" w:rsidP="00D52C04">
      <w:pPr>
        <w:pStyle w:val="content"/>
        <w:tabs>
          <w:tab w:val="clear" w:pos="980"/>
        </w:tabs>
        <w:ind w:firstLine="709"/>
        <w:rPr>
          <w:b/>
          <w:sz w:val="26"/>
          <w:szCs w:val="26"/>
        </w:rPr>
      </w:pPr>
      <w:r w:rsidRPr="00857BF5">
        <w:rPr>
          <w:b/>
          <w:sz w:val="26"/>
          <w:szCs w:val="26"/>
        </w:rPr>
        <w:t>3. Điểm yếu</w:t>
      </w:r>
    </w:p>
    <w:p w:rsidR="0084326F" w:rsidRDefault="005C2D99">
      <w:pPr>
        <w:spacing w:before="120" w:after="120"/>
        <w:jc w:val="both"/>
      </w:pPr>
      <w:r>
        <w:rPr>
          <w:sz w:val="26"/>
        </w:rPr>
        <w:tab/>
        <w:t>Tỷ lệ trẻ học đúng độ tuổi còn thấp so với mặt bằng chung của huyện.</w:t>
      </w:r>
    </w:p>
    <w:p w:rsidR="00B13308" w:rsidRPr="00857BF5" w:rsidRDefault="00B13308" w:rsidP="00D52C04">
      <w:pPr>
        <w:pStyle w:val="content"/>
        <w:tabs>
          <w:tab w:val="clear" w:pos="980"/>
        </w:tabs>
        <w:ind w:firstLine="709"/>
        <w:rPr>
          <w:b/>
          <w:sz w:val="26"/>
          <w:szCs w:val="26"/>
        </w:rPr>
      </w:pPr>
      <w:r w:rsidRPr="00857BF5">
        <w:rPr>
          <w:b/>
          <w:sz w:val="26"/>
          <w:szCs w:val="26"/>
        </w:rPr>
        <w:t>4. Kế hoạch cải tiến chất lượng</w:t>
      </w:r>
      <w:r w:rsidRPr="00857BF5">
        <w:rPr>
          <w:b/>
          <w:sz w:val="26"/>
          <w:szCs w:val="26"/>
        </w:rPr>
        <w:tab/>
      </w:r>
    </w:p>
    <w:p w:rsidR="00076BE1" w:rsidRPr="00857BF5" w:rsidRDefault="00B13308" w:rsidP="00D52C04">
      <w:pPr>
        <w:pStyle w:val="content"/>
        <w:tabs>
          <w:tab w:val="clear" w:pos="980"/>
        </w:tabs>
        <w:ind w:firstLine="709"/>
        <w:rPr>
          <w:sz w:val="26"/>
          <w:szCs w:val="26"/>
          <w:lang w:val="vi-VN"/>
        </w:rPr>
      </w:pPr>
      <w:r w:rsidRPr="00857BF5">
        <w:rPr>
          <w:b/>
          <w:sz w:val="26"/>
          <w:szCs w:val="26"/>
        </w:rPr>
        <w:t>5.</w:t>
      </w:r>
      <w:r w:rsidR="00044FA1" w:rsidRPr="00857BF5">
        <w:rPr>
          <w:b/>
          <w:sz w:val="26"/>
          <w:szCs w:val="26"/>
        </w:rPr>
        <w:t xml:space="preserve"> Tự</w:t>
      </w:r>
      <w:r w:rsidR="00044FA1" w:rsidRPr="00857BF5">
        <w:rPr>
          <w:b/>
          <w:sz w:val="26"/>
          <w:szCs w:val="26"/>
          <w:lang w:val="vi-VN"/>
        </w:rPr>
        <w:t xml:space="preserve"> đánh giá</w:t>
      </w:r>
      <w:r w:rsidR="00044FA1" w:rsidRPr="00857BF5">
        <w:rPr>
          <w:b/>
          <w:sz w:val="26"/>
          <w:szCs w:val="26"/>
        </w:rPr>
        <w:t>:</w:t>
      </w:r>
      <w:r w:rsidR="00044FA1" w:rsidRPr="00857BF5">
        <w:rPr>
          <w:sz w:val="26"/>
          <w:szCs w:val="26"/>
        </w:rPr>
        <w:t xml:space="preserve"> </w:t>
      </w:r>
      <w:r w:rsidR="0001681C" w:rsidRPr="00857BF5">
        <w:rPr>
          <w:sz w:val="26"/>
          <w:szCs w:val="26"/>
          <w:lang w:val="vi-VN"/>
        </w:rPr>
        <w:t>Đạt mức 3</w:t>
      </w:r>
    </w:p>
    <w:p w:rsidR="005403D0" w:rsidRDefault="00076BE1" w:rsidP="005403D0">
      <w:pPr>
        <w:spacing w:before="120" w:after="120"/>
        <w:ind w:firstLine="720"/>
        <w:jc w:val="both"/>
        <w:rPr>
          <w:sz w:val="26"/>
          <w:szCs w:val="26"/>
          <w:lang w:val="vi-VN"/>
        </w:rPr>
      </w:pPr>
      <w:bookmarkStart w:id="50" w:name="conclusionStandard5"/>
      <w:r w:rsidRPr="00857BF5">
        <w:rPr>
          <w:b/>
          <w:sz w:val="26"/>
          <w:szCs w:val="26"/>
          <w:lang w:val="pt-BR"/>
        </w:rPr>
        <w:t>Kết luận</w:t>
      </w:r>
      <w:r w:rsidRPr="00857BF5">
        <w:rPr>
          <w:sz w:val="26"/>
          <w:szCs w:val="26"/>
          <w:lang w:val="pt-BR"/>
        </w:rPr>
        <w:t xml:space="preserve"> </w:t>
      </w:r>
      <w:r w:rsidRPr="00857BF5">
        <w:rPr>
          <w:b/>
          <w:sz w:val="26"/>
          <w:szCs w:val="26"/>
          <w:lang w:val="pt-BR"/>
        </w:rPr>
        <w:t>về Tiêu chuẩn 5:</w:t>
      </w:r>
      <w:r w:rsidRPr="00857BF5">
        <w:rPr>
          <w:sz w:val="26"/>
          <w:szCs w:val="26"/>
          <w:lang w:val="vi-VN"/>
        </w:rPr>
        <w:t xml:space="preserve"> </w:t>
      </w:r>
      <w:bookmarkEnd w:id="50"/>
    </w:p>
    <w:p w:rsidR="0084326F" w:rsidRDefault="005C2D99">
      <w:pPr>
        <w:spacing w:before="120" w:after="120"/>
        <w:jc w:val="both"/>
      </w:pPr>
      <w:r>
        <w:rPr>
          <w:sz w:val="26"/>
        </w:rPr>
        <w:tab/>
        <w:t>Kế hoạc giáo dục đảm bảo theo quy định, đạt mục tiêu giáo dục toàn diện; nhà trường tổ chức dạy học đúng, đủ các môn học theo quy định; giáo viên vận dụng linh hoạt các phương pháp, kỹ thuật, quy trình dạy học phát huy năng lực, phẩm chất dạy học; xây dựng và triển khai hiệu quả các kế hoạch trải nghiệm, NGLL đảm bảo tất cả học sinh đều được tham gia; nhà trường luôn thực hiện tốt nhiệm vụ phổ cập giáo dục.</w:t>
      </w:r>
    </w:p>
    <w:p w:rsidR="0084326F" w:rsidRDefault="005C2D99">
      <w:pPr>
        <w:spacing w:before="120" w:after="120"/>
        <w:jc w:val="both"/>
      </w:pPr>
      <w:r>
        <w:rPr>
          <w:sz w:val="26"/>
        </w:rPr>
        <w:tab/>
        <w:t>Chưa có nhiều giải pháp đột phá trong việc tổ chức các hoạt động giáo dục; nội dung và hình thức tổ chức các hoạt động giáo dục chưa đảm bảo sự phân hóa theo nhu cầu và năng lực học sinh. </w:t>
      </w:r>
    </w:p>
    <w:p w:rsidR="0084326F" w:rsidRDefault="005C2D99">
      <w:pPr>
        <w:spacing w:before="120" w:after="120"/>
        <w:jc w:val="both"/>
      </w:pPr>
      <w:r>
        <w:rPr>
          <w:sz w:val="26"/>
        </w:rPr>
        <w:tab/>
        <w:t>Tỷ lệ học sinh lưu ban còn nhiều dẫn đến tỷ lệ trẻ 11 tuổi hoàn thành chương trình tiểu học chưa đạt so với mặt bằng chung của huyện.</w:t>
      </w:r>
    </w:p>
    <w:p w:rsidR="00E03AD9" w:rsidRDefault="00E03AD9" w:rsidP="00E03AD9">
      <w:pPr>
        <w:pStyle w:val="Style1"/>
        <w:numPr>
          <w:ilvl w:val="0"/>
          <w:numId w:val="8"/>
        </w:numPr>
        <w:jc w:val="left"/>
        <w:rPr>
          <w:sz w:val="26"/>
          <w:szCs w:val="26"/>
          <w:lang w:val="vi-VN"/>
        </w:rPr>
      </w:pPr>
      <w:r w:rsidRPr="00C06183">
        <w:rPr>
          <w:sz w:val="26"/>
          <w:szCs w:val="26"/>
          <w:lang w:val="vi-VN"/>
        </w:rPr>
        <w:t>Số</w:t>
      </w:r>
      <w:r>
        <w:rPr>
          <w:sz w:val="26"/>
          <w:szCs w:val="26"/>
          <w:lang w:val="vi-VN"/>
        </w:rPr>
        <w:t xml:space="preserve"> lượng và tỉ lệ phần trăm (%) các tiêu chí đạt và không đạt Mức 1, Mức 2 và Mức 3:</w:t>
      </w:r>
    </w:p>
    <w:p w:rsidR="00E03AD9" w:rsidRDefault="00E03AD9" w:rsidP="00E03AD9">
      <w:pPr>
        <w:pStyle w:val="Style1"/>
        <w:numPr>
          <w:ilvl w:val="1"/>
          <w:numId w:val="8"/>
        </w:numPr>
        <w:jc w:val="left"/>
        <w:rPr>
          <w:sz w:val="26"/>
          <w:szCs w:val="26"/>
          <w:lang w:val="vi-VN"/>
        </w:rPr>
      </w:pPr>
      <w:r>
        <w:rPr>
          <w:sz w:val="26"/>
          <w:szCs w:val="26"/>
          <w:lang w:val="vi-VN"/>
        </w:rPr>
        <w:t xml:space="preserve">Không đạt: 0/5 </w:t>
      </w:r>
      <w:r w:rsidR="00054F6B" w:rsidRPr="005B3F1D">
        <w:rPr>
          <w:sz w:val="26"/>
          <w:szCs w:val="26"/>
          <w:lang w:val="vi-VN"/>
        </w:rPr>
        <w:t>tiêu chí</w:t>
      </w:r>
      <w:r w:rsidR="00054F6B">
        <w:rPr>
          <w:sz w:val="26"/>
          <w:szCs w:val="26"/>
          <w:lang w:val="vi-VN"/>
        </w:rPr>
        <w:t xml:space="preserve"> </w:t>
      </w:r>
      <w:r>
        <w:rPr>
          <w:sz w:val="26"/>
          <w:szCs w:val="26"/>
          <w:lang w:val="vi-VN"/>
        </w:rPr>
        <w:t>chiếm 0</w:t>
      </w:r>
      <w:r w:rsidR="003B6690">
        <w:rPr>
          <w:sz w:val="26"/>
          <w:szCs w:val="26"/>
          <w:lang w:val="en-US"/>
        </w:rPr>
        <w:t xml:space="preserve"> </w:t>
      </w:r>
      <w:r>
        <w:rPr>
          <w:sz w:val="26"/>
          <w:szCs w:val="26"/>
          <w:lang w:val="vi-VN"/>
        </w:rPr>
        <w:t>%</w:t>
      </w:r>
    </w:p>
    <w:p w:rsidR="00E10102" w:rsidRDefault="00E10102" w:rsidP="00E10102">
      <w:pPr>
        <w:pStyle w:val="Style1"/>
        <w:numPr>
          <w:ilvl w:val="1"/>
          <w:numId w:val="8"/>
        </w:numPr>
        <w:rPr>
          <w:sz w:val="26"/>
          <w:szCs w:val="26"/>
          <w:lang w:val="vi-VN"/>
        </w:rPr>
      </w:pPr>
      <w:bookmarkStart w:id="51" w:name="tdglv4"/>
      <w:r>
        <w:rPr>
          <w:sz w:val="26"/>
          <w:szCs w:val="26"/>
          <w:lang w:val="vi-VN"/>
        </w:rPr>
        <w:t xml:space="preserve">Đạt Mức 1: </w:t>
      </w:r>
      <w:r>
        <w:rPr>
          <w:sz w:val="26"/>
          <w:szCs w:val="26"/>
          <w:lang w:val="en-US"/>
        </w:rPr>
        <w:t>5</w:t>
      </w:r>
      <w:r>
        <w:rPr>
          <w:sz w:val="26"/>
          <w:szCs w:val="26"/>
          <w:lang w:val="vi-VN"/>
        </w:rPr>
        <w:t xml:space="preserve">/5 </w:t>
      </w:r>
      <w:r>
        <w:rPr>
          <w:sz w:val="26"/>
          <w:szCs w:val="26"/>
          <w:lang w:val="en-US"/>
        </w:rPr>
        <w:t xml:space="preserve"> (</w:t>
      </w:r>
      <w:r>
        <w:rPr>
          <w:sz w:val="26"/>
          <w:szCs w:val="26"/>
          <w:lang w:val="vi-VN"/>
        </w:rPr>
        <w:t>5/5</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3B6690">
        <w:rPr>
          <w:sz w:val="26"/>
          <w:szCs w:val="26"/>
          <w:lang w:val="en-US"/>
        </w:rPr>
        <w:t xml:space="preserve"> </w:t>
      </w:r>
      <w:r>
        <w:rPr>
          <w:sz w:val="26"/>
          <w:szCs w:val="26"/>
          <w:lang w:val="vi-VN"/>
        </w:rPr>
        <w:t>%</w:t>
      </w:r>
    </w:p>
    <w:p w:rsidR="00E10102" w:rsidRDefault="00E10102" w:rsidP="00E10102">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en-US"/>
        </w:rPr>
        <w:t>5</w:t>
      </w:r>
      <w:r>
        <w:rPr>
          <w:sz w:val="26"/>
          <w:szCs w:val="26"/>
          <w:lang w:val="vi-VN"/>
        </w:rPr>
        <w:t xml:space="preserve">/5 </w:t>
      </w:r>
      <w:r>
        <w:rPr>
          <w:sz w:val="26"/>
          <w:szCs w:val="26"/>
          <w:lang w:val="en-US"/>
        </w:rPr>
        <w:t xml:space="preserve"> (</w:t>
      </w:r>
      <w:r>
        <w:rPr>
          <w:sz w:val="26"/>
          <w:szCs w:val="26"/>
          <w:lang w:val="vi-VN"/>
        </w:rPr>
        <w:t>5/5</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3B6690">
        <w:rPr>
          <w:sz w:val="26"/>
          <w:szCs w:val="26"/>
          <w:lang w:val="en-US"/>
        </w:rPr>
        <w:t xml:space="preserve"> </w:t>
      </w:r>
      <w:r>
        <w:rPr>
          <w:sz w:val="26"/>
          <w:szCs w:val="26"/>
          <w:lang w:val="vi-VN"/>
        </w:rPr>
        <w:t>%</w:t>
      </w:r>
    </w:p>
    <w:p w:rsidR="00E10102" w:rsidRPr="00E03AD9" w:rsidRDefault="00E10102" w:rsidP="00E10102">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en-US"/>
        </w:rPr>
        <w:t>5</w:t>
      </w:r>
      <w:r>
        <w:rPr>
          <w:sz w:val="26"/>
          <w:szCs w:val="26"/>
          <w:lang w:val="vi-VN"/>
        </w:rPr>
        <w:t xml:space="preserve">/5 </w:t>
      </w:r>
      <w:r>
        <w:rPr>
          <w:sz w:val="26"/>
          <w:szCs w:val="26"/>
          <w:lang w:val="en-US"/>
        </w:rPr>
        <w:t xml:space="preserve"> (</w:t>
      </w:r>
      <w:r>
        <w:rPr>
          <w:sz w:val="26"/>
          <w:szCs w:val="26"/>
          <w:lang w:val="vi-VN"/>
        </w:rPr>
        <w:t>4/4</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3B6690">
        <w:rPr>
          <w:sz w:val="26"/>
          <w:szCs w:val="26"/>
          <w:lang w:val="en-US"/>
        </w:rPr>
        <w:t xml:space="preserve"> </w:t>
      </w:r>
      <w:r>
        <w:rPr>
          <w:sz w:val="26"/>
          <w:szCs w:val="26"/>
          <w:lang w:val="vi-VN"/>
        </w:rPr>
        <w:t>%</w:t>
      </w:r>
    </w:p>
    <w:p w:rsidR="00076BE1" w:rsidRPr="00857BF5" w:rsidRDefault="00076BE1" w:rsidP="000C0C88">
      <w:pPr>
        <w:spacing w:before="120" w:after="120"/>
        <w:ind w:firstLine="720"/>
        <w:jc w:val="both"/>
        <w:rPr>
          <w:b/>
          <w:sz w:val="26"/>
          <w:szCs w:val="26"/>
          <w:lang w:val="pt-BR"/>
        </w:rPr>
      </w:pPr>
      <w:r w:rsidRPr="00857BF5">
        <w:rPr>
          <w:b/>
          <w:sz w:val="26"/>
          <w:szCs w:val="26"/>
          <w:lang w:val="pt-BR"/>
        </w:rPr>
        <w:t xml:space="preserve">II. TỰ ĐÁNH GIÁ </w:t>
      </w:r>
      <w:r w:rsidR="009C0E0A" w:rsidRPr="00857BF5">
        <w:rPr>
          <w:b/>
          <w:sz w:val="26"/>
          <w:szCs w:val="26"/>
          <w:lang w:val="pt-BR"/>
        </w:rPr>
        <w:t>TIÊU</w:t>
      </w:r>
      <w:r w:rsidR="009C0E0A" w:rsidRPr="00857BF5">
        <w:rPr>
          <w:b/>
          <w:sz w:val="26"/>
          <w:szCs w:val="26"/>
          <w:lang w:val="vi-VN"/>
        </w:rPr>
        <w:t xml:space="preserve"> CHÍ </w:t>
      </w:r>
      <w:r w:rsidRPr="00857BF5">
        <w:rPr>
          <w:b/>
          <w:sz w:val="26"/>
          <w:szCs w:val="26"/>
          <w:lang w:val="pt-BR"/>
        </w:rPr>
        <w:t>MỨC 4</w:t>
      </w:r>
    </w:p>
    <w:p w:rsidR="00395841" w:rsidRPr="00857BF5" w:rsidRDefault="00395841" w:rsidP="00395841">
      <w:pPr>
        <w:spacing w:before="120" w:after="120"/>
        <w:ind w:firstLine="720"/>
        <w:jc w:val="both"/>
        <w:rPr>
          <w:sz w:val="26"/>
          <w:szCs w:val="26"/>
          <w:lang w:val="pt-BR"/>
        </w:rPr>
      </w:pPr>
      <w:bookmarkStart w:id="52" w:name="criterionLv41"/>
      <w:bookmarkEnd w:id="51"/>
      <w:r w:rsidRPr="00857BF5">
        <w:rPr>
          <w:b/>
          <w:sz w:val="26"/>
          <w:szCs w:val="26"/>
          <w:lang w:val="pt-BR"/>
        </w:rPr>
        <w:lastRenderedPageBreak/>
        <w:t xml:space="preserve">Tiêu chí </w:t>
      </w:r>
      <w:r>
        <w:rPr>
          <w:b/>
          <w:sz w:val="26"/>
          <w:szCs w:val="26"/>
          <w:lang w:val="pt-BR"/>
        </w:rPr>
        <w:t>1</w:t>
      </w:r>
      <w:r w:rsidRPr="00857BF5">
        <w:rPr>
          <w:sz w:val="26"/>
          <w:szCs w:val="26"/>
          <w:lang w:val="pt-BR"/>
        </w:rPr>
        <w:t>: Kế hoạch giáo dục của nhà trường có những nội dung được tham khảo Chương trình giáo dục tiên tiến của các nước trong khu vực và thế giới đúng quy định, phù hợp, hiệu quả và góp phần nâng cao chất lượng giáo dục.</w:t>
      </w:r>
    </w:p>
    <w:bookmarkEnd w:id="52"/>
    <w:p w:rsidR="00395841" w:rsidRPr="00857BF5" w:rsidRDefault="00395841" w:rsidP="00395841">
      <w:pPr>
        <w:widowControl w:val="0"/>
        <w:spacing w:before="120" w:after="120"/>
        <w:ind w:firstLine="720"/>
        <w:jc w:val="both"/>
        <w:rPr>
          <w:b/>
          <w:sz w:val="26"/>
          <w:szCs w:val="26"/>
          <w:lang w:val="pt-BR"/>
        </w:rPr>
      </w:pPr>
      <w:r w:rsidRPr="00857BF5">
        <w:rPr>
          <w:b/>
          <w:sz w:val="26"/>
          <w:szCs w:val="26"/>
          <w:lang w:val="pt-BR"/>
        </w:rPr>
        <w:t>1. Mô tả hiện trạng</w:t>
      </w:r>
    </w:p>
    <w:p w:rsidR="00395841" w:rsidRPr="00857BF5" w:rsidRDefault="00395841" w:rsidP="00395841">
      <w:pPr>
        <w:tabs>
          <w:tab w:val="num" w:pos="980"/>
        </w:tabs>
        <w:spacing w:before="120" w:after="120"/>
        <w:ind w:firstLine="720"/>
        <w:jc w:val="both"/>
        <w:rPr>
          <w:b/>
          <w:sz w:val="26"/>
          <w:szCs w:val="26"/>
          <w:lang w:val="pt-BR"/>
        </w:rPr>
      </w:pPr>
      <w:r w:rsidRPr="00857BF5">
        <w:rPr>
          <w:b/>
          <w:sz w:val="26"/>
          <w:szCs w:val="26"/>
          <w:lang w:val="pt-BR"/>
        </w:rPr>
        <w:t>2. Điểm mạnh</w:t>
      </w:r>
    </w:p>
    <w:p w:rsidR="00395841" w:rsidRPr="00857BF5" w:rsidRDefault="00395841" w:rsidP="00395841">
      <w:pPr>
        <w:spacing w:before="120" w:after="120"/>
        <w:ind w:firstLine="720"/>
        <w:jc w:val="both"/>
        <w:rPr>
          <w:b/>
          <w:sz w:val="26"/>
          <w:szCs w:val="26"/>
          <w:lang w:val="pt-BR"/>
        </w:rPr>
      </w:pPr>
      <w:r w:rsidRPr="00857BF5">
        <w:rPr>
          <w:b/>
          <w:sz w:val="26"/>
          <w:szCs w:val="26"/>
          <w:lang w:val="pt-BR"/>
        </w:rPr>
        <w:t>3. Điểm yếu</w:t>
      </w:r>
    </w:p>
    <w:p w:rsidR="00395841" w:rsidRPr="00857BF5" w:rsidRDefault="00395841" w:rsidP="00395841">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395841" w:rsidRPr="00857BF5" w:rsidRDefault="00395841" w:rsidP="00395841">
      <w:pPr>
        <w:spacing w:before="120" w:after="120"/>
        <w:ind w:firstLine="720"/>
        <w:jc w:val="both"/>
        <w:rPr>
          <w:b/>
          <w:sz w:val="26"/>
          <w:szCs w:val="26"/>
          <w:lang w:val="pt-BR"/>
        </w:rPr>
      </w:pPr>
      <w:r w:rsidRPr="006A76B9">
        <w:rPr>
          <w:b/>
          <w:sz w:val="26"/>
          <w:szCs w:val="26"/>
          <w:lang w:val="pt-BR"/>
        </w:rPr>
        <w:t>5. Tự</w:t>
      </w:r>
      <w:r w:rsidRPr="00857BF5">
        <w:rPr>
          <w:b/>
          <w:sz w:val="26"/>
          <w:szCs w:val="26"/>
          <w:lang w:val="vi-VN"/>
        </w:rPr>
        <w:t xml:space="preserve"> đánh giá</w:t>
      </w:r>
      <w:r w:rsidRPr="006A76B9">
        <w:rPr>
          <w:b/>
          <w:sz w:val="26"/>
          <w:szCs w:val="26"/>
          <w:lang w:val="pt-BR"/>
        </w:rPr>
        <w:t>:</w:t>
      </w:r>
      <w:r w:rsidRPr="006A76B9">
        <w:rPr>
          <w:sz w:val="26"/>
          <w:szCs w:val="26"/>
          <w:lang w:val="pt-BR"/>
        </w:rPr>
        <w:t xml:space="preserve"> Không đạt</w:t>
      </w:r>
    </w:p>
    <w:p w:rsidR="00395841" w:rsidRPr="00857BF5" w:rsidRDefault="00395841" w:rsidP="00395841">
      <w:pPr>
        <w:spacing w:before="120" w:after="120"/>
        <w:ind w:firstLine="720"/>
        <w:jc w:val="both"/>
        <w:rPr>
          <w:sz w:val="26"/>
          <w:szCs w:val="26"/>
          <w:lang w:val="pt-BR"/>
        </w:rPr>
      </w:pPr>
      <w:bookmarkStart w:id="53" w:name="criterionLv42"/>
      <w:r w:rsidRPr="00857BF5">
        <w:rPr>
          <w:b/>
          <w:sz w:val="26"/>
          <w:szCs w:val="26"/>
          <w:lang w:val="pt-BR"/>
        </w:rPr>
        <w:t xml:space="preserve">Tiêu chí </w:t>
      </w:r>
      <w:r>
        <w:rPr>
          <w:b/>
          <w:sz w:val="26"/>
          <w:szCs w:val="26"/>
          <w:lang w:val="vi-VN"/>
        </w:rPr>
        <w:t>2</w:t>
      </w:r>
      <w:r w:rsidRPr="00857BF5">
        <w:rPr>
          <w:sz w:val="26"/>
          <w:szCs w:val="26"/>
          <w:lang w:val="pt-BR"/>
        </w:rPr>
        <w:t>: Đảm bảo 100% cho học sinh có hoàn cảnh khó khăn, học sinh có năng khiếu hoàn thành mục tiêu giáo dục dành cho từng cá nhân với sự tham gia của nhà trường, các tổ chức, cá nhân liên quan.</w:t>
      </w:r>
    </w:p>
    <w:bookmarkEnd w:id="53"/>
    <w:p w:rsidR="00395841" w:rsidRPr="00857BF5" w:rsidRDefault="00395841" w:rsidP="00395841">
      <w:pPr>
        <w:widowControl w:val="0"/>
        <w:spacing w:before="120" w:after="120"/>
        <w:ind w:firstLine="720"/>
        <w:jc w:val="both"/>
        <w:rPr>
          <w:b/>
          <w:sz w:val="26"/>
          <w:szCs w:val="26"/>
          <w:lang w:val="pt-BR"/>
        </w:rPr>
      </w:pPr>
      <w:r w:rsidRPr="00857BF5">
        <w:rPr>
          <w:b/>
          <w:sz w:val="26"/>
          <w:szCs w:val="26"/>
          <w:lang w:val="pt-BR"/>
        </w:rPr>
        <w:t>1. Mô tả hiện trạng</w:t>
      </w:r>
    </w:p>
    <w:p w:rsidR="00395841" w:rsidRPr="00857BF5" w:rsidRDefault="00395841" w:rsidP="00395841">
      <w:pPr>
        <w:tabs>
          <w:tab w:val="num" w:pos="980"/>
        </w:tabs>
        <w:spacing w:before="120" w:after="120"/>
        <w:ind w:firstLine="720"/>
        <w:jc w:val="both"/>
        <w:rPr>
          <w:b/>
          <w:sz w:val="26"/>
          <w:szCs w:val="26"/>
          <w:lang w:val="pt-BR"/>
        </w:rPr>
      </w:pPr>
      <w:r w:rsidRPr="00857BF5">
        <w:rPr>
          <w:b/>
          <w:sz w:val="26"/>
          <w:szCs w:val="26"/>
          <w:lang w:val="pt-BR"/>
        </w:rPr>
        <w:t>2. Điểm mạnh</w:t>
      </w:r>
    </w:p>
    <w:p w:rsidR="00395841" w:rsidRPr="00857BF5" w:rsidRDefault="00395841" w:rsidP="00395841">
      <w:pPr>
        <w:spacing w:before="120" w:after="120"/>
        <w:ind w:firstLine="720"/>
        <w:jc w:val="both"/>
        <w:rPr>
          <w:b/>
          <w:sz w:val="26"/>
          <w:szCs w:val="26"/>
          <w:lang w:val="pt-BR"/>
        </w:rPr>
      </w:pPr>
      <w:r w:rsidRPr="00857BF5">
        <w:rPr>
          <w:b/>
          <w:sz w:val="26"/>
          <w:szCs w:val="26"/>
          <w:lang w:val="pt-BR"/>
        </w:rPr>
        <w:t>3. Điểm yếu</w:t>
      </w:r>
    </w:p>
    <w:p w:rsidR="00395841" w:rsidRPr="00857BF5" w:rsidRDefault="00395841" w:rsidP="00395841">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395841" w:rsidRPr="00857BF5" w:rsidRDefault="00395841" w:rsidP="00395841">
      <w:pPr>
        <w:spacing w:before="120" w:after="120"/>
        <w:ind w:firstLine="720"/>
        <w:jc w:val="both"/>
        <w:rPr>
          <w:b/>
          <w:sz w:val="26"/>
          <w:szCs w:val="26"/>
          <w:lang w:val="pt-BR"/>
        </w:rPr>
      </w:pPr>
      <w:r w:rsidRPr="006A76B9">
        <w:rPr>
          <w:b/>
          <w:sz w:val="26"/>
          <w:szCs w:val="26"/>
          <w:lang w:val="pt-BR"/>
        </w:rPr>
        <w:t>5. Tự</w:t>
      </w:r>
      <w:r w:rsidRPr="00857BF5">
        <w:rPr>
          <w:b/>
          <w:sz w:val="26"/>
          <w:szCs w:val="26"/>
          <w:lang w:val="vi-VN"/>
        </w:rPr>
        <w:t xml:space="preserve"> đánh giá</w:t>
      </w:r>
      <w:r w:rsidRPr="006A76B9">
        <w:rPr>
          <w:b/>
          <w:sz w:val="26"/>
          <w:szCs w:val="26"/>
          <w:lang w:val="pt-BR"/>
        </w:rPr>
        <w:t>:</w:t>
      </w:r>
      <w:r w:rsidRPr="006A76B9">
        <w:rPr>
          <w:sz w:val="26"/>
          <w:szCs w:val="26"/>
          <w:lang w:val="pt-BR"/>
        </w:rPr>
        <w:t xml:space="preserve"> Không đạt</w:t>
      </w:r>
    </w:p>
    <w:p w:rsidR="00395841" w:rsidRPr="00857BF5" w:rsidRDefault="00395841" w:rsidP="00395841">
      <w:pPr>
        <w:spacing w:before="120" w:after="120"/>
        <w:ind w:firstLine="720"/>
        <w:jc w:val="both"/>
        <w:rPr>
          <w:sz w:val="26"/>
          <w:szCs w:val="26"/>
          <w:lang w:val="pt-BR"/>
        </w:rPr>
      </w:pPr>
      <w:bookmarkStart w:id="54" w:name="criterionLv43"/>
      <w:r w:rsidRPr="00857BF5">
        <w:rPr>
          <w:b/>
          <w:sz w:val="26"/>
          <w:szCs w:val="26"/>
          <w:lang w:val="pt-BR"/>
        </w:rPr>
        <w:t xml:space="preserve">Tiêu chí </w:t>
      </w:r>
      <w:r>
        <w:rPr>
          <w:b/>
          <w:sz w:val="26"/>
          <w:szCs w:val="26"/>
          <w:lang w:val="vi-VN"/>
        </w:rPr>
        <w:t>3</w:t>
      </w:r>
      <w:r w:rsidRPr="00857BF5">
        <w:rPr>
          <w:sz w:val="26"/>
          <w:szCs w:val="26"/>
          <w:lang w:val="pt-BR"/>
        </w:rPr>
        <w:t>: Thư viện có hệ thống hạ tầng công nghệ thông tin hiện đại, có kết nối Internet đáp ứng yêu cầu các hoạt động của nhà trường; có nguồn tài liệu truyền thống và tài liệu số phong phú đáp ứng yêu cầu các hoạt động nhà trường.</w:t>
      </w:r>
    </w:p>
    <w:bookmarkEnd w:id="54"/>
    <w:p w:rsidR="00395841" w:rsidRPr="00857BF5" w:rsidRDefault="00395841" w:rsidP="00395841">
      <w:pPr>
        <w:widowControl w:val="0"/>
        <w:spacing w:before="120" w:after="120"/>
        <w:ind w:firstLine="720"/>
        <w:jc w:val="both"/>
        <w:rPr>
          <w:b/>
          <w:sz w:val="26"/>
          <w:szCs w:val="26"/>
          <w:lang w:val="pt-BR"/>
        </w:rPr>
      </w:pPr>
      <w:r w:rsidRPr="00857BF5">
        <w:rPr>
          <w:b/>
          <w:sz w:val="26"/>
          <w:szCs w:val="26"/>
          <w:lang w:val="pt-BR"/>
        </w:rPr>
        <w:t>1. Mô tả hiện trạng</w:t>
      </w:r>
    </w:p>
    <w:p w:rsidR="00395841" w:rsidRPr="00857BF5" w:rsidRDefault="00395841" w:rsidP="00395841">
      <w:pPr>
        <w:tabs>
          <w:tab w:val="num" w:pos="980"/>
        </w:tabs>
        <w:spacing w:before="120" w:after="120"/>
        <w:ind w:firstLine="720"/>
        <w:jc w:val="both"/>
        <w:rPr>
          <w:b/>
          <w:sz w:val="26"/>
          <w:szCs w:val="26"/>
          <w:lang w:val="pt-BR"/>
        </w:rPr>
      </w:pPr>
      <w:r w:rsidRPr="00857BF5">
        <w:rPr>
          <w:b/>
          <w:sz w:val="26"/>
          <w:szCs w:val="26"/>
          <w:lang w:val="pt-BR"/>
        </w:rPr>
        <w:t>2. Điểm mạnh</w:t>
      </w:r>
    </w:p>
    <w:p w:rsidR="00395841" w:rsidRPr="00857BF5" w:rsidRDefault="00395841" w:rsidP="00395841">
      <w:pPr>
        <w:spacing w:before="120" w:after="120"/>
        <w:ind w:firstLine="720"/>
        <w:jc w:val="both"/>
        <w:rPr>
          <w:b/>
          <w:sz w:val="26"/>
          <w:szCs w:val="26"/>
          <w:lang w:val="pt-BR"/>
        </w:rPr>
      </w:pPr>
      <w:r w:rsidRPr="00857BF5">
        <w:rPr>
          <w:b/>
          <w:sz w:val="26"/>
          <w:szCs w:val="26"/>
          <w:lang w:val="pt-BR"/>
        </w:rPr>
        <w:t>3. Điểm yếu</w:t>
      </w:r>
    </w:p>
    <w:p w:rsidR="00395841" w:rsidRPr="00857BF5" w:rsidRDefault="00395841" w:rsidP="00395841">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395841" w:rsidRPr="00857BF5" w:rsidRDefault="00395841" w:rsidP="00395841">
      <w:pPr>
        <w:spacing w:before="120" w:after="120"/>
        <w:ind w:firstLine="720"/>
        <w:jc w:val="both"/>
        <w:rPr>
          <w:b/>
          <w:sz w:val="26"/>
          <w:szCs w:val="26"/>
          <w:lang w:val="pt-BR"/>
        </w:rPr>
      </w:pPr>
      <w:r w:rsidRPr="006A76B9">
        <w:rPr>
          <w:b/>
          <w:sz w:val="26"/>
          <w:szCs w:val="26"/>
          <w:lang w:val="pt-BR"/>
        </w:rPr>
        <w:t>5. Tự</w:t>
      </w:r>
      <w:r w:rsidRPr="00857BF5">
        <w:rPr>
          <w:b/>
          <w:sz w:val="26"/>
          <w:szCs w:val="26"/>
          <w:lang w:val="vi-VN"/>
        </w:rPr>
        <w:t xml:space="preserve"> đánh giá</w:t>
      </w:r>
      <w:r w:rsidRPr="006A76B9">
        <w:rPr>
          <w:b/>
          <w:sz w:val="26"/>
          <w:szCs w:val="26"/>
          <w:lang w:val="pt-BR"/>
        </w:rPr>
        <w:t>:</w:t>
      </w:r>
      <w:r w:rsidRPr="006A76B9">
        <w:rPr>
          <w:sz w:val="26"/>
          <w:szCs w:val="26"/>
          <w:lang w:val="pt-BR"/>
        </w:rPr>
        <w:t xml:space="preserve"> Không đạt</w:t>
      </w:r>
    </w:p>
    <w:p w:rsidR="00395841" w:rsidRPr="00857BF5" w:rsidRDefault="00395841" w:rsidP="00395841">
      <w:pPr>
        <w:spacing w:before="120" w:after="120"/>
        <w:ind w:firstLine="720"/>
        <w:jc w:val="both"/>
        <w:rPr>
          <w:sz w:val="26"/>
          <w:szCs w:val="26"/>
          <w:lang w:val="pt-BR"/>
        </w:rPr>
      </w:pPr>
      <w:bookmarkStart w:id="55" w:name="criterionLv44"/>
      <w:r w:rsidRPr="00857BF5">
        <w:rPr>
          <w:b/>
          <w:sz w:val="26"/>
          <w:szCs w:val="26"/>
          <w:lang w:val="pt-BR"/>
        </w:rPr>
        <w:t xml:space="preserve">Tiêu chí </w:t>
      </w:r>
      <w:r>
        <w:rPr>
          <w:b/>
          <w:sz w:val="26"/>
          <w:szCs w:val="26"/>
          <w:lang w:val="vi-VN"/>
        </w:rPr>
        <w:t>4</w:t>
      </w:r>
      <w:r w:rsidRPr="00857BF5">
        <w:rPr>
          <w:sz w:val="26"/>
          <w:szCs w:val="26"/>
          <w:lang w:val="pt-BR"/>
        </w:rPr>
        <w:t>: Trong 05 năm liên tiếp tính đến thời điểm đánh giá, nhà trường hoàn thành tất cả các mục tiêu theo phương hướng, chiến lược phát triển nhà trường.</w:t>
      </w:r>
    </w:p>
    <w:bookmarkEnd w:id="55"/>
    <w:p w:rsidR="00395841" w:rsidRPr="00857BF5" w:rsidRDefault="00395841" w:rsidP="00395841">
      <w:pPr>
        <w:widowControl w:val="0"/>
        <w:spacing w:before="120" w:after="120"/>
        <w:ind w:firstLine="720"/>
        <w:jc w:val="both"/>
        <w:rPr>
          <w:b/>
          <w:sz w:val="26"/>
          <w:szCs w:val="26"/>
          <w:lang w:val="pt-BR"/>
        </w:rPr>
      </w:pPr>
      <w:r w:rsidRPr="00857BF5">
        <w:rPr>
          <w:b/>
          <w:sz w:val="26"/>
          <w:szCs w:val="26"/>
          <w:lang w:val="pt-BR"/>
        </w:rPr>
        <w:t>1. Mô tả hiện trạng</w:t>
      </w:r>
    </w:p>
    <w:p w:rsidR="00395841" w:rsidRPr="00857BF5" w:rsidRDefault="00395841" w:rsidP="00395841">
      <w:pPr>
        <w:tabs>
          <w:tab w:val="num" w:pos="980"/>
        </w:tabs>
        <w:spacing w:before="120" w:after="120"/>
        <w:ind w:firstLine="720"/>
        <w:jc w:val="both"/>
        <w:rPr>
          <w:b/>
          <w:sz w:val="26"/>
          <w:szCs w:val="26"/>
          <w:lang w:val="pt-BR"/>
        </w:rPr>
      </w:pPr>
      <w:r w:rsidRPr="00857BF5">
        <w:rPr>
          <w:b/>
          <w:sz w:val="26"/>
          <w:szCs w:val="26"/>
          <w:lang w:val="pt-BR"/>
        </w:rPr>
        <w:t>2. Điểm mạnh</w:t>
      </w:r>
    </w:p>
    <w:p w:rsidR="00395841" w:rsidRPr="00857BF5" w:rsidRDefault="00395841" w:rsidP="00395841">
      <w:pPr>
        <w:spacing w:before="120" w:after="120"/>
        <w:ind w:firstLine="720"/>
        <w:jc w:val="both"/>
        <w:rPr>
          <w:b/>
          <w:sz w:val="26"/>
          <w:szCs w:val="26"/>
          <w:lang w:val="pt-BR"/>
        </w:rPr>
      </w:pPr>
      <w:r w:rsidRPr="00857BF5">
        <w:rPr>
          <w:b/>
          <w:sz w:val="26"/>
          <w:szCs w:val="26"/>
          <w:lang w:val="pt-BR"/>
        </w:rPr>
        <w:t>3. Điểm yếu</w:t>
      </w:r>
    </w:p>
    <w:p w:rsidR="00395841" w:rsidRPr="00857BF5" w:rsidRDefault="00395841" w:rsidP="00395841">
      <w:pPr>
        <w:spacing w:before="120" w:after="120"/>
        <w:ind w:firstLine="720"/>
        <w:jc w:val="both"/>
        <w:rPr>
          <w:b/>
          <w:sz w:val="26"/>
          <w:szCs w:val="26"/>
          <w:lang w:val="pt-BR"/>
        </w:rPr>
      </w:pPr>
      <w:r w:rsidRPr="00857BF5">
        <w:rPr>
          <w:b/>
          <w:sz w:val="26"/>
          <w:szCs w:val="26"/>
          <w:lang w:val="pt-BR"/>
        </w:rPr>
        <w:t xml:space="preserve">4. Kế hoạch cải tiến chất lượng </w:t>
      </w:r>
    </w:p>
    <w:p w:rsidR="00395841" w:rsidRPr="00857BF5" w:rsidRDefault="00395841" w:rsidP="00395841">
      <w:pPr>
        <w:spacing w:before="120" w:after="120"/>
        <w:ind w:firstLine="720"/>
        <w:jc w:val="both"/>
        <w:rPr>
          <w:b/>
          <w:sz w:val="26"/>
          <w:szCs w:val="26"/>
          <w:lang w:val="pt-BR"/>
        </w:rPr>
      </w:pPr>
      <w:r w:rsidRPr="006A76B9">
        <w:rPr>
          <w:b/>
          <w:sz w:val="26"/>
          <w:szCs w:val="26"/>
          <w:lang w:val="pt-BR"/>
        </w:rPr>
        <w:t>5. Tự</w:t>
      </w:r>
      <w:r w:rsidRPr="00857BF5">
        <w:rPr>
          <w:b/>
          <w:sz w:val="26"/>
          <w:szCs w:val="26"/>
          <w:lang w:val="vi-VN"/>
        </w:rPr>
        <w:t xml:space="preserve"> đánh giá</w:t>
      </w:r>
      <w:r w:rsidRPr="006A76B9">
        <w:rPr>
          <w:b/>
          <w:sz w:val="26"/>
          <w:szCs w:val="26"/>
          <w:lang w:val="pt-BR"/>
        </w:rPr>
        <w:t>:</w:t>
      </w:r>
      <w:r w:rsidRPr="006A76B9">
        <w:rPr>
          <w:sz w:val="26"/>
          <w:szCs w:val="26"/>
          <w:lang w:val="pt-BR"/>
        </w:rPr>
        <w:t xml:space="preserve"> Không đạt</w:t>
      </w:r>
    </w:p>
    <w:p w:rsidR="00395841" w:rsidRPr="00857BF5" w:rsidRDefault="00395841" w:rsidP="00395841">
      <w:pPr>
        <w:spacing w:before="120" w:after="120"/>
        <w:ind w:firstLine="720"/>
        <w:jc w:val="both"/>
        <w:rPr>
          <w:sz w:val="26"/>
          <w:szCs w:val="26"/>
          <w:lang w:val="pt-BR"/>
        </w:rPr>
      </w:pPr>
      <w:bookmarkStart w:id="56" w:name="criterionLv45"/>
      <w:r w:rsidRPr="00857BF5">
        <w:rPr>
          <w:b/>
          <w:sz w:val="26"/>
          <w:szCs w:val="26"/>
          <w:lang w:val="pt-BR"/>
        </w:rPr>
        <w:t xml:space="preserve">Tiêu chí </w:t>
      </w:r>
      <w:r>
        <w:rPr>
          <w:b/>
          <w:sz w:val="26"/>
          <w:szCs w:val="26"/>
          <w:lang w:val="vi-VN"/>
        </w:rPr>
        <w:t>5</w:t>
      </w:r>
      <w:r w:rsidRPr="00857BF5">
        <w:rPr>
          <w:sz w:val="26"/>
          <w:szCs w:val="26"/>
          <w:lang w:val="pt-BR"/>
        </w:rPr>
        <w:t>: Trong 05 năm liên tiếp tính đến thời điểm đánh giá, nhà trường có ít nhất 02 năm có kết quả giáo dục, các hoạt động khác của nhà trường vượt trội so với các trường có điều kiện kinh tế - xã hội tương đồng, được các cấp thẩm quyền và cộng đồng ghi nhận.</w:t>
      </w:r>
    </w:p>
    <w:bookmarkEnd w:id="56"/>
    <w:p w:rsidR="00395841" w:rsidRPr="00857BF5" w:rsidRDefault="00395841" w:rsidP="00395841">
      <w:pPr>
        <w:widowControl w:val="0"/>
        <w:spacing w:before="120" w:after="120"/>
        <w:ind w:firstLine="720"/>
        <w:jc w:val="both"/>
        <w:rPr>
          <w:b/>
          <w:sz w:val="26"/>
          <w:szCs w:val="26"/>
          <w:lang w:val="pt-BR"/>
        </w:rPr>
      </w:pPr>
      <w:r w:rsidRPr="00857BF5">
        <w:rPr>
          <w:b/>
          <w:sz w:val="26"/>
          <w:szCs w:val="26"/>
          <w:lang w:val="pt-BR"/>
        </w:rPr>
        <w:t>1. Mô tả hiện trạng</w:t>
      </w:r>
    </w:p>
    <w:p w:rsidR="00395841" w:rsidRPr="00857BF5" w:rsidRDefault="00395841" w:rsidP="00395841">
      <w:pPr>
        <w:tabs>
          <w:tab w:val="num" w:pos="980"/>
        </w:tabs>
        <w:spacing w:before="120" w:after="120"/>
        <w:ind w:firstLine="720"/>
        <w:jc w:val="both"/>
        <w:rPr>
          <w:b/>
          <w:sz w:val="26"/>
          <w:szCs w:val="26"/>
          <w:lang w:val="pt-BR"/>
        </w:rPr>
      </w:pPr>
      <w:r w:rsidRPr="00857BF5">
        <w:rPr>
          <w:b/>
          <w:sz w:val="26"/>
          <w:szCs w:val="26"/>
          <w:lang w:val="pt-BR"/>
        </w:rPr>
        <w:t>2. Điểm mạnh</w:t>
      </w:r>
    </w:p>
    <w:p w:rsidR="00395841" w:rsidRPr="00857BF5" w:rsidRDefault="00395841" w:rsidP="00395841">
      <w:pPr>
        <w:spacing w:before="120" w:after="120"/>
        <w:ind w:firstLine="720"/>
        <w:jc w:val="both"/>
        <w:rPr>
          <w:b/>
          <w:sz w:val="26"/>
          <w:szCs w:val="26"/>
          <w:lang w:val="pt-BR"/>
        </w:rPr>
      </w:pPr>
      <w:r w:rsidRPr="00857BF5">
        <w:rPr>
          <w:b/>
          <w:sz w:val="26"/>
          <w:szCs w:val="26"/>
          <w:lang w:val="pt-BR"/>
        </w:rPr>
        <w:t>3. Điểm yếu</w:t>
      </w:r>
    </w:p>
    <w:p w:rsidR="00395841" w:rsidRPr="00857BF5" w:rsidRDefault="00395841" w:rsidP="00395841">
      <w:pPr>
        <w:spacing w:before="120" w:after="120"/>
        <w:ind w:firstLine="720"/>
        <w:jc w:val="both"/>
        <w:rPr>
          <w:b/>
          <w:sz w:val="26"/>
          <w:szCs w:val="26"/>
          <w:lang w:val="pt-BR"/>
        </w:rPr>
      </w:pPr>
      <w:r w:rsidRPr="00857BF5">
        <w:rPr>
          <w:b/>
          <w:sz w:val="26"/>
          <w:szCs w:val="26"/>
          <w:lang w:val="pt-BR"/>
        </w:rPr>
        <w:lastRenderedPageBreak/>
        <w:t xml:space="preserve">4. Kế hoạch cải tiến chất lượng </w:t>
      </w:r>
    </w:p>
    <w:p w:rsidR="00395841" w:rsidRPr="00857BF5" w:rsidRDefault="00395841" w:rsidP="00395841">
      <w:pPr>
        <w:spacing w:before="120" w:after="120"/>
        <w:ind w:firstLine="720"/>
        <w:jc w:val="both"/>
        <w:rPr>
          <w:b/>
          <w:sz w:val="26"/>
          <w:szCs w:val="26"/>
          <w:lang w:val="pt-BR"/>
        </w:rPr>
      </w:pPr>
      <w:r w:rsidRPr="006A76B9">
        <w:rPr>
          <w:b/>
          <w:sz w:val="26"/>
          <w:szCs w:val="26"/>
          <w:lang w:val="pt-BR"/>
        </w:rPr>
        <w:t>5. Tự</w:t>
      </w:r>
      <w:r w:rsidRPr="00857BF5">
        <w:rPr>
          <w:b/>
          <w:sz w:val="26"/>
          <w:szCs w:val="26"/>
          <w:lang w:val="vi-VN"/>
        </w:rPr>
        <w:t xml:space="preserve"> đánh giá</w:t>
      </w:r>
      <w:r w:rsidRPr="006A76B9">
        <w:rPr>
          <w:b/>
          <w:sz w:val="26"/>
          <w:szCs w:val="26"/>
          <w:lang w:val="pt-BR"/>
        </w:rPr>
        <w:t>:</w:t>
      </w:r>
      <w:r w:rsidRPr="006A76B9">
        <w:rPr>
          <w:sz w:val="26"/>
          <w:szCs w:val="26"/>
          <w:lang w:val="pt-BR"/>
        </w:rPr>
        <w:t xml:space="preserve"> Không đạt</w:t>
      </w:r>
      <w:r w:rsidRPr="00682F4D">
        <w:rPr>
          <w:b/>
          <w:sz w:val="26"/>
          <w:szCs w:val="26"/>
          <w:lang w:val="pt-BR"/>
        </w:rPr>
        <w:t xml:space="preserve"> </w:t>
      </w:r>
    </w:p>
    <w:p w:rsidR="00395841" w:rsidRPr="00857BF5" w:rsidRDefault="00395841" w:rsidP="00395841">
      <w:pPr>
        <w:pStyle w:val="content"/>
        <w:tabs>
          <w:tab w:val="clear" w:pos="980"/>
        </w:tabs>
        <w:ind w:firstLine="709"/>
        <w:rPr>
          <w:sz w:val="26"/>
          <w:szCs w:val="26"/>
        </w:rPr>
      </w:pPr>
      <w:bookmarkStart w:id="57" w:name="conclusionLv4"/>
      <w:r w:rsidRPr="00857BF5">
        <w:rPr>
          <w:b/>
          <w:sz w:val="26"/>
          <w:szCs w:val="26"/>
        </w:rPr>
        <w:t>Kết luận:</w:t>
      </w:r>
      <w:r w:rsidRPr="00857BF5">
        <w:rPr>
          <w:sz w:val="26"/>
          <w:szCs w:val="26"/>
        </w:rPr>
        <w:t xml:space="preserve"> </w:t>
      </w:r>
    </w:p>
    <w:bookmarkEnd w:id="57"/>
    <w:p w:rsidR="00A86059" w:rsidRDefault="00A86059" w:rsidP="00A86059">
      <w:pPr>
        <w:pStyle w:val="Style1"/>
        <w:numPr>
          <w:ilvl w:val="0"/>
          <w:numId w:val="8"/>
        </w:numPr>
        <w:jc w:val="left"/>
        <w:rPr>
          <w:sz w:val="26"/>
          <w:szCs w:val="26"/>
          <w:lang w:val="vi-VN"/>
        </w:rPr>
      </w:pPr>
      <w:r>
        <w:rPr>
          <w:sz w:val="26"/>
          <w:szCs w:val="26"/>
          <w:lang w:val="vi-VN"/>
        </w:rPr>
        <w:t>Số lượng và tỉ lệ phần trăm (%) các tiêu chí đạt và không đạt Mức 4:</w:t>
      </w:r>
    </w:p>
    <w:p w:rsidR="00A86059" w:rsidRDefault="00A86059" w:rsidP="00A86059">
      <w:pPr>
        <w:pStyle w:val="Style1"/>
        <w:numPr>
          <w:ilvl w:val="1"/>
          <w:numId w:val="8"/>
        </w:numPr>
        <w:jc w:val="left"/>
        <w:rPr>
          <w:sz w:val="26"/>
          <w:szCs w:val="26"/>
          <w:lang w:val="vi-VN"/>
        </w:rPr>
      </w:pPr>
      <w:r>
        <w:rPr>
          <w:sz w:val="26"/>
          <w:szCs w:val="26"/>
          <w:lang w:val="vi-VN"/>
        </w:rPr>
        <w:t xml:space="preserve">Không đạt: 5/5 </w:t>
      </w:r>
      <w:r w:rsidRPr="005B3F1D">
        <w:rPr>
          <w:sz w:val="26"/>
          <w:szCs w:val="26"/>
          <w:lang w:val="vi-VN"/>
        </w:rPr>
        <w:t>tiêu chí</w:t>
      </w:r>
      <w:r>
        <w:rPr>
          <w:sz w:val="26"/>
          <w:szCs w:val="26"/>
          <w:lang w:val="vi-VN"/>
        </w:rPr>
        <w:t xml:space="preserve"> chiếm 100</w:t>
      </w:r>
      <w:r w:rsidR="00F95717">
        <w:rPr>
          <w:sz w:val="26"/>
          <w:szCs w:val="26"/>
          <w:lang w:val="en-US"/>
        </w:rPr>
        <w:t xml:space="preserve"> </w:t>
      </w:r>
      <w:r>
        <w:rPr>
          <w:sz w:val="26"/>
          <w:szCs w:val="26"/>
          <w:lang w:val="vi-VN"/>
        </w:rPr>
        <w:t>%</w:t>
      </w:r>
    </w:p>
    <w:p w:rsidR="00A86059" w:rsidRPr="00C06183" w:rsidRDefault="00A86059" w:rsidP="00A86059">
      <w:pPr>
        <w:pStyle w:val="Style1"/>
        <w:numPr>
          <w:ilvl w:val="1"/>
          <w:numId w:val="8"/>
        </w:numPr>
        <w:jc w:val="left"/>
        <w:rPr>
          <w:sz w:val="26"/>
          <w:szCs w:val="26"/>
          <w:lang w:val="vi-VN"/>
        </w:rPr>
      </w:pPr>
      <w:r>
        <w:rPr>
          <w:sz w:val="26"/>
          <w:szCs w:val="26"/>
          <w:lang w:val="vi-VN"/>
        </w:rPr>
        <w:t xml:space="preserve">Đạt: 0/5 </w:t>
      </w:r>
      <w:r w:rsidRPr="005B3F1D">
        <w:rPr>
          <w:sz w:val="26"/>
          <w:szCs w:val="26"/>
          <w:lang w:val="vi-VN"/>
        </w:rPr>
        <w:t>tiêu chí</w:t>
      </w:r>
      <w:r>
        <w:rPr>
          <w:sz w:val="26"/>
          <w:szCs w:val="26"/>
          <w:lang w:val="vi-VN"/>
        </w:rPr>
        <w:t xml:space="preserve"> chiếm 0</w:t>
      </w:r>
      <w:r w:rsidR="00F95717">
        <w:rPr>
          <w:sz w:val="26"/>
          <w:szCs w:val="26"/>
          <w:lang w:val="en-US"/>
        </w:rPr>
        <w:t xml:space="preserve"> </w:t>
      </w:r>
      <w:r>
        <w:rPr>
          <w:sz w:val="26"/>
          <w:szCs w:val="26"/>
          <w:lang w:val="vi-VN"/>
        </w:rPr>
        <w:t>%</w:t>
      </w:r>
    </w:p>
    <w:p w:rsidR="0092070B" w:rsidRDefault="004E1CD6" w:rsidP="0092070B">
      <w:pPr>
        <w:pStyle w:val="Style1"/>
        <w:jc w:val="center"/>
        <w:rPr>
          <w:b/>
          <w:lang w:val="vi-VN"/>
        </w:rPr>
      </w:pPr>
      <w:bookmarkStart w:id="58" w:name="klc"/>
      <w:r>
        <w:rPr>
          <w:b/>
          <w:lang w:val="vi-VN"/>
        </w:rPr>
        <w:t>Phần</w:t>
      </w:r>
      <w:r w:rsidR="00044FA1" w:rsidRPr="00044FA1">
        <w:rPr>
          <w:b/>
          <w:lang w:val="vi-VN"/>
        </w:rPr>
        <w:t xml:space="preserve"> </w:t>
      </w:r>
      <w:r w:rsidR="00076BE1" w:rsidRPr="00044FA1">
        <w:rPr>
          <w:b/>
        </w:rPr>
        <w:t>III</w:t>
      </w:r>
      <w:r>
        <w:rPr>
          <w:b/>
          <w:lang w:val="vi-VN"/>
        </w:rPr>
        <w:t>. K</w:t>
      </w:r>
      <w:r w:rsidR="00F279BB">
        <w:rPr>
          <w:b/>
          <w:lang w:val="vi-VN"/>
        </w:rPr>
        <w:t>ẾT LUẬN CHUNG</w:t>
      </w:r>
    </w:p>
    <w:bookmarkEnd w:id="58"/>
    <w:p w:rsidR="00C06183" w:rsidRDefault="00C06183" w:rsidP="003007A1">
      <w:pPr>
        <w:pStyle w:val="Style1"/>
        <w:numPr>
          <w:ilvl w:val="0"/>
          <w:numId w:val="8"/>
        </w:numPr>
        <w:jc w:val="left"/>
        <w:rPr>
          <w:sz w:val="26"/>
          <w:szCs w:val="26"/>
          <w:lang w:val="vi-VN"/>
        </w:rPr>
      </w:pPr>
      <w:r w:rsidRPr="00C06183">
        <w:rPr>
          <w:sz w:val="26"/>
          <w:szCs w:val="26"/>
          <w:lang w:val="vi-VN"/>
        </w:rPr>
        <w:t>Số</w:t>
      </w:r>
      <w:r>
        <w:rPr>
          <w:sz w:val="26"/>
          <w:szCs w:val="26"/>
          <w:lang w:val="vi-VN"/>
        </w:rPr>
        <w:t xml:space="preserve"> lượng và tỉ lệ phần trăm (%) các tiêu chí đạt và không đạt Mức 1, Mức 2 và Mức 3:</w:t>
      </w:r>
    </w:p>
    <w:p w:rsidR="00C06183" w:rsidRDefault="00C06183" w:rsidP="00E41C75">
      <w:pPr>
        <w:pStyle w:val="Style1"/>
        <w:numPr>
          <w:ilvl w:val="1"/>
          <w:numId w:val="8"/>
        </w:numPr>
        <w:rPr>
          <w:sz w:val="26"/>
          <w:szCs w:val="26"/>
          <w:lang w:val="vi-VN"/>
        </w:rPr>
      </w:pPr>
      <w:r>
        <w:rPr>
          <w:sz w:val="26"/>
          <w:szCs w:val="26"/>
          <w:lang w:val="vi-VN"/>
        </w:rPr>
        <w:t>Không đạt: 0/27 chiếm 0</w:t>
      </w:r>
      <w:r w:rsidR="00171A27">
        <w:rPr>
          <w:sz w:val="26"/>
          <w:szCs w:val="26"/>
          <w:lang w:val="en-US"/>
        </w:rPr>
        <w:t xml:space="preserve"> </w:t>
      </w:r>
      <w:r>
        <w:rPr>
          <w:sz w:val="26"/>
          <w:szCs w:val="26"/>
          <w:lang w:val="vi-VN"/>
        </w:rPr>
        <w:t>%</w:t>
      </w:r>
    </w:p>
    <w:p w:rsidR="002F1FA7" w:rsidRDefault="002F1FA7" w:rsidP="00E41C75">
      <w:pPr>
        <w:pStyle w:val="Style1"/>
        <w:numPr>
          <w:ilvl w:val="1"/>
          <w:numId w:val="8"/>
        </w:numPr>
        <w:rPr>
          <w:sz w:val="26"/>
          <w:szCs w:val="26"/>
          <w:lang w:val="vi-VN"/>
        </w:rPr>
      </w:pPr>
      <w:r>
        <w:rPr>
          <w:sz w:val="26"/>
          <w:szCs w:val="26"/>
          <w:lang w:val="vi-VN"/>
        </w:rPr>
        <w:t xml:space="preserve">Đạt Mức 1: </w:t>
      </w:r>
      <w:r>
        <w:rPr>
          <w:sz w:val="26"/>
          <w:szCs w:val="26"/>
          <w:lang w:val="en-US"/>
        </w:rPr>
        <w:t>(</w:t>
      </w:r>
      <w:r>
        <w:rPr>
          <w:sz w:val="26"/>
          <w:szCs w:val="26"/>
          <w:lang w:val="vi-VN"/>
        </w:rPr>
        <w:t>27/27</w:t>
      </w:r>
      <w:r>
        <w:rPr>
          <w:sz w:val="26"/>
          <w:szCs w:val="26"/>
          <w:lang w:val="en-US"/>
        </w:rPr>
        <w:t>)</w:t>
      </w:r>
      <w:r w:rsidR="00E41C75">
        <w:rPr>
          <w:sz w:val="26"/>
          <w:szCs w:val="26"/>
          <w:lang w:val="vi-VN"/>
        </w:rPr>
        <w:t xml:space="preserve"> </w:t>
      </w:r>
      <w:r>
        <w:rPr>
          <w:sz w:val="26"/>
          <w:szCs w:val="26"/>
          <w:lang w:val="en-US"/>
        </w:rPr>
        <w:t>(</w:t>
      </w:r>
      <w:r>
        <w:rPr>
          <w:sz w:val="26"/>
          <w:szCs w:val="26"/>
          <w:lang w:val="vi-VN"/>
        </w:rPr>
        <w:t>27/27</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171A27">
        <w:rPr>
          <w:sz w:val="26"/>
          <w:szCs w:val="26"/>
          <w:lang w:val="en-US"/>
        </w:rPr>
        <w:t xml:space="preserve"> </w:t>
      </w:r>
      <w:r>
        <w:rPr>
          <w:sz w:val="26"/>
          <w:szCs w:val="26"/>
          <w:lang w:val="vi-VN"/>
        </w:rPr>
        <w:t>%</w:t>
      </w:r>
    </w:p>
    <w:p w:rsidR="002F1FA7" w:rsidRDefault="002F1FA7" w:rsidP="00E41C75">
      <w:pPr>
        <w:pStyle w:val="Style1"/>
        <w:numPr>
          <w:ilvl w:val="1"/>
          <w:numId w:val="8"/>
        </w:numPr>
        <w:rPr>
          <w:sz w:val="26"/>
          <w:szCs w:val="26"/>
          <w:lang w:val="vi-VN"/>
        </w:rPr>
      </w:pPr>
      <w:r>
        <w:rPr>
          <w:sz w:val="26"/>
          <w:szCs w:val="26"/>
          <w:lang w:val="vi-VN"/>
        </w:rPr>
        <w:t>Đạt Mức 2:</w:t>
      </w:r>
      <w:r w:rsidRPr="00C06183">
        <w:rPr>
          <w:sz w:val="26"/>
          <w:szCs w:val="26"/>
          <w:lang w:val="vi-VN"/>
        </w:rPr>
        <w:t xml:space="preserve"> </w:t>
      </w:r>
      <w:r>
        <w:rPr>
          <w:sz w:val="26"/>
          <w:szCs w:val="26"/>
          <w:lang w:val="en-US"/>
        </w:rPr>
        <w:t>(</w:t>
      </w:r>
      <w:r>
        <w:rPr>
          <w:sz w:val="26"/>
          <w:szCs w:val="26"/>
          <w:lang w:val="vi-VN"/>
        </w:rPr>
        <w:t>27/27</w:t>
      </w:r>
      <w:r>
        <w:rPr>
          <w:sz w:val="26"/>
          <w:szCs w:val="26"/>
          <w:lang w:val="en-US"/>
        </w:rPr>
        <w:t>)</w:t>
      </w:r>
      <w:r>
        <w:rPr>
          <w:sz w:val="26"/>
          <w:szCs w:val="26"/>
          <w:lang w:val="vi-VN"/>
        </w:rPr>
        <w:t xml:space="preserve"> </w:t>
      </w:r>
      <w:r>
        <w:rPr>
          <w:sz w:val="26"/>
          <w:szCs w:val="26"/>
          <w:lang w:val="en-US"/>
        </w:rPr>
        <w:t xml:space="preserve"> (</w:t>
      </w:r>
      <w:r>
        <w:rPr>
          <w:sz w:val="26"/>
          <w:szCs w:val="26"/>
          <w:lang w:val="vi-VN"/>
        </w:rPr>
        <w:t>27/27</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100</w:t>
      </w:r>
      <w:r w:rsidR="00171A27">
        <w:rPr>
          <w:sz w:val="26"/>
          <w:szCs w:val="26"/>
          <w:lang w:val="en-US"/>
        </w:rPr>
        <w:t xml:space="preserve"> </w:t>
      </w:r>
      <w:r>
        <w:rPr>
          <w:sz w:val="26"/>
          <w:szCs w:val="26"/>
          <w:lang w:val="vi-VN"/>
        </w:rPr>
        <w:t>%</w:t>
      </w:r>
    </w:p>
    <w:p w:rsidR="002F1FA7" w:rsidRDefault="002F1FA7" w:rsidP="00E41C75">
      <w:pPr>
        <w:pStyle w:val="Style1"/>
        <w:numPr>
          <w:ilvl w:val="1"/>
          <w:numId w:val="8"/>
        </w:numPr>
        <w:rPr>
          <w:sz w:val="26"/>
          <w:szCs w:val="26"/>
          <w:lang w:val="vi-VN"/>
        </w:rPr>
      </w:pPr>
      <w:r>
        <w:rPr>
          <w:sz w:val="26"/>
          <w:szCs w:val="26"/>
          <w:lang w:val="vi-VN"/>
        </w:rPr>
        <w:t>Đạt Mức 3:</w:t>
      </w:r>
      <w:r w:rsidRPr="00C06183">
        <w:rPr>
          <w:sz w:val="26"/>
          <w:szCs w:val="26"/>
          <w:lang w:val="vi-VN"/>
        </w:rPr>
        <w:t xml:space="preserve"> </w:t>
      </w:r>
      <w:r>
        <w:rPr>
          <w:sz w:val="26"/>
          <w:szCs w:val="26"/>
          <w:lang w:val="en-US"/>
        </w:rPr>
        <w:t>(</w:t>
      </w:r>
      <w:r>
        <w:rPr>
          <w:sz w:val="26"/>
          <w:szCs w:val="26"/>
          <w:lang w:val="vi-VN"/>
        </w:rPr>
        <w:t>26/27</w:t>
      </w:r>
      <w:r>
        <w:rPr>
          <w:sz w:val="26"/>
          <w:szCs w:val="26"/>
          <w:lang w:val="en-US"/>
        </w:rPr>
        <w:t>)</w:t>
      </w:r>
      <w:r>
        <w:rPr>
          <w:sz w:val="26"/>
          <w:szCs w:val="26"/>
          <w:lang w:val="vi-VN"/>
        </w:rPr>
        <w:t xml:space="preserve"> </w:t>
      </w:r>
      <w:r>
        <w:rPr>
          <w:sz w:val="26"/>
          <w:szCs w:val="26"/>
          <w:lang w:val="en-US"/>
        </w:rPr>
        <w:t xml:space="preserve"> (</w:t>
      </w:r>
      <w:r>
        <w:rPr>
          <w:sz w:val="26"/>
          <w:szCs w:val="26"/>
          <w:lang w:val="vi-VN"/>
        </w:rPr>
        <w:t>18/19</w:t>
      </w:r>
      <w:r>
        <w:rPr>
          <w:sz w:val="26"/>
          <w:szCs w:val="26"/>
          <w:lang w:val="en-US"/>
        </w:rPr>
        <w:t>)</w:t>
      </w:r>
      <w:r>
        <w:rPr>
          <w:sz w:val="26"/>
          <w:szCs w:val="26"/>
          <w:lang w:val="vi-VN"/>
        </w:rPr>
        <w:t xml:space="preserve"> </w:t>
      </w:r>
      <w:r w:rsidRPr="005B3F1D">
        <w:rPr>
          <w:sz w:val="26"/>
          <w:szCs w:val="26"/>
          <w:lang w:val="vi-VN"/>
        </w:rPr>
        <w:t>tiêu chí</w:t>
      </w:r>
      <w:r>
        <w:rPr>
          <w:sz w:val="26"/>
          <w:szCs w:val="26"/>
          <w:lang w:val="vi-VN"/>
        </w:rPr>
        <w:t xml:space="preserve"> chiếm 96.3</w:t>
      </w:r>
      <w:r w:rsidR="00171A27">
        <w:rPr>
          <w:sz w:val="26"/>
          <w:szCs w:val="26"/>
          <w:lang w:val="en-US"/>
        </w:rPr>
        <w:t xml:space="preserve"> </w:t>
      </w:r>
      <w:r>
        <w:rPr>
          <w:sz w:val="26"/>
          <w:szCs w:val="26"/>
          <w:lang w:val="vi-VN"/>
        </w:rPr>
        <w:t>%</w:t>
      </w:r>
    </w:p>
    <w:p w:rsidR="00C06183" w:rsidRDefault="00C06183" w:rsidP="002F1FA7">
      <w:pPr>
        <w:pStyle w:val="Style1"/>
        <w:numPr>
          <w:ilvl w:val="0"/>
          <w:numId w:val="8"/>
        </w:numPr>
        <w:rPr>
          <w:sz w:val="26"/>
          <w:szCs w:val="26"/>
          <w:lang w:val="vi-VN"/>
        </w:rPr>
      </w:pPr>
      <w:r>
        <w:rPr>
          <w:sz w:val="26"/>
          <w:szCs w:val="26"/>
          <w:lang w:val="vi-VN"/>
        </w:rPr>
        <w:t>Số lượng và tỉ lệ phần trăm (%) các tiêu chí đạt và không đạt Mức 4:</w:t>
      </w:r>
    </w:p>
    <w:p w:rsidR="00C06183" w:rsidRDefault="00C06183" w:rsidP="00A65A0E">
      <w:pPr>
        <w:pStyle w:val="Style1"/>
        <w:numPr>
          <w:ilvl w:val="1"/>
          <w:numId w:val="8"/>
        </w:numPr>
        <w:rPr>
          <w:sz w:val="26"/>
          <w:szCs w:val="26"/>
          <w:lang w:val="vi-VN"/>
        </w:rPr>
      </w:pPr>
      <w:r>
        <w:rPr>
          <w:sz w:val="26"/>
          <w:szCs w:val="26"/>
          <w:lang w:val="vi-VN"/>
        </w:rPr>
        <w:t xml:space="preserve">Không đạt: 5/5 </w:t>
      </w:r>
      <w:r w:rsidR="002402B2" w:rsidRPr="005B3F1D">
        <w:rPr>
          <w:sz w:val="26"/>
          <w:szCs w:val="26"/>
          <w:lang w:val="vi-VN"/>
        </w:rPr>
        <w:t>tiêu chí</w:t>
      </w:r>
      <w:r w:rsidR="002402B2">
        <w:rPr>
          <w:sz w:val="26"/>
          <w:szCs w:val="26"/>
          <w:lang w:val="vi-VN"/>
        </w:rPr>
        <w:t xml:space="preserve"> </w:t>
      </w:r>
      <w:r>
        <w:rPr>
          <w:sz w:val="26"/>
          <w:szCs w:val="26"/>
          <w:lang w:val="vi-VN"/>
        </w:rPr>
        <w:t>chiếm 100</w:t>
      </w:r>
      <w:r w:rsidR="00171A27">
        <w:rPr>
          <w:sz w:val="26"/>
          <w:szCs w:val="26"/>
          <w:lang w:val="en-US"/>
        </w:rPr>
        <w:t xml:space="preserve"> </w:t>
      </w:r>
      <w:r>
        <w:rPr>
          <w:sz w:val="26"/>
          <w:szCs w:val="26"/>
          <w:lang w:val="vi-VN"/>
        </w:rPr>
        <w:t>%</w:t>
      </w:r>
    </w:p>
    <w:p w:rsidR="00C06183" w:rsidRPr="00C06183" w:rsidRDefault="00C06183" w:rsidP="00A65A0E">
      <w:pPr>
        <w:pStyle w:val="Style1"/>
        <w:numPr>
          <w:ilvl w:val="1"/>
          <w:numId w:val="8"/>
        </w:numPr>
        <w:rPr>
          <w:sz w:val="26"/>
          <w:szCs w:val="26"/>
          <w:lang w:val="vi-VN"/>
        </w:rPr>
      </w:pPr>
      <w:r>
        <w:rPr>
          <w:sz w:val="26"/>
          <w:szCs w:val="26"/>
          <w:lang w:val="vi-VN"/>
        </w:rPr>
        <w:t xml:space="preserve">Đạt: 0/5 </w:t>
      </w:r>
      <w:r w:rsidR="002402B2" w:rsidRPr="005B3F1D">
        <w:rPr>
          <w:sz w:val="26"/>
          <w:szCs w:val="26"/>
          <w:lang w:val="vi-VN"/>
        </w:rPr>
        <w:t>tiêu chí</w:t>
      </w:r>
      <w:r w:rsidR="002402B2">
        <w:rPr>
          <w:sz w:val="26"/>
          <w:szCs w:val="26"/>
          <w:lang w:val="vi-VN"/>
        </w:rPr>
        <w:t xml:space="preserve"> </w:t>
      </w:r>
      <w:r>
        <w:rPr>
          <w:sz w:val="26"/>
          <w:szCs w:val="26"/>
          <w:lang w:val="vi-VN"/>
        </w:rPr>
        <w:t>chiếm 0</w:t>
      </w:r>
      <w:r w:rsidR="00171A27">
        <w:rPr>
          <w:sz w:val="26"/>
          <w:szCs w:val="26"/>
          <w:lang w:val="en-US"/>
        </w:rPr>
        <w:t xml:space="preserve"> </w:t>
      </w:r>
      <w:r>
        <w:rPr>
          <w:sz w:val="26"/>
          <w:szCs w:val="26"/>
          <w:lang w:val="vi-VN"/>
        </w:rPr>
        <w:t>%</w:t>
      </w:r>
    </w:p>
    <w:p w:rsidR="00966B3E" w:rsidRPr="00D45CE9" w:rsidRDefault="00966B3E" w:rsidP="00966B3E">
      <w:pPr>
        <w:pStyle w:val="Style1"/>
        <w:tabs>
          <w:tab w:val="clear" w:pos="980"/>
        </w:tabs>
        <w:ind w:firstLine="709"/>
        <w:rPr>
          <w:sz w:val="26"/>
          <w:szCs w:val="26"/>
          <w:lang w:val="vi-VN"/>
        </w:rPr>
      </w:pPr>
      <w:r w:rsidRPr="00D45CE9">
        <w:rPr>
          <w:sz w:val="26"/>
          <w:szCs w:val="26"/>
          <w:lang w:val="vi-VN"/>
        </w:rPr>
        <w:t xml:space="preserve">Căn cứ tiêu chuẩn đánh giá chất lượng giáo dục và quy trình, chu kỳ kiểm định chất lượng </w:t>
      </w:r>
      <w:r w:rsidR="00CD3863" w:rsidRPr="007A6CD9">
        <w:rPr>
          <w:sz w:val="26"/>
          <w:szCs w:val="26"/>
          <w:lang w:val="vi-VN"/>
        </w:rPr>
        <w:t>giáo dục</w:t>
      </w:r>
      <w:r w:rsidR="00CD3863">
        <w:rPr>
          <w:sz w:val="26"/>
          <w:szCs w:val="26"/>
          <w:lang w:val="en-US"/>
        </w:rPr>
        <w:t xml:space="preserve"> mầm non,</w:t>
      </w:r>
      <w:r w:rsidR="00CD3863" w:rsidRPr="007A6CD9">
        <w:rPr>
          <w:sz w:val="26"/>
          <w:szCs w:val="26"/>
          <w:lang w:val="vi-VN"/>
        </w:rPr>
        <w:t xml:space="preserve"> </w:t>
      </w:r>
      <w:r w:rsidRPr="00D45CE9">
        <w:rPr>
          <w:sz w:val="26"/>
          <w:szCs w:val="26"/>
          <w:lang w:val="vi-VN"/>
        </w:rPr>
        <w:t xml:space="preserve">giáo dục cơ sở, giáo dục phổ thông, cơ sở giáo dục thường xuyên của BGD&amp;ĐT. </w:t>
      </w:r>
      <w:r w:rsidR="00E075D3">
        <w:rPr>
          <w:sz w:val="26"/>
          <w:szCs w:val="26"/>
          <w:lang w:val="en-US"/>
        </w:rPr>
        <w:t>Trường TH Trưng Vương</w:t>
      </w:r>
      <w:bookmarkStart w:id="59" w:name="_GoBack"/>
      <w:bookmarkEnd w:id="59"/>
      <w:r w:rsidRPr="00D45CE9">
        <w:rPr>
          <w:sz w:val="26"/>
          <w:szCs w:val="26"/>
          <w:lang w:val="vi-VN"/>
        </w:rPr>
        <w:t xml:space="preserve"> tự đánh giá đạt tiêu chuẩn chất lượng giáo dục cấp độ 2 và đạt mức độ 1 trường chuẩn Quốc Gia.</w:t>
      </w:r>
    </w:p>
    <w:p w:rsidR="00076BE1" w:rsidRPr="00857BF5" w:rsidRDefault="00C04D67" w:rsidP="000C0C88">
      <w:pPr>
        <w:shd w:val="clear" w:color="auto" w:fill="FFFFFF"/>
        <w:spacing w:before="120" w:after="120"/>
        <w:ind w:firstLine="720"/>
        <w:jc w:val="right"/>
        <w:rPr>
          <w:sz w:val="26"/>
          <w:szCs w:val="26"/>
        </w:rPr>
      </w:pPr>
      <w:r>
        <w:rPr>
          <w:i/>
          <w:sz w:val="26"/>
          <w:szCs w:val="26"/>
          <w:lang w:val="pt-BR"/>
        </w:rPr>
        <w:t>Trường Xuân, ngày 25 tháng 5 năm 2024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69"/>
        <w:gridCol w:w="4896"/>
      </w:tblGrid>
      <w:tr w:rsidR="00076BE1" w:rsidRPr="00857BF5" w:rsidTr="007E509E">
        <w:trPr>
          <w:trHeight w:val="80"/>
          <w:tblCellSpacing w:w="0" w:type="dxa"/>
        </w:trPr>
        <w:tc>
          <w:tcPr>
            <w:tcW w:w="4285" w:type="dxa"/>
            <w:shd w:val="clear" w:color="auto" w:fill="FFFFFF"/>
            <w:tcMar>
              <w:top w:w="0" w:type="dxa"/>
              <w:left w:w="108" w:type="dxa"/>
              <w:bottom w:w="0" w:type="dxa"/>
              <w:right w:w="108" w:type="dxa"/>
            </w:tcMar>
            <w:hideMark/>
          </w:tcPr>
          <w:p w:rsidR="00076BE1" w:rsidRPr="00857BF5" w:rsidRDefault="00076BE1" w:rsidP="000C0C88">
            <w:pPr>
              <w:spacing w:before="120" w:after="120"/>
              <w:rPr>
                <w:sz w:val="26"/>
                <w:szCs w:val="26"/>
              </w:rPr>
            </w:pPr>
            <w:r w:rsidRPr="00857BF5">
              <w:rPr>
                <w:sz w:val="26"/>
                <w:szCs w:val="26"/>
                <w:lang w:val="pt-BR"/>
              </w:rPr>
              <w:t> </w:t>
            </w:r>
          </w:p>
        </w:tc>
        <w:tc>
          <w:tcPr>
            <w:tcW w:w="5002" w:type="dxa"/>
            <w:shd w:val="clear" w:color="auto" w:fill="FFFFFF"/>
            <w:tcMar>
              <w:top w:w="0" w:type="dxa"/>
              <w:left w:w="108" w:type="dxa"/>
              <w:bottom w:w="0" w:type="dxa"/>
              <w:right w:w="108" w:type="dxa"/>
            </w:tcMar>
            <w:hideMark/>
          </w:tcPr>
          <w:p w:rsidR="00076BE1" w:rsidRPr="00857BF5" w:rsidRDefault="00076BE1" w:rsidP="000C0C88">
            <w:pPr>
              <w:spacing w:before="120" w:after="120"/>
              <w:jc w:val="center"/>
              <w:rPr>
                <w:sz w:val="26"/>
                <w:szCs w:val="26"/>
              </w:rPr>
            </w:pPr>
            <w:r w:rsidRPr="00857BF5">
              <w:rPr>
                <w:b/>
                <w:sz w:val="26"/>
                <w:szCs w:val="26"/>
                <w:lang w:val="pt-BR"/>
              </w:rPr>
              <w:t>HIỆU TRƯỞNG</w:t>
            </w:r>
          </w:p>
          <w:p w:rsidR="00076BE1" w:rsidRPr="00857BF5" w:rsidRDefault="00076BE1" w:rsidP="000C0C88">
            <w:pPr>
              <w:spacing w:before="120" w:after="120"/>
              <w:jc w:val="center"/>
              <w:rPr>
                <w:sz w:val="26"/>
                <w:szCs w:val="26"/>
              </w:rPr>
            </w:pPr>
            <w:r w:rsidRPr="00857BF5">
              <w:rPr>
                <w:i/>
                <w:sz w:val="26"/>
                <w:szCs w:val="26"/>
                <w:lang w:val="pt-BR"/>
              </w:rPr>
              <w:t>(Ký tên, đóng dấu)</w:t>
            </w:r>
          </w:p>
        </w:tc>
      </w:tr>
    </w:tbl>
    <w:p w:rsidR="00BF7321" w:rsidRPr="00316747" w:rsidRDefault="00BF7321" w:rsidP="000C0C88">
      <w:pPr>
        <w:spacing w:before="120" w:after="120"/>
        <w:jc w:val="center"/>
        <w:rPr>
          <w:b/>
          <w:lang w:val="pt-BR"/>
        </w:rPr>
      </w:pPr>
    </w:p>
    <w:p w:rsidR="00625630" w:rsidRDefault="00625630">
      <w:pPr>
        <w:rPr>
          <w:b/>
          <w:lang w:val="pt-BR"/>
        </w:rPr>
      </w:pPr>
      <w:r>
        <w:rPr>
          <w:b/>
          <w:lang w:val="pt-BR"/>
        </w:rPr>
        <w:br w:type="page"/>
      </w:r>
    </w:p>
    <w:p w:rsidR="00E946CE" w:rsidRPr="00DA1104" w:rsidRDefault="00625630" w:rsidP="00DA1104">
      <w:pPr>
        <w:spacing w:before="120" w:after="120"/>
        <w:jc w:val="center"/>
        <w:rPr>
          <w:b/>
          <w:lang w:val="pt-BR"/>
        </w:rPr>
      </w:pPr>
      <w:bookmarkStart w:id="60" w:name="pl"/>
      <w:r>
        <w:rPr>
          <w:b/>
          <w:lang w:val="pt-BR"/>
        </w:rPr>
        <w:lastRenderedPageBreak/>
        <w:t>Phần</w:t>
      </w:r>
      <w:r w:rsidR="00E946CE" w:rsidRPr="00316747">
        <w:rPr>
          <w:b/>
          <w:lang w:val="pt-BR"/>
        </w:rPr>
        <w:t xml:space="preserve"> I</w:t>
      </w:r>
      <w:r w:rsidR="00044FA1">
        <w:rPr>
          <w:b/>
          <w:lang w:val="vi-VN"/>
        </w:rPr>
        <w:t>V</w:t>
      </w:r>
    </w:p>
    <w:bookmarkEnd w:id="60"/>
    <w:p w:rsidR="00E946CE" w:rsidRPr="00316747" w:rsidRDefault="00E946CE" w:rsidP="00DA1104">
      <w:pPr>
        <w:tabs>
          <w:tab w:val="center" w:pos="4536"/>
          <w:tab w:val="left" w:pos="6336"/>
        </w:tabs>
        <w:spacing w:before="120" w:line="320" w:lineRule="exact"/>
        <w:jc w:val="center"/>
        <w:rPr>
          <w:lang w:val="pt-BR"/>
        </w:rPr>
      </w:pPr>
      <w:r w:rsidRPr="00316747">
        <w:rPr>
          <w:b/>
          <w:lang w:val="pt-BR"/>
        </w:rPr>
        <w:t>PHỤ LỤC</w:t>
      </w:r>
    </w:p>
    <w:sectPr w:rsidR="00E946CE" w:rsidRPr="00316747" w:rsidSect="004E7746">
      <w:headerReference w:type="default" r:id="rId14"/>
      <w:footerReference w:type="default" r:id="rId15"/>
      <w:headerReference w:type="first" r:id="rId16"/>
      <w:footerReference w:type="first" r:id="rId17"/>
      <w:pgSz w:w="11900" w:h="16840"/>
      <w:pgMar w:top="1134" w:right="1134" w:bottom="1134" w:left="1701" w:header="709" w:footer="709"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EE2" w:rsidRDefault="00800EE2" w:rsidP="00C66251">
      <w:r>
        <w:separator/>
      </w:r>
    </w:p>
  </w:endnote>
  <w:endnote w:type="continuationSeparator" w:id="0">
    <w:p w:rsidR="00800EE2" w:rsidRDefault="00800EE2" w:rsidP="00C6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16692280"/>
      <w:docPartObj>
        <w:docPartGallery w:val="Page Numbers (Bottom of Page)"/>
        <w:docPartUnique/>
      </w:docPartObj>
    </w:sdtPr>
    <w:sdtContent>
      <w:p w:rsidR="005C2D99" w:rsidRDefault="005C2D99" w:rsidP="008D07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C2D99" w:rsidRDefault="005C2D99" w:rsidP="00C662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D99" w:rsidRDefault="005C2D99" w:rsidP="00C6625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D99" w:rsidRDefault="005C2D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D99" w:rsidRDefault="005C2D99" w:rsidP="00C6625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D99" w:rsidRDefault="005C2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EE2" w:rsidRDefault="00800EE2" w:rsidP="00C66251">
      <w:r>
        <w:separator/>
      </w:r>
    </w:p>
  </w:footnote>
  <w:footnote w:type="continuationSeparator" w:id="0">
    <w:p w:rsidR="00800EE2" w:rsidRDefault="00800EE2" w:rsidP="00C66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55401763"/>
      <w:docPartObj>
        <w:docPartGallery w:val="Page Numbers (Top of Page)"/>
        <w:docPartUnique/>
      </w:docPartObj>
    </w:sdtPr>
    <w:sdtContent>
      <w:p w:rsidR="005C2D99" w:rsidRDefault="005C2D99" w:rsidP="005C2D9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C2D99" w:rsidRDefault="005C2D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D99" w:rsidRDefault="005C2D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D99" w:rsidRDefault="005C2D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47782789"/>
      <w:docPartObj>
        <w:docPartGallery w:val="Page Numbers (Top of Page)"/>
        <w:docPartUnique/>
      </w:docPartObj>
    </w:sdtPr>
    <w:sdtContent>
      <w:p w:rsidR="005C2D99" w:rsidRDefault="005C2D99" w:rsidP="005C2D9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C2D99" w:rsidRDefault="005C2D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82581930"/>
      <w:docPartObj>
        <w:docPartGallery w:val="Page Numbers (Top of Page)"/>
        <w:docPartUnique/>
      </w:docPartObj>
    </w:sdtPr>
    <w:sdtContent>
      <w:p w:rsidR="005C2D99" w:rsidRDefault="005C2D99" w:rsidP="005C2D9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C2D99" w:rsidRDefault="005C2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7F4C"/>
    <w:multiLevelType w:val="multilevel"/>
    <w:tmpl w:val="DF14C6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 w15:restartNumberingAfterBreak="0">
    <w:nsid w:val="15132BDA"/>
    <w:multiLevelType w:val="hybridMultilevel"/>
    <w:tmpl w:val="EB42C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C22B5"/>
    <w:multiLevelType w:val="hybridMultilevel"/>
    <w:tmpl w:val="C3181C2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E035C1A"/>
    <w:multiLevelType w:val="hybridMultilevel"/>
    <w:tmpl w:val="4442F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2594A"/>
    <w:multiLevelType w:val="hybridMultilevel"/>
    <w:tmpl w:val="E9F4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BF250C"/>
    <w:multiLevelType w:val="hybridMultilevel"/>
    <w:tmpl w:val="A268F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196A8B"/>
    <w:multiLevelType w:val="hybridMultilevel"/>
    <w:tmpl w:val="4D46C502"/>
    <w:lvl w:ilvl="0" w:tplc="04090001">
      <w:start w:val="1"/>
      <w:numFmt w:val="bullet"/>
      <w:lvlText w:val=""/>
      <w:lvlJc w:val="left"/>
      <w:pPr>
        <w:ind w:left="1809" w:hanging="360"/>
      </w:pPr>
      <w:rPr>
        <w:rFonts w:ascii="Symbol" w:hAnsi="Symbol" w:hint="default"/>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7" w15:restartNumberingAfterBreak="0">
    <w:nsid w:val="6A157003"/>
    <w:multiLevelType w:val="hybridMultilevel"/>
    <w:tmpl w:val="D406999A"/>
    <w:lvl w:ilvl="0" w:tplc="2E361A04">
      <w:start w:val="5"/>
      <w:numFmt w:val="bullet"/>
      <w:lvlText w:val="-"/>
      <w:lvlJc w:val="left"/>
      <w:pPr>
        <w:ind w:left="1089" w:hanging="360"/>
      </w:pPr>
      <w:rPr>
        <w:rFonts w:ascii="Times New Roman" w:eastAsiaTheme="minorHAnsi" w:hAnsi="Times New Roman" w:cs="Times New Roman" w:hint="default"/>
      </w:rPr>
    </w:lvl>
    <w:lvl w:ilvl="1" w:tplc="04090001">
      <w:start w:val="1"/>
      <w:numFmt w:val="bullet"/>
      <w:lvlText w:val=""/>
      <w:lvlJc w:val="left"/>
      <w:pPr>
        <w:ind w:left="1809" w:hanging="360"/>
      </w:pPr>
      <w:rPr>
        <w:rFonts w:ascii="Symbol" w:hAnsi="Symbol"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8" w15:restartNumberingAfterBreak="0">
    <w:nsid w:val="79D705FD"/>
    <w:multiLevelType w:val="hybridMultilevel"/>
    <w:tmpl w:val="D36EC7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D87"/>
    <w:rsid w:val="00001A15"/>
    <w:rsid w:val="00001AFD"/>
    <w:rsid w:val="00003588"/>
    <w:rsid w:val="0000432E"/>
    <w:rsid w:val="00005817"/>
    <w:rsid w:val="000061C9"/>
    <w:rsid w:val="0000775A"/>
    <w:rsid w:val="0001051A"/>
    <w:rsid w:val="00011031"/>
    <w:rsid w:val="000125D2"/>
    <w:rsid w:val="00013130"/>
    <w:rsid w:val="00014162"/>
    <w:rsid w:val="000158AA"/>
    <w:rsid w:val="0001681C"/>
    <w:rsid w:val="00016EB3"/>
    <w:rsid w:val="00020E72"/>
    <w:rsid w:val="00021510"/>
    <w:rsid w:val="000218B7"/>
    <w:rsid w:val="00025DB1"/>
    <w:rsid w:val="00027C08"/>
    <w:rsid w:val="000301B7"/>
    <w:rsid w:val="00030E0F"/>
    <w:rsid w:val="00033500"/>
    <w:rsid w:val="00033511"/>
    <w:rsid w:val="00035E15"/>
    <w:rsid w:val="000366CD"/>
    <w:rsid w:val="000409C5"/>
    <w:rsid w:val="00043E18"/>
    <w:rsid w:val="00044B65"/>
    <w:rsid w:val="00044FA1"/>
    <w:rsid w:val="000458B0"/>
    <w:rsid w:val="00051365"/>
    <w:rsid w:val="00051E9E"/>
    <w:rsid w:val="000525F0"/>
    <w:rsid w:val="00054F6B"/>
    <w:rsid w:val="0005608C"/>
    <w:rsid w:val="000578C9"/>
    <w:rsid w:val="00060091"/>
    <w:rsid w:val="00063118"/>
    <w:rsid w:val="0006369C"/>
    <w:rsid w:val="000636B0"/>
    <w:rsid w:val="00063EC1"/>
    <w:rsid w:val="00065EEF"/>
    <w:rsid w:val="0006715C"/>
    <w:rsid w:val="0006739A"/>
    <w:rsid w:val="000702A9"/>
    <w:rsid w:val="00074EF3"/>
    <w:rsid w:val="00076BE1"/>
    <w:rsid w:val="00080E6A"/>
    <w:rsid w:val="00083C64"/>
    <w:rsid w:val="00084698"/>
    <w:rsid w:val="00086AE2"/>
    <w:rsid w:val="00090919"/>
    <w:rsid w:val="00093E8E"/>
    <w:rsid w:val="000944D8"/>
    <w:rsid w:val="00096A98"/>
    <w:rsid w:val="000A13D2"/>
    <w:rsid w:val="000A2E9F"/>
    <w:rsid w:val="000A30C1"/>
    <w:rsid w:val="000A3327"/>
    <w:rsid w:val="000A3A36"/>
    <w:rsid w:val="000B0E78"/>
    <w:rsid w:val="000B2508"/>
    <w:rsid w:val="000B31CC"/>
    <w:rsid w:val="000C0C88"/>
    <w:rsid w:val="000C176E"/>
    <w:rsid w:val="000C17C9"/>
    <w:rsid w:val="000C4471"/>
    <w:rsid w:val="000C6EC3"/>
    <w:rsid w:val="000D018E"/>
    <w:rsid w:val="000D235C"/>
    <w:rsid w:val="000D4E8F"/>
    <w:rsid w:val="000D5309"/>
    <w:rsid w:val="000D5834"/>
    <w:rsid w:val="000D7C5F"/>
    <w:rsid w:val="000E0FB1"/>
    <w:rsid w:val="000E42D7"/>
    <w:rsid w:val="000E43C5"/>
    <w:rsid w:val="000E45A7"/>
    <w:rsid w:val="000F0E80"/>
    <w:rsid w:val="000F2E4B"/>
    <w:rsid w:val="000F490C"/>
    <w:rsid w:val="000F7EF5"/>
    <w:rsid w:val="00100918"/>
    <w:rsid w:val="001013F0"/>
    <w:rsid w:val="001024AE"/>
    <w:rsid w:val="001043FA"/>
    <w:rsid w:val="00105917"/>
    <w:rsid w:val="00107CC0"/>
    <w:rsid w:val="001110F9"/>
    <w:rsid w:val="001172B4"/>
    <w:rsid w:val="00117CD3"/>
    <w:rsid w:val="00122AFD"/>
    <w:rsid w:val="00124F55"/>
    <w:rsid w:val="00125F1F"/>
    <w:rsid w:val="001306F0"/>
    <w:rsid w:val="001325E2"/>
    <w:rsid w:val="001345EC"/>
    <w:rsid w:val="001352C4"/>
    <w:rsid w:val="001363EB"/>
    <w:rsid w:val="0014302E"/>
    <w:rsid w:val="0014668E"/>
    <w:rsid w:val="001513CB"/>
    <w:rsid w:val="00152F69"/>
    <w:rsid w:val="00155108"/>
    <w:rsid w:val="00156E7E"/>
    <w:rsid w:val="001600F8"/>
    <w:rsid w:val="00161E04"/>
    <w:rsid w:val="00163CB3"/>
    <w:rsid w:val="00164402"/>
    <w:rsid w:val="0016514C"/>
    <w:rsid w:val="00167A3B"/>
    <w:rsid w:val="0017153A"/>
    <w:rsid w:val="0017182B"/>
    <w:rsid w:val="00171A27"/>
    <w:rsid w:val="0017502A"/>
    <w:rsid w:val="00175AA5"/>
    <w:rsid w:val="00176D9A"/>
    <w:rsid w:val="001771F9"/>
    <w:rsid w:val="00177271"/>
    <w:rsid w:val="0018056B"/>
    <w:rsid w:val="0018124F"/>
    <w:rsid w:val="001814EA"/>
    <w:rsid w:val="001838F9"/>
    <w:rsid w:val="001842CD"/>
    <w:rsid w:val="00185E26"/>
    <w:rsid w:val="001931EA"/>
    <w:rsid w:val="0019499B"/>
    <w:rsid w:val="001953A9"/>
    <w:rsid w:val="001A1AA6"/>
    <w:rsid w:val="001B3E6D"/>
    <w:rsid w:val="001B40F7"/>
    <w:rsid w:val="001B4DC1"/>
    <w:rsid w:val="001C0E95"/>
    <w:rsid w:val="001C15A9"/>
    <w:rsid w:val="001C1922"/>
    <w:rsid w:val="001C1B92"/>
    <w:rsid w:val="001C2D58"/>
    <w:rsid w:val="001C3491"/>
    <w:rsid w:val="001C4BCF"/>
    <w:rsid w:val="001C6EE0"/>
    <w:rsid w:val="001C70C8"/>
    <w:rsid w:val="001C73AB"/>
    <w:rsid w:val="001C7675"/>
    <w:rsid w:val="001C7C3B"/>
    <w:rsid w:val="001D0068"/>
    <w:rsid w:val="001D1EFA"/>
    <w:rsid w:val="001D278C"/>
    <w:rsid w:val="001D4C6F"/>
    <w:rsid w:val="001D4DFD"/>
    <w:rsid w:val="001D58F2"/>
    <w:rsid w:val="001D7CD9"/>
    <w:rsid w:val="001E294E"/>
    <w:rsid w:val="001E2F61"/>
    <w:rsid w:val="001E66A9"/>
    <w:rsid w:val="001E7070"/>
    <w:rsid w:val="001F180D"/>
    <w:rsid w:val="001F31E5"/>
    <w:rsid w:val="001F515D"/>
    <w:rsid w:val="001F5CB0"/>
    <w:rsid w:val="00201569"/>
    <w:rsid w:val="0020251C"/>
    <w:rsid w:val="00202DFC"/>
    <w:rsid w:val="00203E24"/>
    <w:rsid w:val="00203E9F"/>
    <w:rsid w:val="0020729D"/>
    <w:rsid w:val="0021069F"/>
    <w:rsid w:val="00210FF5"/>
    <w:rsid w:val="00216EFE"/>
    <w:rsid w:val="002175AA"/>
    <w:rsid w:val="0022036D"/>
    <w:rsid w:val="00224399"/>
    <w:rsid w:val="0022458A"/>
    <w:rsid w:val="00224DDA"/>
    <w:rsid w:val="00225524"/>
    <w:rsid w:val="0023130D"/>
    <w:rsid w:val="00232375"/>
    <w:rsid w:val="0023275E"/>
    <w:rsid w:val="00236E88"/>
    <w:rsid w:val="002374F9"/>
    <w:rsid w:val="002402B2"/>
    <w:rsid w:val="00245119"/>
    <w:rsid w:val="0024582D"/>
    <w:rsid w:val="0024647A"/>
    <w:rsid w:val="00247FDF"/>
    <w:rsid w:val="002512E5"/>
    <w:rsid w:val="00251A5C"/>
    <w:rsid w:val="0025308D"/>
    <w:rsid w:val="002558AB"/>
    <w:rsid w:val="00255922"/>
    <w:rsid w:val="002606B3"/>
    <w:rsid w:val="002615B9"/>
    <w:rsid w:val="002617EB"/>
    <w:rsid w:val="0026225F"/>
    <w:rsid w:val="002623BB"/>
    <w:rsid w:val="002630B4"/>
    <w:rsid w:val="002640D5"/>
    <w:rsid w:val="002673C6"/>
    <w:rsid w:val="002726BF"/>
    <w:rsid w:val="0027346E"/>
    <w:rsid w:val="00274969"/>
    <w:rsid w:val="00274C9C"/>
    <w:rsid w:val="0027604F"/>
    <w:rsid w:val="00276315"/>
    <w:rsid w:val="00276413"/>
    <w:rsid w:val="00277718"/>
    <w:rsid w:val="00280AF8"/>
    <w:rsid w:val="00285828"/>
    <w:rsid w:val="00285C04"/>
    <w:rsid w:val="00290BFD"/>
    <w:rsid w:val="00291BCB"/>
    <w:rsid w:val="00294D61"/>
    <w:rsid w:val="00295203"/>
    <w:rsid w:val="0029693E"/>
    <w:rsid w:val="002A0464"/>
    <w:rsid w:val="002A1BC9"/>
    <w:rsid w:val="002A4968"/>
    <w:rsid w:val="002A59EE"/>
    <w:rsid w:val="002A7CC0"/>
    <w:rsid w:val="002B22B9"/>
    <w:rsid w:val="002B665F"/>
    <w:rsid w:val="002B7B8F"/>
    <w:rsid w:val="002C1B84"/>
    <w:rsid w:val="002C1D00"/>
    <w:rsid w:val="002C4308"/>
    <w:rsid w:val="002C47EA"/>
    <w:rsid w:val="002D2729"/>
    <w:rsid w:val="002D6C50"/>
    <w:rsid w:val="002E147E"/>
    <w:rsid w:val="002E1997"/>
    <w:rsid w:val="002E2BBC"/>
    <w:rsid w:val="002E330B"/>
    <w:rsid w:val="002E54D4"/>
    <w:rsid w:val="002F11D0"/>
    <w:rsid w:val="002F1FA7"/>
    <w:rsid w:val="002F3B76"/>
    <w:rsid w:val="002F6F9A"/>
    <w:rsid w:val="0030065D"/>
    <w:rsid w:val="0030070A"/>
    <w:rsid w:val="003007A1"/>
    <w:rsid w:val="003045EC"/>
    <w:rsid w:val="00305A5F"/>
    <w:rsid w:val="003105FC"/>
    <w:rsid w:val="003130C1"/>
    <w:rsid w:val="00313CA6"/>
    <w:rsid w:val="0031518F"/>
    <w:rsid w:val="0031658C"/>
    <w:rsid w:val="00316747"/>
    <w:rsid w:val="00317DD1"/>
    <w:rsid w:val="00323F9D"/>
    <w:rsid w:val="0032787C"/>
    <w:rsid w:val="003312EA"/>
    <w:rsid w:val="00336ABC"/>
    <w:rsid w:val="00342E80"/>
    <w:rsid w:val="00344683"/>
    <w:rsid w:val="003457CC"/>
    <w:rsid w:val="003462EF"/>
    <w:rsid w:val="00351BFA"/>
    <w:rsid w:val="003522C8"/>
    <w:rsid w:val="00354F07"/>
    <w:rsid w:val="00370AC3"/>
    <w:rsid w:val="003736BF"/>
    <w:rsid w:val="00374D8C"/>
    <w:rsid w:val="00375F70"/>
    <w:rsid w:val="00376A42"/>
    <w:rsid w:val="00382011"/>
    <w:rsid w:val="00382F38"/>
    <w:rsid w:val="00383118"/>
    <w:rsid w:val="0038502C"/>
    <w:rsid w:val="00390F0A"/>
    <w:rsid w:val="00391596"/>
    <w:rsid w:val="0039531B"/>
    <w:rsid w:val="00395841"/>
    <w:rsid w:val="003B0A8F"/>
    <w:rsid w:val="003B324B"/>
    <w:rsid w:val="003B5E41"/>
    <w:rsid w:val="003B6690"/>
    <w:rsid w:val="003B75A0"/>
    <w:rsid w:val="003C257C"/>
    <w:rsid w:val="003C2659"/>
    <w:rsid w:val="003C2B3B"/>
    <w:rsid w:val="003C2EEA"/>
    <w:rsid w:val="003C31B4"/>
    <w:rsid w:val="003C424F"/>
    <w:rsid w:val="003C6DF0"/>
    <w:rsid w:val="003D2BF0"/>
    <w:rsid w:val="003D3B25"/>
    <w:rsid w:val="003D5006"/>
    <w:rsid w:val="003D69EE"/>
    <w:rsid w:val="003E0AC0"/>
    <w:rsid w:val="003E1B8B"/>
    <w:rsid w:val="003E3A12"/>
    <w:rsid w:val="003E3CD9"/>
    <w:rsid w:val="003E5F93"/>
    <w:rsid w:val="003E775C"/>
    <w:rsid w:val="003E7D42"/>
    <w:rsid w:val="003F03F8"/>
    <w:rsid w:val="003F2332"/>
    <w:rsid w:val="003F5F66"/>
    <w:rsid w:val="00400098"/>
    <w:rsid w:val="004024CD"/>
    <w:rsid w:val="0040448F"/>
    <w:rsid w:val="0041221C"/>
    <w:rsid w:val="00414CEF"/>
    <w:rsid w:val="0042028C"/>
    <w:rsid w:val="00423ADA"/>
    <w:rsid w:val="0042608D"/>
    <w:rsid w:val="00426BDB"/>
    <w:rsid w:val="004277D4"/>
    <w:rsid w:val="00430311"/>
    <w:rsid w:val="004346D4"/>
    <w:rsid w:val="00434709"/>
    <w:rsid w:val="00435C63"/>
    <w:rsid w:val="00435E70"/>
    <w:rsid w:val="004367E7"/>
    <w:rsid w:val="004414E7"/>
    <w:rsid w:val="00442FC6"/>
    <w:rsid w:val="0044339E"/>
    <w:rsid w:val="0044442C"/>
    <w:rsid w:val="00446A92"/>
    <w:rsid w:val="00452B84"/>
    <w:rsid w:val="0045544D"/>
    <w:rsid w:val="004571FB"/>
    <w:rsid w:val="004575B1"/>
    <w:rsid w:val="004605B4"/>
    <w:rsid w:val="0046110E"/>
    <w:rsid w:val="00461F37"/>
    <w:rsid w:val="00467DAE"/>
    <w:rsid w:val="00470A11"/>
    <w:rsid w:val="00470BA8"/>
    <w:rsid w:val="00473A31"/>
    <w:rsid w:val="00476CDF"/>
    <w:rsid w:val="004800C3"/>
    <w:rsid w:val="00480DC6"/>
    <w:rsid w:val="00481EBC"/>
    <w:rsid w:val="00482C59"/>
    <w:rsid w:val="00485A27"/>
    <w:rsid w:val="0048778D"/>
    <w:rsid w:val="004907F4"/>
    <w:rsid w:val="00494961"/>
    <w:rsid w:val="00496B9F"/>
    <w:rsid w:val="00497C1F"/>
    <w:rsid w:val="004A30CB"/>
    <w:rsid w:val="004B1DD2"/>
    <w:rsid w:val="004B2730"/>
    <w:rsid w:val="004B29B5"/>
    <w:rsid w:val="004B395E"/>
    <w:rsid w:val="004B6C1E"/>
    <w:rsid w:val="004B71D3"/>
    <w:rsid w:val="004B7D53"/>
    <w:rsid w:val="004C1C65"/>
    <w:rsid w:val="004C55DA"/>
    <w:rsid w:val="004D01FC"/>
    <w:rsid w:val="004D36B5"/>
    <w:rsid w:val="004E0FA6"/>
    <w:rsid w:val="004E1CD6"/>
    <w:rsid w:val="004E2DA3"/>
    <w:rsid w:val="004E3F3E"/>
    <w:rsid w:val="004E5CDD"/>
    <w:rsid w:val="004E5D84"/>
    <w:rsid w:val="004E7746"/>
    <w:rsid w:val="004F026B"/>
    <w:rsid w:val="004F0326"/>
    <w:rsid w:val="004F0D25"/>
    <w:rsid w:val="004F1EC8"/>
    <w:rsid w:val="004F554F"/>
    <w:rsid w:val="004F61F3"/>
    <w:rsid w:val="00506BEE"/>
    <w:rsid w:val="00507579"/>
    <w:rsid w:val="00510FDB"/>
    <w:rsid w:val="0051101D"/>
    <w:rsid w:val="0051133F"/>
    <w:rsid w:val="0051136C"/>
    <w:rsid w:val="00511584"/>
    <w:rsid w:val="00512924"/>
    <w:rsid w:val="00513D05"/>
    <w:rsid w:val="00514546"/>
    <w:rsid w:val="0051501B"/>
    <w:rsid w:val="005155DE"/>
    <w:rsid w:val="00520AD9"/>
    <w:rsid w:val="00527370"/>
    <w:rsid w:val="0052742A"/>
    <w:rsid w:val="00527A0D"/>
    <w:rsid w:val="00531DC7"/>
    <w:rsid w:val="00531FAD"/>
    <w:rsid w:val="005347CF"/>
    <w:rsid w:val="00534A47"/>
    <w:rsid w:val="0053567E"/>
    <w:rsid w:val="005377D4"/>
    <w:rsid w:val="005377EC"/>
    <w:rsid w:val="005403D0"/>
    <w:rsid w:val="005468A1"/>
    <w:rsid w:val="0055385C"/>
    <w:rsid w:val="005542D0"/>
    <w:rsid w:val="00554895"/>
    <w:rsid w:val="00554964"/>
    <w:rsid w:val="00555EFE"/>
    <w:rsid w:val="005560F9"/>
    <w:rsid w:val="00562A73"/>
    <w:rsid w:val="00563118"/>
    <w:rsid w:val="0056589B"/>
    <w:rsid w:val="00565A33"/>
    <w:rsid w:val="00565AAB"/>
    <w:rsid w:val="00570468"/>
    <w:rsid w:val="00570B2A"/>
    <w:rsid w:val="00572EEF"/>
    <w:rsid w:val="00573932"/>
    <w:rsid w:val="005771EE"/>
    <w:rsid w:val="00577227"/>
    <w:rsid w:val="00581B0B"/>
    <w:rsid w:val="0058250D"/>
    <w:rsid w:val="005851B8"/>
    <w:rsid w:val="0058566E"/>
    <w:rsid w:val="005871E2"/>
    <w:rsid w:val="00592305"/>
    <w:rsid w:val="005938E9"/>
    <w:rsid w:val="005952A0"/>
    <w:rsid w:val="005A06A4"/>
    <w:rsid w:val="005A28E9"/>
    <w:rsid w:val="005A4E35"/>
    <w:rsid w:val="005A62A9"/>
    <w:rsid w:val="005A6B75"/>
    <w:rsid w:val="005A6F56"/>
    <w:rsid w:val="005B694E"/>
    <w:rsid w:val="005C1D68"/>
    <w:rsid w:val="005C2518"/>
    <w:rsid w:val="005C2D99"/>
    <w:rsid w:val="005C4138"/>
    <w:rsid w:val="005C432C"/>
    <w:rsid w:val="005C4456"/>
    <w:rsid w:val="005C4B67"/>
    <w:rsid w:val="005C665C"/>
    <w:rsid w:val="005D355A"/>
    <w:rsid w:val="005D617F"/>
    <w:rsid w:val="005D6A03"/>
    <w:rsid w:val="005E2491"/>
    <w:rsid w:val="005E570D"/>
    <w:rsid w:val="005E5BCC"/>
    <w:rsid w:val="005E7BA3"/>
    <w:rsid w:val="005E7E51"/>
    <w:rsid w:val="005F171F"/>
    <w:rsid w:val="00604165"/>
    <w:rsid w:val="00604BC0"/>
    <w:rsid w:val="00605324"/>
    <w:rsid w:val="00606645"/>
    <w:rsid w:val="00611CDB"/>
    <w:rsid w:val="00613BB5"/>
    <w:rsid w:val="00613DFA"/>
    <w:rsid w:val="00620C45"/>
    <w:rsid w:val="00622E5D"/>
    <w:rsid w:val="006231A2"/>
    <w:rsid w:val="00625630"/>
    <w:rsid w:val="00625E8E"/>
    <w:rsid w:val="00627A14"/>
    <w:rsid w:val="0063166D"/>
    <w:rsid w:val="0063502D"/>
    <w:rsid w:val="00635FC4"/>
    <w:rsid w:val="0063684F"/>
    <w:rsid w:val="00636CC4"/>
    <w:rsid w:val="00640C3C"/>
    <w:rsid w:val="0064360B"/>
    <w:rsid w:val="0064422C"/>
    <w:rsid w:val="00644A62"/>
    <w:rsid w:val="00644FF0"/>
    <w:rsid w:val="00645251"/>
    <w:rsid w:val="00645305"/>
    <w:rsid w:val="00645587"/>
    <w:rsid w:val="00653321"/>
    <w:rsid w:val="00653A15"/>
    <w:rsid w:val="00653D48"/>
    <w:rsid w:val="00657E85"/>
    <w:rsid w:val="00657E93"/>
    <w:rsid w:val="00663210"/>
    <w:rsid w:val="00666971"/>
    <w:rsid w:val="00667FA3"/>
    <w:rsid w:val="00672D5C"/>
    <w:rsid w:val="0067539B"/>
    <w:rsid w:val="00675829"/>
    <w:rsid w:val="0067617D"/>
    <w:rsid w:val="006772D9"/>
    <w:rsid w:val="00683EA2"/>
    <w:rsid w:val="00684733"/>
    <w:rsid w:val="00684C00"/>
    <w:rsid w:val="00685D91"/>
    <w:rsid w:val="006866F2"/>
    <w:rsid w:val="0069190C"/>
    <w:rsid w:val="0069244F"/>
    <w:rsid w:val="00695E5C"/>
    <w:rsid w:val="00697CC0"/>
    <w:rsid w:val="006A5240"/>
    <w:rsid w:val="006A531F"/>
    <w:rsid w:val="006A76B9"/>
    <w:rsid w:val="006B0545"/>
    <w:rsid w:val="006B308F"/>
    <w:rsid w:val="006C0EA3"/>
    <w:rsid w:val="006C24AE"/>
    <w:rsid w:val="006C38BA"/>
    <w:rsid w:val="006C7BC3"/>
    <w:rsid w:val="006D1B89"/>
    <w:rsid w:val="006D222E"/>
    <w:rsid w:val="006D32D5"/>
    <w:rsid w:val="006D421B"/>
    <w:rsid w:val="006D49B3"/>
    <w:rsid w:val="006D4DE9"/>
    <w:rsid w:val="006D4E3A"/>
    <w:rsid w:val="006D5046"/>
    <w:rsid w:val="006D7AB5"/>
    <w:rsid w:val="006E01C1"/>
    <w:rsid w:val="006E05F0"/>
    <w:rsid w:val="006E1521"/>
    <w:rsid w:val="006E53B9"/>
    <w:rsid w:val="006F0009"/>
    <w:rsid w:val="006F0A15"/>
    <w:rsid w:val="006F15F6"/>
    <w:rsid w:val="006F2292"/>
    <w:rsid w:val="006F3D3A"/>
    <w:rsid w:val="006F667B"/>
    <w:rsid w:val="00702409"/>
    <w:rsid w:val="00705472"/>
    <w:rsid w:val="00712ABE"/>
    <w:rsid w:val="00714290"/>
    <w:rsid w:val="00714326"/>
    <w:rsid w:val="00724175"/>
    <w:rsid w:val="0072562D"/>
    <w:rsid w:val="007257EB"/>
    <w:rsid w:val="00726343"/>
    <w:rsid w:val="00745992"/>
    <w:rsid w:val="007464AA"/>
    <w:rsid w:val="0075036C"/>
    <w:rsid w:val="007514D3"/>
    <w:rsid w:val="00751A7E"/>
    <w:rsid w:val="007534C3"/>
    <w:rsid w:val="00755B68"/>
    <w:rsid w:val="007627FC"/>
    <w:rsid w:val="00762823"/>
    <w:rsid w:val="007643FF"/>
    <w:rsid w:val="00766D1E"/>
    <w:rsid w:val="007673FA"/>
    <w:rsid w:val="0077037E"/>
    <w:rsid w:val="00772676"/>
    <w:rsid w:val="0077273D"/>
    <w:rsid w:val="00773BE9"/>
    <w:rsid w:val="00780385"/>
    <w:rsid w:val="00780CC5"/>
    <w:rsid w:val="00781999"/>
    <w:rsid w:val="007847B1"/>
    <w:rsid w:val="00784814"/>
    <w:rsid w:val="00784C5F"/>
    <w:rsid w:val="007850EC"/>
    <w:rsid w:val="00790995"/>
    <w:rsid w:val="00791CC1"/>
    <w:rsid w:val="00791D77"/>
    <w:rsid w:val="00792915"/>
    <w:rsid w:val="0079359E"/>
    <w:rsid w:val="00793F0C"/>
    <w:rsid w:val="0079551D"/>
    <w:rsid w:val="007965CA"/>
    <w:rsid w:val="007A2528"/>
    <w:rsid w:val="007A27A7"/>
    <w:rsid w:val="007A3968"/>
    <w:rsid w:val="007A6DA4"/>
    <w:rsid w:val="007A73F7"/>
    <w:rsid w:val="007B0858"/>
    <w:rsid w:val="007B22CC"/>
    <w:rsid w:val="007B3242"/>
    <w:rsid w:val="007B4DDB"/>
    <w:rsid w:val="007B6835"/>
    <w:rsid w:val="007C282F"/>
    <w:rsid w:val="007C39F8"/>
    <w:rsid w:val="007C6C2A"/>
    <w:rsid w:val="007D04E2"/>
    <w:rsid w:val="007D219C"/>
    <w:rsid w:val="007D2549"/>
    <w:rsid w:val="007D2720"/>
    <w:rsid w:val="007D660A"/>
    <w:rsid w:val="007D6A81"/>
    <w:rsid w:val="007D7615"/>
    <w:rsid w:val="007D7816"/>
    <w:rsid w:val="007E0E7B"/>
    <w:rsid w:val="007E39D9"/>
    <w:rsid w:val="007E509E"/>
    <w:rsid w:val="007E7D9E"/>
    <w:rsid w:val="007F0332"/>
    <w:rsid w:val="007F1275"/>
    <w:rsid w:val="007F38E3"/>
    <w:rsid w:val="007F3C2C"/>
    <w:rsid w:val="007F3ED9"/>
    <w:rsid w:val="007F5783"/>
    <w:rsid w:val="007F6ECE"/>
    <w:rsid w:val="00800EE2"/>
    <w:rsid w:val="00804503"/>
    <w:rsid w:val="00807E3F"/>
    <w:rsid w:val="00810DB0"/>
    <w:rsid w:val="008126E6"/>
    <w:rsid w:val="008139A6"/>
    <w:rsid w:val="008169FB"/>
    <w:rsid w:val="00816C7B"/>
    <w:rsid w:val="00820D2A"/>
    <w:rsid w:val="00823DCC"/>
    <w:rsid w:val="00824643"/>
    <w:rsid w:val="00825C37"/>
    <w:rsid w:val="0082740A"/>
    <w:rsid w:val="00827682"/>
    <w:rsid w:val="00830FB5"/>
    <w:rsid w:val="00831AE3"/>
    <w:rsid w:val="00832AFA"/>
    <w:rsid w:val="008376B9"/>
    <w:rsid w:val="00840570"/>
    <w:rsid w:val="00840BAE"/>
    <w:rsid w:val="0084326F"/>
    <w:rsid w:val="00846BC0"/>
    <w:rsid w:val="0085561C"/>
    <w:rsid w:val="0085724F"/>
    <w:rsid w:val="00857BF5"/>
    <w:rsid w:val="00857F80"/>
    <w:rsid w:val="0086019E"/>
    <w:rsid w:val="008609FF"/>
    <w:rsid w:val="00860D94"/>
    <w:rsid w:val="00861D47"/>
    <w:rsid w:val="0086266D"/>
    <w:rsid w:val="008719FB"/>
    <w:rsid w:val="0087305B"/>
    <w:rsid w:val="00874BC7"/>
    <w:rsid w:val="00874DEA"/>
    <w:rsid w:val="00876990"/>
    <w:rsid w:val="008772F5"/>
    <w:rsid w:val="00880C84"/>
    <w:rsid w:val="00881C28"/>
    <w:rsid w:val="008844D2"/>
    <w:rsid w:val="008861E3"/>
    <w:rsid w:val="008A450E"/>
    <w:rsid w:val="008A6173"/>
    <w:rsid w:val="008A7A09"/>
    <w:rsid w:val="008B3F3F"/>
    <w:rsid w:val="008B40CC"/>
    <w:rsid w:val="008B49DA"/>
    <w:rsid w:val="008B5F96"/>
    <w:rsid w:val="008C0D25"/>
    <w:rsid w:val="008C2681"/>
    <w:rsid w:val="008C3C43"/>
    <w:rsid w:val="008C4C1F"/>
    <w:rsid w:val="008C69B4"/>
    <w:rsid w:val="008C6A09"/>
    <w:rsid w:val="008D07C4"/>
    <w:rsid w:val="008D10C2"/>
    <w:rsid w:val="008D1B4B"/>
    <w:rsid w:val="008D206F"/>
    <w:rsid w:val="008D2FD0"/>
    <w:rsid w:val="008D4CBA"/>
    <w:rsid w:val="008D6882"/>
    <w:rsid w:val="008E0A35"/>
    <w:rsid w:val="008E1DCB"/>
    <w:rsid w:val="008E2843"/>
    <w:rsid w:val="008E34E9"/>
    <w:rsid w:val="008E4065"/>
    <w:rsid w:val="008E4CA7"/>
    <w:rsid w:val="008E5188"/>
    <w:rsid w:val="008E5316"/>
    <w:rsid w:val="008E5C70"/>
    <w:rsid w:val="00902A5E"/>
    <w:rsid w:val="00903440"/>
    <w:rsid w:val="0090421B"/>
    <w:rsid w:val="0090465F"/>
    <w:rsid w:val="009051E1"/>
    <w:rsid w:val="009055E4"/>
    <w:rsid w:val="009063E4"/>
    <w:rsid w:val="00906B29"/>
    <w:rsid w:val="00910AE4"/>
    <w:rsid w:val="009113A9"/>
    <w:rsid w:val="00911CC3"/>
    <w:rsid w:val="009121D9"/>
    <w:rsid w:val="00912DEC"/>
    <w:rsid w:val="0091332A"/>
    <w:rsid w:val="009142AB"/>
    <w:rsid w:val="0092070B"/>
    <w:rsid w:val="00921D77"/>
    <w:rsid w:val="00922A68"/>
    <w:rsid w:val="00922ABD"/>
    <w:rsid w:val="00926DA4"/>
    <w:rsid w:val="009344D9"/>
    <w:rsid w:val="00936D60"/>
    <w:rsid w:val="0094428C"/>
    <w:rsid w:val="00944F09"/>
    <w:rsid w:val="00945E34"/>
    <w:rsid w:val="0094644F"/>
    <w:rsid w:val="0095144E"/>
    <w:rsid w:val="00953086"/>
    <w:rsid w:val="00954822"/>
    <w:rsid w:val="00960F89"/>
    <w:rsid w:val="00966187"/>
    <w:rsid w:val="00966B3E"/>
    <w:rsid w:val="00971842"/>
    <w:rsid w:val="00971A15"/>
    <w:rsid w:val="009736F3"/>
    <w:rsid w:val="00975CF6"/>
    <w:rsid w:val="0097663F"/>
    <w:rsid w:val="0098138B"/>
    <w:rsid w:val="00981439"/>
    <w:rsid w:val="0098276C"/>
    <w:rsid w:val="00982D4E"/>
    <w:rsid w:val="00982F44"/>
    <w:rsid w:val="009851CE"/>
    <w:rsid w:val="00986D85"/>
    <w:rsid w:val="0099438B"/>
    <w:rsid w:val="00996E0E"/>
    <w:rsid w:val="009A0E48"/>
    <w:rsid w:val="009A337B"/>
    <w:rsid w:val="009A7C94"/>
    <w:rsid w:val="009B2946"/>
    <w:rsid w:val="009B4B86"/>
    <w:rsid w:val="009B531A"/>
    <w:rsid w:val="009B560D"/>
    <w:rsid w:val="009B694E"/>
    <w:rsid w:val="009B758C"/>
    <w:rsid w:val="009C06A5"/>
    <w:rsid w:val="009C0E0A"/>
    <w:rsid w:val="009C3BC2"/>
    <w:rsid w:val="009C3DE3"/>
    <w:rsid w:val="009C6793"/>
    <w:rsid w:val="009D2837"/>
    <w:rsid w:val="009E04EB"/>
    <w:rsid w:val="009E1B30"/>
    <w:rsid w:val="009E1BF4"/>
    <w:rsid w:val="009E27E2"/>
    <w:rsid w:val="009E5FCE"/>
    <w:rsid w:val="009F0B8F"/>
    <w:rsid w:val="009F2B49"/>
    <w:rsid w:val="009F305E"/>
    <w:rsid w:val="009F49F1"/>
    <w:rsid w:val="009F5014"/>
    <w:rsid w:val="009F596A"/>
    <w:rsid w:val="009F7D1F"/>
    <w:rsid w:val="00A00B0C"/>
    <w:rsid w:val="00A065F4"/>
    <w:rsid w:val="00A0699B"/>
    <w:rsid w:val="00A06BBE"/>
    <w:rsid w:val="00A10BC3"/>
    <w:rsid w:val="00A11029"/>
    <w:rsid w:val="00A1158B"/>
    <w:rsid w:val="00A14609"/>
    <w:rsid w:val="00A16C85"/>
    <w:rsid w:val="00A20036"/>
    <w:rsid w:val="00A208AB"/>
    <w:rsid w:val="00A27740"/>
    <w:rsid w:val="00A27914"/>
    <w:rsid w:val="00A30146"/>
    <w:rsid w:val="00A32B68"/>
    <w:rsid w:val="00A36FD2"/>
    <w:rsid w:val="00A37586"/>
    <w:rsid w:val="00A443A5"/>
    <w:rsid w:val="00A44C04"/>
    <w:rsid w:val="00A46B9E"/>
    <w:rsid w:val="00A47072"/>
    <w:rsid w:val="00A47151"/>
    <w:rsid w:val="00A47CEB"/>
    <w:rsid w:val="00A51D0F"/>
    <w:rsid w:val="00A52A05"/>
    <w:rsid w:val="00A53F60"/>
    <w:rsid w:val="00A547F3"/>
    <w:rsid w:val="00A551BE"/>
    <w:rsid w:val="00A56558"/>
    <w:rsid w:val="00A5675A"/>
    <w:rsid w:val="00A6216A"/>
    <w:rsid w:val="00A62BFC"/>
    <w:rsid w:val="00A65A0E"/>
    <w:rsid w:val="00A712AE"/>
    <w:rsid w:val="00A71457"/>
    <w:rsid w:val="00A7287E"/>
    <w:rsid w:val="00A740EA"/>
    <w:rsid w:val="00A7475D"/>
    <w:rsid w:val="00A757F6"/>
    <w:rsid w:val="00A7796F"/>
    <w:rsid w:val="00A77A20"/>
    <w:rsid w:val="00A8079D"/>
    <w:rsid w:val="00A808EF"/>
    <w:rsid w:val="00A81211"/>
    <w:rsid w:val="00A82FA1"/>
    <w:rsid w:val="00A86059"/>
    <w:rsid w:val="00A8670E"/>
    <w:rsid w:val="00A86BC4"/>
    <w:rsid w:val="00A8798F"/>
    <w:rsid w:val="00A87F5C"/>
    <w:rsid w:val="00A913D6"/>
    <w:rsid w:val="00A91DCD"/>
    <w:rsid w:val="00A93C3E"/>
    <w:rsid w:val="00A9534B"/>
    <w:rsid w:val="00AA2221"/>
    <w:rsid w:val="00AA3192"/>
    <w:rsid w:val="00AA7A36"/>
    <w:rsid w:val="00AB52AA"/>
    <w:rsid w:val="00AB70A0"/>
    <w:rsid w:val="00AC021D"/>
    <w:rsid w:val="00AC1D91"/>
    <w:rsid w:val="00AC1F03"/>
    <w:rsid w:val="00AC40AB"/>
    <w:rsid w:val="00AC45D9"/>
    <w:rsid w:val="00AC4F9D"/>
    <w:rsid w:val="00AC6FAA"/>
    <w:rsid w:val="00AC777F"/>
    <w:rsid w:val="00AD0308"/>
    <w:rsid w:val="00AD4327"/>
    <w:rsid w:val="00AD5C34"/>
    <w:rsid w:val="00AD7513"/>
    <w:rsid w:val="00AE0D3E"/>
    <w:rsid w:val="00AE2E52"/>
    <w:rsid w:val="00AE611E"/>
    <w:rsid w:val="00AF2516"/>
    <w:rsid w:val="00AF3A21"/>
    <w:rsid w:val="00AF4B99"/>
    <w:rsid w:val="00AF4D1B"/>
    <w:rsid w:val="00AF6A2D"/>
    <w:rsid w:val="00B0153D"/>
    <w:rsid w:val="00B022BC"/>
    <w:rsid w:val="00B0385F"/>
    <w:rsid w:val="00B0653E"/>
    <w:rsid w:val="00B10BBE"/>
    <w:rsid w:val="00B11E68"/>
    <w:rsid w:val="00B13308"/>
    <w:rsid w:val="00B16672"/>
    <w:rsid w:val="00B22F9A"/>
    <w:rsid w:val="00B24CA9"/>
    <w:rsid w:val="00B25529"/>
    <w:rsid w:val="00B255DE"/>
    <w:rsid w:val="00B256DA"/>
    <w:rsid w:val="00B2678A"/>
    <w:rsid w:val="00B3183F"/>
    <w:rsid w:val="00B36324"/>
    <w:rsid w:val="00B40F0B"/>
    <w:rsid w:val="00B41840"/>
    <w:rsid w:val="00B42CE4"/>
    <w:rsid w:val="00B431CA"/>
    <w:rsid w:val="00B44042"/>
    <w:rsid w:val="00B5400C"/>
    <w:rsid w:val="00B5419B"/>
    <w:rsid w:val="00B547E0"/>
    <w:rsid w:val="00B55D54"/>
    <w:rsid w:val="00B56849"/>
    <w:rsid w:val="00B61B64"/>
    <w:rsid w:val="00B61D29"/>
    <w:rsid w:val="00B637C6"/>
    <w:rsid w:val="00B66532"/>
    <w:rsid w:val="00B7007B"/>
    <w:rsid w:val="00B70836"/>
    <w:rsid w:val="00B71859"/>
    <w:rsid w:val="00B74205"/>
    <w:rsid w:val="00B77C55"/>
    <w:rsid w:val="00B811A7"/>
    <w:rsid w:val="00B83348"/>
    <w:rsid w:val="00B842D5"/>
    <w:rsid w:val="00B94346"/>
    <w:rsid w:val="00B960C2"/>
    <w:rsid w:val="00B97549"/>
    <w:rsid w:val="00B97FA7"/>
    <w:rsid w:val="00BA0433"/>
    <w:rsid w:val="00BA0F5B"/>
    <w:rsid w:val="00BA198E"/>
    <w:rsid w:val="00BA4BC3"/>
    <w:rsid w:val="00BA50D1"/>
    <w:rsid w:val="00BA671D"/>
    <w:rsid w:val="00BB0686"/>
    <w:rsid w:val="00BB2AF2"/>
    <w:rsid w:val="00BB4B56"/>
    <w:rsid w:val="00BB6327"/>
    <w:rsid w:val="00BC0960"/>
    <w:rsid w:val="00BC0AA0"/>
    <w:rsid w:val="00BC382C"/>
    <w:rsid w:val="00BC5EF6"/>
    <w:rsid w:val="00BC689E"/>
    <w:rsid w:val="00BC7D86"/>
    <w:rsid w:val="00BC7DEF"/>
    <w:rsid w:val="00BD3A7D"/>
    <w:rsid w:val="00BD454B"/>
    <w:rsid w:val="00BD51C0"/>
    <w:rsid w:val="00BD5475"/>
    <w:rsid w:val="00BD6442"/>
    <w:rsid w:val="00BD6EF8"/>
    <w:rsid w:val="00BD7303"/>
    <w:rsid w:val="00BE0062"/>
    <w:rsid w:val="00BE0718"/>
    <w:rsid w:val="00BE1488"/>
    <w:rsid w:val="00BE165A"/>
    <w:rsid w:val="00BE367F"/>
    <w:rsid w:val="00BF0108"/>
    <w:rsid w:val="00BF150F"/>
    <w:rsid w:val="00BF4E52"/>
    <w:rsid w:val="00BF668B"/>
    <w:rsid w:val="00BF66B6"/>
    <w:rsid w:val="00BF6E11"/>
    <w:rsid w:val="00BF7321"/>
    <w:rsid w:val="00BF7622"/>
    <w:rsid w:val="00BF7C7F"/>
    <w:rsid w:val="00C00E31"/>
    <w:rsid w:val="00C01FCE"/>
    <w:rsid w:val="00C04D67"/>
    <w:rsid w:val="00C05C6D"/>
    <w:rsid w:val="00C06183"/>
    <w:rsid w:val="00C07325"/>
    <w:rsid w:val="00C11E87"/>
    <w:rsid w:val="00C13BF3"/>
    <w:rsid w:val="00C1769D"/>
    <w:rsid w:val="00C212CC"/>
    <w:rsid w:val="00C22A34"/>
    <w:rsid w:val="00C2449E"/>
    <w:rsid w:val="00C25B86"/>
    <w:rsid w:val="00C271F3"/>
    <w:rsid w:val="00C30B72"/>
    <w:rsid w:val="00C35BC1"/>
    <w:rsid w:val="00C37E09"/>
    <w:rsid w:val="00C37E7B"/>
    <w:rsid w:val="00C413E1"/>
    <w:rsid w:val="00C42C0B"/>
    <w:rsid w:val="00C439D1"/>
    <w:rsid w:val="00C43F03"/>
    <w:rsid w:val="00C457A0"/>
    <w:rsid w:val="00C524CF"/>
    <w:rsid w:val="00C5294A"/>
    <w:rsid w:val="00C52FF6"/>
    <w:rsid w:val="00C53660"/>
    <w:rsid w:val="00C54511"/>
    <w:rsid w:val="00C54B13"/>
    <w:rsid w:val="00C55768"/>
    <w:rsid w:val="00C561F5"/>
    <w:rsid w:val="00C56AD1"/>
    <w:rsid w:val="00C60C4B"/>
    <w:rsid w:val="00C66251"/>
    <w:rsid w:val="00C66293"/>
    <w:rsid w:val="00C676BB"/>
    <w:rsid w:val="00C7023B"/>
    <w:rsid w:val="00C72477"/>
    <w:rsid w:val="00C73E1B"/>
    <w:rsid w:val="00C75C88"/>
    <w:rsid w:val="00C778C8"/>
    <w:rsid w:val="00C837AD"/>
    <w:rsid w:val="00C84443"/>
    <w:rsid w:val="00C84894"/>
    <w:rsid w:val="00C868E2"/>
    <w:rsid w:val="00C8753B"/>
    <w:rsid w:val="00C90F2A"/>
    <w:rsid w:val="00C942C8"/>
    <w:rsid w:val="00C94CE8"/>
    <w:rsid w:val="00C976D3"/>
    <w:rsid w:val="00CA2DFC"/>
    <w:rsid w:val="00CA2EE3"/>
    <w:rsid w:val="00CA32D8"/>
    <w:rsid w:val="00CA51E1"/>
    <w:rsid w:val="00CA63B6"/>
    <w:rsid w:val="00CA6931"/>
    <w:rsid w:val="00CA6EB9"/>
    <w:rsid w:val="00CB0355"/>
    <w:rsid w:val="00CB2A1B"/>
    <w:rsid w:val="00CB2D38"/>
    <w:rsid w:val="00CB368A"/>
    <w:rsid w:val="00CB3A59"/>
    <w:rsid w:val="00CB584A"/>
    <w:rsid w:val="00CB6C20"/>
    <w:rsid w:val="00CB7665"/>
    <w:rsid w:val="00CB7F9D"/>
    <w:rsid w:val="00CC1293"/>
    <w:rsid w:val="00CC3C61"/>
    <w:rsid w:val="00CC611E"/>
    <w:rsid w:val="00CC65F7"/>
    <w:rsid w:val="00CC6801"/>
    <w:rsid w:val="00CC741B"/>
    <w:rsid w:val="00CD0766"/>
    <w:rsid w:val="00CD0933"/>
    <w:rsid w:val="00CD22A4"/>
    <w:rsid w:val="00CD2604"/>
    <w:rsid w:val="00CD2B3C"/>
    <w:rsid w:val="00CD3863"/>
    <w:rsid w:val="00CE2B9C"/>
    <w:rsid w:val="00CE476F"/>
    <w:rsid w:val="00CE6607"/>
    <w:rsid w:val="00CF07C0"/>
    <w:rsid w:val="00CF2AB7"/>
    <w:rsid w:val="00CF30AC"/>
    <w:rsid w:val="00CF4665"/>
    <w:rsid w:val="00D01A7A"/>
    <w:rsid w:val="00D021CD"/>
    <w:rsid w:val="00D02719"/>
    <w:rsid w:val="00D03D00"/>
    <w:rsid w:val="00D04F5D"/>
    <w:rsid w:val="00D05ED5"/>
    <w:rsid w:val="00D10074"/>
    <w:rsid w:val="00D106AF"/>
    <w:rsid w:val="00D1135C"/>
    <w:rsid w:val="00D12786"/>
    <w:rsid w:val="00D172DC"/>
    <w:rsid w:val="00D20310"/>
    <w:rsid w:val="00D229EB"/>
    <w:rsid w:val="00D318D7"/>
    <w:rsid w:val="00D31A8D"/>
    <w:rsid w:val="00D37035"/>
    <w:rsid w:val="00D418B0"/>
    <w:rsid w:val="00D42B2F"/>
    <w:rsid w:val="00D441CD"/>
    <w:rsid w:val="00D45CE9"/>
    <w:rsid w:val="00D46EDA"/>
    <w:rsid w:val="00D50267"/>
    <w:rsid w:val="00D52C04"/>
    <w:rsid w:val="00D52DF9"/>
    <w:rsid w:val="00D53EC2"/>
    <w:rsid w:val="00D56366"/>
    <w:rsid w:val="00D57F6A"/>
    <w:rsid w:val="00D60121"/>
    <w:rsid w:val="00D60B45"/>
    <w:rsid w:val="00D64FF2"/>
    <w:rsid w:val="00D66D34"/>
    <w:rsid w:val="00D72A2E"/>
    <w:rsid w:val="00D748C6"/>
    <w:rsid w:val="00D74D8F"/>
    <w:rsid w:val="00D8128F"/>
    <w:rsid w:val="00D82256"/>
    <w:rsid w:val="00D82BF1"/>
    <w:rsid w:val="00D84354"/>
    <w:rsid w:val="00D90151"/>
    <w:rsid w:val="00D916F2"/>
    <w:rsid w:val="00D92E42"/>
    <w:rsid w:val="00D941A2"/>
    <w:rsid w:val="00D958A1"/>
    <w:rsid w:val="00DA02AC"/>
    <w:rsid w:val="00DA074B"/>
    <w:rsid w:val="00DA1104"/>
    <w:rsid w:val="00DA19DE"/>
    <w:rsid w:val="00DA1A6C"/>
    <w:rsid w:val="00DA20F6"/>
    <w:rsid w:val="00DA2E9F"/>
    <w:rsid w:val="00DA3D23"/>
    <w:rsid w:val="00DA5B85"/>
    <w:rsid w:val="00DB0E4F"/>
    <w:rsid w:val="00DC0C56"/>
    <w:rsid w:val="00DC38F2"/>
    <w:rsid w:val="00DD30ED"/>
    <w:rsid w:val="00DD4C92"/>
    <w:rsid w:val="00DD5BDD"/>
    <w:rsid w:val="00DD7D06"/>
    <w:rsid w:val="00DE42DF"/>
    <w:rsid w:val="00DE4471"/>
    <w:rsid w:val="00DE689F"/>
    <w:rsid w:val="00DE71BE"/>
    <w:rsid w:val="00DF6470"/>
    <w:rsid w:val="00DF75BC"/>
    <w:rsid w:val="00E02CF1"/>
    <w:rsid w:val="00E03AD9"/>
    <w:rsid w:val="00E075D3"/>
    <w:rsid w:val="00E10102"/>
    <w:rsid w:val="00E2064F"/>
    <w:rsid w:val="00E22D49"/>
    <w:rsid w:val="00E238D8"/>
    <w:rsid w:val="00E25261"/>
    <w:rsid w:val="00E253C7"/>
    <w:rsid w:val="00E25635"/>
    <w:rsid w:val="00E2621C"/>
    <w:rsid w:val="00E26F35"/>
    <w:rsid w:val="00E27218"/>
    <w:rsid w:val="00E30A51"/>
    <w:rsid w:val="00E30C1D"/>
    <w:rsid w:val="00E3585C"/>
    <w:rsid w:val="00E40062"/>
    <w:rsid w:val="00E411B2"/>
    <w:rsid w:val="00E41C75"/>
    <w:rsid w:val="00E42148"/>
    <w:rsid w:val="00E45C35"/>
    <w:rsid w:val="00E460CC"/>
    <w:rsid w:val="00E520CE"/>
    <w:rsid w:val="00E52867"/>
    <w:rsid w:val="00E53523"/>
    <w:rsid w:val="00E53E5D"/>
    <w:rsid w:val="00E540EE"/>
    <w:rsid w:val="00E5455A"/>
    <w:rsid w:val="00E55396"/>
    <w:rsid w:val="00E6100A"/>
    <w:rsid w:val="00E631A1"/>
    <w:rsid w:val="00E64035"/>
    <w:rsid w:val="00E64A6F"/>
    <w:rsid w:val="00E65509"/>
    <w:rsid w:val="00E66509"/>
    <w:rsid w:val="00E71842"/>
    <w:rsid w:val="00E71A25"/>
    <w:rsid w:val="00E756A8"/>
    <w:rsid w:val="00E76992"/>
    <w:rsid w:val="00E771BC"/>
    <w:rsid w:val="00E81138"/>
    <w:rsid w:val="00E81700"/>
    <w:rsid w:val="00E82238"/>
    <w:rsid w:val="00E8233A"/>
    <w:rsid w:val="00E82C56"/>
    <w:rsid w:val="00E830FB"/>
    <w:rsid w:val="00E8790A"/>
    <w:rsid w:val="00E946CE"/>
    <w:rsid w:val="00E951D5"/>
    <w:rsid w:val="00E95855"/>
    <w:rsid w:val="00E9738C"/>
    <w:rsid w:val="00EA2DBF"/>
    <w:rsid w:val="00EA5BB0"/>
    <w:rsid w:val="00EB2EEA"/>
    <w:rsid w:val="00EB6FD4"/>
    <w:rsid w:val="00EC064A"/>
    <w:rsid w:val="00EC082D"/>
    <w:rsid w:val="00EC0EDB"/>
    <w:rsid w:val="00EC1585"/>
    <w:rsid w:val="00EC3D87"/>
    <w:rsid w:val="00EC77BF"/>
    <w:rsid w:val="00EC7DDC"/>
    <w:rsid w:val="00ED2BC3"/>
    <w:rsid w:val="00ED2CC0"/>
    <w:rsid w:val="00ED7083"/>
    <w:rsid w:val="00EE3B34"/>
    <w:rsid w:val="00EE44AE"/>
    <w:rsid w:val="00EE5F3B"/>
    <w:rsid w:val="00EE75E9"/>
    <w:rsid w:val="00EF1E34"/>
    <w:rsid w:val="00EF31F0"/>
    <w:rsid w:val="00EF39EA"/>
    <w:rsid w:val="00EF45C3"/>
    <w:rsid w:val="00EF52EB"/>
    <w:rsid w:val="00EF5F29"/>
    <w:rsid w:val="00EF757F"/>
    <w:rsid w:val="00EF7B31"/>
    <w:rsid w:val="00F0214D"/>
    <w:rsid w:val="00F12B8F"/>
    <w:rsid w:val="00F14DC5"/>
    <w:rsid w:val="00F210D3"/>
    <w:rsid w:val="00F2263F"/>
    <w:rsid w:val="00F23A03"/>
    <w:rsid w:val="00F24C2F"/>
    <w:rsid w:val="00F25C5B"/>
    <w:rsid w:val="00F26DA1"/>
    <w:rsid w:val="00F279BB"/>
    <w:rsid w:val="00F27AC8"/>
    <w:rsid w:val="00F35DCD"/>
    <w:rsid w:val="00F3646D"/>
    <w:rsid w:val="00F36860"/>
    <w:rsid w:val="00F37C96"/>
    <w:rsid w:val="00F41E7F"/>
    <w:rsid w:val="00F44613"/>
    <w:rsid w:val="00F47824"/>
    <w:rsid w:val="00F47B23"/>
    <w:rsid w:val="00F50FD9"/>
    <w:rsid w:val="00F51656"/>
    <w:rsid w:val="00F556F0"/>
    <w:rsid w:val="00F55F52"/>
    <w:rsid w:val="00F61C8B"/>
    <w:rsid w:val="00F64635"/>
    <w:rsid w:val="00F64E9F"/>
    <w:rsid w:val="00F66129"/>
    <w:rsid w:val="00F661EC"/>
    <w:rsid w:val="00F662F4"/>
    <w:rsid w:val="00F66B74"/>
    <w:rsid w:val="00F72BE7"/>
    <w:rsid w:val="00F730F2"/>
    <w:rsid w:val="00F73C2A"/>
    <w:rsid w:val="00F75F6D"/>
    <w:rsid w:val="00F761E8"/>
    <w:rsid w:val="00F76AE4"/>
    <w:rsid w:val="00F77777"/>
    <w:rsid w:val="00F83D22"/>
    <w:rsid w:val="00F84798"/>
    <w:rsid w:val="00F91E0B"/>
    <w:rsid w:val="00F934B5"/>
    <w:rsid w:val="00F948C7"/>
    <w:rsid w:val="00F95717"/>
    <w:rsid w:val="00F9595F"/>
    <w:rsid w:val="00F97154"/>
    <w:rsid w:val="00FA2374"/>
    <w:rsid w:val="00FA60F2"/>
    <w:rsid w:val="00FA73B2"/>
    <w:rsid w:val="00FB358E"/>
    <w:rsid w:val="00FB36F9"/>
    <w:rsid w:val="00FB4DB7"/>
    <w:rsid w:val="00FB5729"/>
    <w:rsid w:val="00FB5BC5"/>
    <w:rsid w:val="00FC2878"/>
    <w:rsid w:val="00FC561D"/>
    <w:rsid w:val="00FD0253"/>
    <w:rsid w:val="00FD37DA"/>
    <w:rsid w:val="00FD5953"/>
    <w:rsid w:val="00FD689F"/>
    <w:rsid w:val="00FE587D"/>
    <w:rsid w:val="00FF0A20"/>
    <w:rsid w:val="00FF3861"/>
    <w:rsid w:val="00FF4E8F"/>
    <w:rsid w:val="00FF5E5E"/>
    <w:rsid w:val="00FF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31D0"/>
  <w15:chartTrackingRefBased/>
  <w15:docId w15:val="{C5D30E13-82B8-904A-BF61-0FDF4464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pacing w:val="-4"/>
        <w:sz w:val="28"/>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6B9"/>
  </w:style>
  <w:style w:type="paragraph" w:styleId="Heading1">
    <w:name w:val="heading 1"/>
    <w:basedOn w:val="Normal"/>
    <w:next w:val="Normal"/>
    <w:link w:val="Heading1Char"/>
    <w:uiPriority w:val="9"/>
    <w:qFormat/>
    <w:rsid w:val="00161E04"/>
    <w:pPr>
      <w:keepNext/>
      <w:keepLines/>
      <w:spacing w:before="240"/>
      <w:jc w:val="center"/>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0F49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uiPriority w:val="99"/>
    <w:rsid w:val="00EC082D"/>
    <w:rPr>
      <w:rFonts w:cs="Times New Roman"/>
      <w:color w:val="0000FF"/>
      <w:u w:val="single"/>
    </w:rPr>
  </w:style>
  <w:style w:type="paragraph" w:styleId="ListParagraph">
    <w:name w:val="List Paragraph"/>
    <w:basedOn w:val="Normal"/>
    <w:uiPriority w:val="34"/>
    <w:qFormat/>
    <w:rsid w:val="00EC082D"/>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C66251"/>
    <w:pPr>
      <w:tabs>
        <w:tab w:val="center" w:pos="4680"/>
        <w:tab w:val="right" w:pos="9360"/>
      </w:tabs>
    </w:pPr>
  </w:style>
  <w:style w:type="character" w:customStyle="1" w:styleId="HeaderChar">
    <w:name w:val="Header Char"/>
    <w:basedOn w:val="DefaultParagraphFont"/>
    <w:link w:val="Header"/>
    <w:uiPriority w:val="99"/>
    <w:rsid w:val="00C66251"/>
  </w:style>
  <w:style w:type="paragraph" w:styleId="Footer">
    <w:name w:val="footer"/>
    <w:basedOn w:val="Normal"/>
    <w:link w:val="FooterChar"/>
    <w:uiPriority w:val="99"/>
    <w:unhideWhenUsed/>
    <w:rsid w:val="00C66251"/>
    <w:pPr>
      <w:tabs>
        <w:tab w:val="center" w:pos="4680"/>
        <w:tab w:val="right" w:pos="9360"/>
      </w:tabs>
    </w:pPr>
  </w:style>
  <w:style w:type="character" w:customStyle="1" w:styleId="FooterChar">
    <w:name w:val="Footer Char"/>
    <w:basedOn w:val="DefaultParagraphFont"/>
    <w:link w:val="Footer"/>
    <w:uiPriority w:val="99"/>
    <w:rsid w:val="00C66251"/>
  </w:style>
  <w:style w:type="character" w:styleId="PageNumber">
    <w:name w:val="page number"/>
    <w:basedOn w:val="DefaultParagraphFont"/>
    <w:uiPriority w:val="99"/>
    <w:semiHidden/>
    <w:unhideWhenUsed/>
    <w:rsid w:val="00C66251"/>
  </w:style>
  <w:style w:type="character" w:customStyle="1" w:styleId="UnresolvedMention1">
    <w:name w:val="Unresolved Mention1"/>
    <w:basedOn w:val="DefaultParagraphFont"/>
    <w:uiPriority w:val="99"/>
    <w:semiHidden/>
    <w:unhideWhenUsed/>
    <w:rsid w:val="005347CF"/>
    <w:rPr>
      <w:color w:val="605E5C"/>
      <w:shd w:val="clear" w:color="auto" w:fill="E1DFDD"/>
    </w:rPr>
  </w:style>
  <w:style w:type="character" w:styleId="FollowedHyperlink">
    <w:name w:val="FollowedHyperlink"/>
    <w:basedOn w:val="DefaultParagraphFont"/>
    <w:uiPriority w:val="99"/>
    <w:semiHidden/>
    <w:unhideWhenUsed/>
    <w:rsid w:val="0045544D"/>
    <w:rPr>
      <w:color w:val="954F72" w:themeColor="followedHyperlink"/>
      <w:u w:val="single"/>
    </w:rPr>
  </w:style>
  <w:style w:type="character" w:customStyle="1" w:styleId="Heading1Char">
    <w:name w:val="Heading 1 Char"/>
    <w:basedOn w:val="DefaultParagraphFont"/>
    <w:link w:val="Heading1"/>
    <w:uiPriority w:val="9"/>
    <w:rsid w:val="00161E0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D4327"/>
    <w:pPr>
      <w:spacing w:before="480" w:line="276" w:lineRule="auto"/>
      <w:outlineLvl w:val="9"/>
    </w:pPr>
    <w:rPr>
      <w:b/>
      <w:bCs/>
      <w:sz w:val="28"/>
      <w:szCs w:val="28"/>
    </w:rPr>
  </w:style>
  <w:style w:type="paragraph" w:styleId="TOC1">
    <w:name w:val="toc 1"/>
    <w:basedOn w:val="Normal"/>
    <w:next w:val="Normal"/>
    <w:autoRedefine/>
    <w:uiPriority w:val="39"/>
    <w:unhideWhenUsed/>
    <w:rsid w:val="00AD4327"/>
    <w:pPr>
      <w:spacing w:before="120"/>
    </w:pPr>
    <w:rPr>
      <w:rFonts w:cstheme="minorHAnsi"/>
      <w:b/>
      <w:bCs/>
      <w:i/>
      <w:iCs/>
    </w:rPr>
  </w:style>
  <w:style w:type="paragraph" w:styleId="TOC2">
    <w:name w:val="toc 2"/>
    <w:basedOn w:val="Normal"/>
    <w:next w:val="Normal"/>
    <w:autoRedefine/>
    <w:uiPriority w:val="39"/>
    <w:semiHidden/>
    <w:unhideWhenUsed/>
    <w:rsid w:val="00AD4327"/>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AD4327"/>
    <w:pPr>
      <w:ind w:left="480"/>
    </w:pPr>
    <w:rPr>
      <w:rFonts w:cstheme="minorHAnsi"/>
      <w:sz w:val="20"/>
      <w:szCs w:val="20"/>
    </w:rPr>
  </w:style>
  <w:style w:type="paragraph" w:styleId="TOC4">
    <w:name w:val="toc 4"/>
    <w:basedOn w:val="Normal"/>
    <w:next w:val="Normal"/>
    <w:autoRedefine/>
    <w:uiPriority w:val="39"/>
    <w:semiHidden/>
    <w:unhideWhenUsed/>
    <w:rsid w:val="00AD4327"/>
    <w:pPr>
      <w:ind w:left="720"/>
    </w:pPr>
    <w:rPr>
      <w:rFonts w:cstheme="minorHAnsi"/>
      <w:sz w:val="20"/>
      <w:szCs w:val="20"/>
    </w:rPr>
  </w:style>
  <w:style w:type="paragraph" w:styleId="TOC5">
    <w:name w:val="toc 5"/>
    <w:basedOn w:val="Normal"/>
    <w:next w:val="Normal"/>
    <w:autoRedefine/>
    <w:uiPriority w:val="39"/>
    <w:semiHidden/>
    <w:unhideWhenUsed/>
    <w:rsid w:val="00AD4327"/>
    <w:pPr>
      <w:ind w:left="960"/>
    </w:pPr>
    <w:rPr>
      <w:rFonts w:cstheme="minorHAnsi"/>
      <w:sz w:val="20"/>
      <w:szCs w:val="20"/>
    </w:rPr>
  </w:style>
  <w:style w:type="paragraph" w:styleId="TOC6">
    <w:name w:val="toc 6"/>
    <w:basedOn w:val="Normal"/>
    <w:next w:val="Normal"/>
    <w:autoRedefine/>
    <w:uiPriority w:val="39"/>
    <w:semiHidden/>
    <w:unhideWhenUsed/>
    <w:rsid w:val="00AD4327"/>
    <w:pPr>
      <w:ind w:left="1200"/>
    </w:pPr>
    <w:rPr>
      <w:rFonts w:cstheme="minorHAnsi"/>
      <w:sz w:val="20"/>
      <w:szCs w:val="20"/>
    </w:rPr>
  </w:style>
  <w:style w:type="paragraph" w:styleId="TOC7">
    <w:name w:val="toc 7"/>
    <w:basedOn w:val="Normal"/>
    <w:next w:val="Normal"/>
    <w:autoRedefine/>
    <w:uiPriority w:val="39"/>
    <w:semiHidden/>
    <w:unhideWhenUsed/>
    <w:rsid w:val="00AD4327"/>
    <w:pPr>
      <w:ind w:left="1440"/>
    </w:pPr>
    <w:rPr>
      <w:rFonts w:cstheme="minorHAnsi"/>
      <w:sz w:val="20"/>
      <w:szCs w:val="20"/>
    </w:rPr>
  </w:style>
  <w:style w:type="paragraph" w:styleId="TOC8">
    <w:name w:val="toc 8"/>
    <w:basedOn w:val="Normal"/>
    <w:next w:val="Normal"/>
    <w:autoRedefine/>
    <w:uiPriority w:val="39"/>
    <w:semiHidden/>
    <w:unhideWhenUsed/>
    <w:rsid w:val="00AD4327"/>
    <w:pPr>
      <w:ind w:left="1680"/>
    </w:pPr>
    <w:rPr>
      <w:rFonts w:cstheme="minorHAnsi"/>
      <w:sz w:val="20"/>
      <w:szCs w:val="20"/>
    </w:rPr>
  </w:style>
  <w:style w:type="paragraph" w:styleId="TOC9">
    <w:name w:val="toc 9"/>
    <w:basedOn w:val="Normal"/>
    <w:next w:val="Normal"/>
    <w:autoRedefine/>
    <w:uiPriority w:val="39"/>
    <w:semiHidden/>
    <w:unhideWhenUsed/>
    <w:rsid w:val="00AD4327"/>
    <w:pPr>
      <w:ind w:left="1920"/>
    </w:pPr>
    <w:rPr>
      <w:rFonts w:cstheme="minorHAnsi"/>
      <w:sz w:val="20"/>
      <w:szCs w:val="20"/>
    </w:rPr>
  </w:style>
  <w:style w:type="table" w:styleId="TableGrid">
    <w:name w:val="Table Grid"/>
    <w:basedOn w:val="TableNormal"/>
    <w:uiPriority w:val="39"/>
    <w:rsid w:val="0075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ontent">
    <w:name w:val="titleContent"/>
    <w:basedOn w:val="Normal"/>
    <w:qFormat/>
    <w:rsid w:val="008376B9"/>
    <w:pPr>
      <w:spacing w:before="120" w:after="120"/>
      <w:ind w:firstLine="720"/>
      <w:jc w:val="both"/>
    </w:pPr>
    <w:rPr>
      <w:b/>
      <w:lang w:val="pt-BR"/>
    </w:rPr>
  </w:style>
  <w:style w:type="paragraph" w:customStyle="1" w:styleId="Style1">
    <w:name w:val="Style1"/>
    <w:basedOn w:val="Normal"/>
    <w:qFormat/>
    <w:rsid w:val="00B547E0"/>
    <w:pPr>
      <w:tabs>
        <w:tab w:val="num" w:pos="980"/>
      </w:tabs>
      <w:spacing w:before="120" w:after="120"/>
      <w:jc w:val="both"/>
    </w:pPr>
    <w:rPr>
      <w:lang w:val="pt-BR"/>
    </w:rPr>
  </w:style>
  <w:style w:type="paragraph" w:customStyle="1" w:styleId="content">
    <w:name w:val="content"/>
    <w:basedOn w:val="Style1"/>
    <w:qFormat/>
    <w:rsid w:val="00B547E0"/>
    <w:pPr>
      <w:ind w:firstLine="981"/>
    </w:pPr>
  </w:style>
  <w:style w:type="table" w:customStyle="1" w:styleId="TableGrid1">
    <w:name w:val="Table Grid1"/>
    <w:basedOn w:val="TableNormal"/>
    <w:next w:val="TableGrid"/>
    <w:uiPriority w:val="39"/>
    <w:rsid w:val="0003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3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3EB"/>
    <w:rPr>
      <w:rFonts w:ascii="Segoe UI" w:hAnsi="Segoe UI" w:cs="Segoe UI"/>
      <w:sz w:val="18"/>
      <w:szCs w:val="18"/>
    </w:rPr>
  </w:style>
  <w:style w:type="paragraph" w:styleId="NormalWeb">
    <w:name w:val="Normal (Web)"/>
    <w:basedOn w:val="Normal"/>
    <w:uiPriority w:val="99"/>
    <w:unhideWhenUsed/>
    <w:rsid w:val="008E5C70"/>
    <w:pPr>
      <w:spacing w:before="100" w:beforeAutospacing="1" w:after="100" w:afterAutospacing="1"/>
    </w:pPr>
    <w:rPr>
      <w:rFonts w:eastAsia="Times New Roman"/>
      <w:sz w:val="24"/>
      <w:szCs w:val="24"/>
      <w:lang w:val="vi-VN" w:eastAsia="vi-VN"/>
    </w:rPr>
  </w:style>
  <w:style w:type="paragraph" w:styleId="Revision">
    <w:name w:val="Revision"/>
    <w:hidden/>
    <w:uiPriority w:val="99"/>
    <w:semiHidden/>
    <w:rsid w:val="002C4308"/>
  </w:style>
  <w:style w:type="character" w:styleId="Strong">
    <w:name w:val="Strong"/>
    <w:basedOn w:val="DefaultParagraphFont"/>
    <w:uiPriority w:val="22"/>
    <w:qFormat/>
    <w:rsid w:val="006A76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49074">
      <w:bodyDiv w:val="1"/>
      <w:marLeft w:val="0"/>
      <w:marRight w:val="0"/>
      <w:marTop w:val="0"/>
      <w:marBottom w:val="0"/>
      <w:divBdr>
        <w:top w:val="none" w:sz="0" w:space="0" w:color="auto"/>
        <w:left w:val="none" w:sz="0" w:space="0" w:color="auto"/>
        <w:bottom w:val="none" w:sz="0" w:space="0" w:color="auto"/>
        <w:right w:val="none" w:sz="0" w:space="0" w:color="auto"/>
      </w:divBdr>
      <w:divsChild>
        <w:div w:id="1899824395">
          <w:marLeft w:val="0"/>
          <w:marRight w:val="0"/>
          <w:marTop w:val="0"/>
          <w:marBottom w:val="0"/>
          <w:divBdr>
            <w:top w:val="none" w:sz="0" w:space="0" w:color="auto"/>
            <w:left w:val="none" w:sz="0" w:space="0" w:color="auto"/>
            <w:bottom w:val="none" w:sz="0" w:space="0" w:color="auto"/>
            <w:right w:val="none" w:sz="0" w:space="0" w:color="auto"/>
          </w:divBdr>
          <w:divsChild>
            <w:div w:id="732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3720">
      <w:bodyDiv w:val="1"/>
      <w:marLeft w:val="0"/>
      <w:marRight w:val="0"/>
      <w:marTop w:val="0"/>
      <w:marBottom w:val="0"/>
      <w:divBdr>
        <w:top w:val="none" w:sz="0" w:space="0" w:color="auto"/>
        <w:left w:val="none" w:sz="0" w:space="0" w:color="auto"/>
        <w:bottom w:val="none" w:sz="0" w:space="0" w:color="auto"/>
        <w:right w:val="none" w:sz="0" w:space="0" w:color="auto"/>
      </w:divBdr>
      <w:divsChild>
        <w:div w:id="1073241531">
          <w:marLeft w:val="0"/>
          <w:marRight w:val="0"/>
          <w:marTop w:val="0"/>
          <w:marBottom w:val="0"/>
          <w:divBdr>
            <w:top w:val="none" w:sz="0" w:space="0" w:color="auto"/>
            <w:left w:val="none" w:sz="0" w:space="0" w:color="auto"/>
            <w:bottom w:val="none" w:sz="0" w:space="0" w:color="auto"/>
            <w:right w:val="none" w:sz="0" w:space="0" w:color="auto"/>
          </w:divBdr>
          <w:divsChild>
            <w:div w:id="4406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2582">
      <w:bodyDiv w:val="1"/>
      <w:marLeft w:val="0"/>
      <w:marRight w:val="0"/>
      <w:marTop w:val="0"/>
      <w:marBottom w:val="0"/>
      <w:divBdr>
        <w:top w:val="none" w:sz="0" w:space="0" w:color="auto"/>
        <w:left w:val="none" w:sz="0" w:space="0" w:color="auto"/>
        <w:bottom w:val="none" w:sz="0" w:space="0" w:color="auto"/>
        <w:right w:val="none" w:sz="0" w:space="0" w:color="auto"/>
      </w:divBdr>
      <w:divsChild>
        <w:div w:id="138427443">
          <w:marLeft w:val="0"/>
          <w:marRight w:val="0"/>
          <w:marTop w:val="0"/>
          <w:marBottom w:val="0"/>
          <w:divBdr>
            <w:top w:val="none" w:sz="0" w:space="0" w:color="auto"/>
            <w:left w:val="none" w:sz="0" w:space="0" w:color="auto"/>
            <w:bottom w:val="none" w:sz="0" w:space="0" w:color="auto"/>
            <w:right w:val="none" w:sz="0" w:space="0" w:color="auto"/>
          </w:divBdr>
          <w:divsChild>
            <w:div w:id="2419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9204">
      <w:bodyDiv w:val="1"/>
      <w:marLeft w:val="0"/>
      <w:marRight w:val="0"/>
      <w:marTop w:val="0"/>
      <w:marBottom w:val="0"/>
      <w:divBdr>
        <w:top w:val="none" w:sz="0" w:space="0" w:color="auto"/>
        <w:left w:val="none" w:sz="0" w:space="0" w:color="auto"/>
        <w:bottom w:val="none" w:sz="0" w:space="0" w:color="auto"/>
        <w:right w:val="none" w:sz="0" w:space="0" w:color="auto"/>
      </w:divBdr>
    </w:div>
    <w:div w:id="1279491049">
      <w:bodyDiv w:val="1"/>
      <w:marLeft w:val="0"/>
      <w:marRight w:val="0"/>
      <w:marTop w:val="0"/>
      <w:marBottom w:val="0"/>
      <w:divBdr>
        <w:top w:val="none" w:sz="0" w:space="0" w:color="auto"/>
        <w:left w:val="none" w:sz="0" w:space="0" w:color="auto"/>
        <w:bottom w:val="none" w:sz="0" w:space="0" w:color="auto"/>
        <w:right w:val="none" w:sz="0" w:space="0" w:color="auto"/>
      </w:divBdr>
    </w:div>
    <w:div w:id="1528567260">
      <w:bodyDiv w:val="1"/>
      <w:marLeft w:val="0"/>
      <w:marRight w:val="0"/>
      <w:marTop w:val="0"/>
      <w:marBottom w:val="0"/>
      <w:divBdr>
        <w:top w:val="none" w:sz="0" w:space="0" w:color="auto"/>
        <w:left w:val="none" w:sz="0" w:space="0" w:color="auto"/>
        <w:bottom w:val="none" w:sz="0" w:space="0" w:color="auto"/>
        <w:right w:val="none" w:sz="0" w:space="0" w:color="auto"/>
      </w:divBdr>
      <w:divsChild>
        <w:div w:id="676541636">
          <w:marLeft w:val="0"/>
          <w:marRight w:val="0"/>
          <w:marTop w:val="0"/>
          <w:marBottom w:val="0"/>
          <w:divBdr>
            <w:top w:val="none" w:sz="0" w:space="0" w:color="auto"/>
            <w:left w:val="none" w:sz="0" w:space="0" w:color="auto"/>
            <w:bottom w:val="none" w:sz="0" w:space="0" w:color="auto"/>
            <w:right w:val="none" w:sz="0" w:space="0" w:color="auto"/>
          </w:divBdr>
          <w:divsChild>
            <w:div w:id="12554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5ED14-246E-4BDE-8A7E-08B4B6039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59</Pages>
  <Words>15332</Words>
  <Characters>87398</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Mai</dc:creator>
  <cp:keywords/>
  <dc:description/>
  <cp:lastModifiedBy>Hp</cp:lastModifiedBy>
  <cp:revision>574</cp:revision>
  <dcterms:created xsi:type="dcterms:W3CDTF">2019-01-23T06:27:00Z</dcterms:created>
  <dcterms:modified xsi:type="dcterms:W3CDTF">2024-05-25T13:41:00Z</dcterms:modified>
</cp:coreProperties>
</file>